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B328" w14:textId="77777777" w:rsidR="00526516" w:rsidRDefault="00A07C40" w:rsidP="00526516">
      <w:pPr>
        <w:pStyle w:val="LegalHeader"/>
        <w:rPr>
          <w:rFonts w:cs="Arial"/>
          <w:sz w:val="20"/>
        </w:rPr>
      </w:pPr>
      <w:r w:rsidRPr="00CE0122">
        <w:rPr>
          <w:rFonts w:cs="Arial"/>
          <w:sz w:val="20"/>
        </w:rPr>
        <w:t>Master AGREEMENT</w:t>
      </w:r>
    </w:p>
    <w:p w14:paraId="78CAC584" w14:textId="77777777" w:rsidR="00526516" w:rsidRPr="00CE0122" w:rsidRDefault="00A07C40" w:rsidP="00526516">
      <w:pPr>
        <w:pStyle w:val="LegalHeader"/>
        <w:rPr>
          <w:rFonts w:cs="Arial"/>
          <w:sz w:val="20"/>
        </w:rPr>
      </w:pPr>
      <w:r w:rsidRPr="00CE0122">
        <w:rPr>
          <w:rFonts w:cs="Arial"/>
          <w:sz w:val="20"/>
        </w:rPr>
        <w:t>SOFTWARE AS A SERVICE</w:t>
      </w:r>
    </w:p>
    <w:p w14:paraId="16085DCE" w14:textId="77777777" w:rsidR="00526516" w:rsidRPr="00CE0122" w:rsidRDefault="00A07C40" w:rsidP="00526516">
      <w:pPr>
        <w:pStyle w:val="LegalRecitals"/>
        <w:spacing w:after="0" w:line="240" w:lineRule="auto"/>
        <w:ind w:firstLine="0"/>
        <w:jc w:val="both"/>
        <w:rPr>
          <w:b w:val="0"/>
          <w:szCs w:val="20"/>
        </w:rPr>
      </w:pPr>
      <w:r w:rsidRPr="00CE0122">
        <w:rPr>
          <w:b w:val="0"/>
          <w:szCs w:val="20"/>
        </w:rPr>
        <w:t>This agreement (“</w:t>
      </w:r>
      <w:proofErr w:type="gramStart"/>
      <w:r w:rsidRPr="00CE0122">
        <w:rPr>
          <w:b w:val="0"/>
          <w:szCs w:val="20"/>
        </w:rPr>
        <w:t>Agreement“</w:t>
      </w:r>
      <w:proofErr w:type="gramEnd"/>
      <w:r w:rsidRPr="00CE0122">
        <w:rPr>
          <w:b w:val="0"/>
          <w:szCs w:val="20"/>
        </w:rPr>
        <w:t>) is entered into</w:t>
      </w:r>
      <w:r>
        <w:rPr>
          <w:b w:val="0"/>
          <w:szCs w:val="20"/>
        </w:rPr>
        <w:t xml:space="preserve"> and is</w:t>
      </w:r>
      <w:r w:rsidRPr="00CE0122">
        <w:rPr>
          <w:b w:val="0"/>
          <w:szCs w:val="20"/>
        </w:rPr>
        <w:t xml:space="preserve"> effective as of </w:t>
      </w:r>
      <w:r w:rsidRPr="001D0040">
        <w:rPr>
          <w:b w:val="0"/>
          <w:szCs w:val="20"/>
          <w:highlight w:val="yellow"/>
        </w:rPr>
        <w:t>[Effective Date]</w:t>
      </w:r>
      <w:r w:rsidRPr="00CE0122">
        <w:rPr>
          <w:b w:val="0"/>
          <w:szCs w:val="20"/>
        </w:rPr>
        <w:t xml:space="preserve"> (“Effective Date”), by and between</w:t>
      </w:r>
      <w:r>
        <w:rPr>
          <w:b w:val="0"/>
          <w:szCs w:val="20"/>
        </w:rPr>
        <w:t xml:space="preserve"> the </w:t>
      </w:r>
      <w:r w:rsidRPr="00901DC6">
        <w:t>East Bay Community Energy Authority, a joint powers authority formed under the laws of the State of California (“EBCE”)</w:t>
      </w:r>
      <w:r>
        <w:t xml:space="preserve"> </w:t>
      </w:r>
      <w:r w:rsidRPr="00CE0122">
        <w:rPr>
          <w:b w:val="0"/>
          <w:szCs w:val="20"/>
        </w:rPr>
        <w:t xml:space="preserve">and </w:t>
      </w:r>
      <w:r w:rsidRPr="001D0040">
        <w:rPr>
          <w:szCs w:val="20"/>
          <w:highlight w:val="yellow"/>
        </w:rPr>
        <w:t>[SERVICE PROVIDER NAME]</w:t>
      </w:r>
      <w:r>
        <w:rPr>
          <w:szCs w:val="20"/>
        </w:rPr>
        <w:t xml:space="preserve">, </w:t>
      </w:r>
      <w:r w:rsidRPr="001D0040">
        <w:rPr>
          <w:b w:val="0"/>
          <w:szCs w:val="20"/>
        </w:rPr>
        <w:t xml:space="preserve">a </w:t>
      </w:r>
      <w:r>
        <w:rPr>
          <w:b w:val="0"/>
          <w:szCs w:val="20"/>
        </w:rPr>
        <w:t>[</w:t>
      </w:r>
      <w:r w:rsidRPr="001D0040">
        <w:rPr>
          <w:b w:val="0"/>
          <w:szCs w:val="20"/>
          <w:highlight w:val="yellow"/>
        </w:rPr>
        <w:t>Service Provider’s legal status</w:t>
      </w:r>
      <w:r>
        <w:rPr>
          <w:b w:val="0"/>
          <w:szCs w:val="20"/>
        </w:rPr>
        <w:t>]</w:t>
      </w:r>
      <w:r w:rsidRPr="00CE0122">
        <w:rPr>
          <w:b w:val="0"/>
          <w:szCs w:val="20"/>
        </w:rPr>
        <w:t xml:space="preserve"> located at </w:t>
      </w:r>
      <w:r w:rsidRPr="001D0040">
        <w:rPr>
          <w:b w:val="0"/>
          <w:szCs w:val="20"/>
          <w:highlight w:val="yellow"/>
        </w:rPr>
        <w:t>[Service Provider Address]</w:t>
      </w:r>
      <w:r w:rsidRPr="00CE0122">
        <w:rPr>
          <w:b w:val="0"/>
          <w:szCs w:val="20"/>
        </w:rPr>
        <w:t xml:space="preserve"> (“Service Provider”).</w:t>
      </w:r>
    </w:p>
    <w:p w14:paraId="5A035D42" w14:textId="77777777" w:rsidR="00526516" w:rsidRPr="00CE0122" w:rsidRDefault="00A07C40" w:rsidP="00526516">
      <w:pPr>
        <w:pStyle w:val="LegalHeader"/>
        <w:spacing w:before="360"/>
        <w:rPr>
          <w:rFonts w:cs="Arial"/>
          <w:sz w:val="20"/>
        </w:rPr>
      </w:pPr>
      <w:r w:rsidRPr="00CE0122">
        <w:rPr>
          <w:rFonts w:cs="Arial"/>
          <w:sz w:val="20"/>
        </w:rPr>
        <w:t>Recitals</w:t>
      </w:r>
    </w:p>
    <w:p w14:paraId="4E1D9A5F" w14:textId="77777777" w:rsidR="00526516" w:rsidRPr="00CE0122" w:rsidRDefault="00A07C40" w:rsidP="00E96189">
      <w:pPr>
        <w:pStyle w:val="LegalRecitals"/>
        <w:spacing w:after="240" w:line="240" w:lineRule="auto"/>
        <w:ind w:firstLine="0"/>
        <w:jc w:val="both"/>
        <w:rPr>
          <w:b w:val="0"/>
          <w:szCs w:val="20"/>
        </w:rPr>
      </w:pPr>
      <w:proofErr w:type="gramStart"/>
      <w:r w:rsidRPr="00CE0122">
        <w:rPr>
          <w:b w:val="0"/>
          <w:szCs w:val="20"/>
        </w:rPr>
        <w:t>WHEREAS,</w:t>
      </w:r>
      <w:proofErr w:type="gramEnd"/>
      <w:r w:rsidRPr="00CE0122">
        <w:rPr>
          <w:b w:val="0"/>
          <w:szCs w:val="20"/>
        </w:rPr>
        <w:t xml:space="preserve"> </w:t>
      </w:r>
      <w:r>
        <w:rPr>
          <w:b w:val="0"/>
          <w:szCs w:val="20"/>
        </w:rPr>
        <w:t>EBCE</w:t>
      </w:r>
      <w:r w:rsidRPr="00CE0122">
        <w:rPr>
          <w:b w:val="0"/>
          <w:szCs w:val="20"/>
        </w:rPr>
        <w:t xml:space="preserve"> requires third-party hosted “software as a service” </w:t>
      </w:r>
      <w:r>
        <w:rPr>
          <w:b w:val="0"/>
          <w:szCs w:val="20"/>
        </w:rPr>
        <w:t>serv</w:t>
      </w:r>
      <w:r w:rsidRPr="00CE0122">
        <w:rPr>
          <w:b w:val="0"/>
          <w:szCs w:val="20"/>
        </w:rPr>
        <w:t>ices,</w:t>
      </w:r>
      <w:r>
        <w:rPr>
          <w:b w:val="0"/>
          <w:szCs w:val="20"/>
        </w:rPr>
        <w:t xml:space="preserve"> </w:t>
      </w:r>
      <w:r w:rsidRPr="00CE0122">
        <w:rPr>
          <w:b w:val="0"/>
          <w:szCs w:val="20"/>
        </w:rPr>
        <w:t>as further described herein</w:t>
      </w:r>
      <w:r>
        <w:rPr>
          <w:b w:val="0"/>
          <w:szCs w:val="20"/>
        </w:rPr>
        <w:t>,</w:t>
      </w:r>
      <w:r w:rsidRPr="00CE0122">
        <w:rPr>
          <w:b w:val="0"/>
          <w:szCs w:val="20"/>
        </w:rPr>
        <w:t xml:space="preserve"> with respect to certain of its information technology needs;</w:t>
      </w:r>
    </w:p>
    <w:p w14:paraId="60B80FD8" w14:textId="77777777" w:rsidR="00526516" w:rsidRPr="00CE0122" w:rsidRDefault="00A07C40" w:rsidP="00E96189">
      <w:pPr>
        <w:pStyle w:val="LegalRecitals"/>
        <w:spacing w:after="240" w:line="240" w:lineRule="auto"/>
        <w:ind w:firstLine="0"/>
        <w:jc w:val="both"/>
        <w:rPr>
          <w:b w:val="0"/>
          <w:szCs w:val="20"/>
        </w:rPr>
      </w:pPr>
      <w:proofErr w:type="gramStart"/>
      <w:r w:rsidRPr="00CE0122">
        <w:rPr>
          <w:b w:val="0"/>
          <w:szCs w:val="20"/>
        </w:rPr>
        <w:t>WHEREAS,</w:t>
      </w:r>
      <w:proofErr w:type="gramEnd"/>
      <w:r w:rsidRPr="00CE0122">
        <w:rPr>
          <w:b w:val="0"/>
          <w:szCs w:val="20"/>
        </w:rPr>
        <w:t xml:space="preserve"> </w:t>
      </w:r>
      <w:r>
        <w:rPr>
          <w:b w:val="0"/>
          <w:szCs w:val="20"/>
        </w:rPr>
        <w:t>EBCE</w:t>
      </w:r>
      <w:r w:rsidRPr="00CE0122">
        <w:rPr>
          <w:b w:val="0"/>
          <w:szCs w:val="20"/>
        </w:rPr>
        <w:t xml:space="preserve"> requested a proposal from Service Provider for such </w:t>
      </w:r>
      <w:r>
        <w:rPr>
          <w:b w:val="0"/>
          <w:szCs w:val="20"/>
        </w:rPr>
        <w:t>s</w:t>
      </w:r>
      <w:r w:rsidRPr="00CE0122">
        <w:rPr>
          <w:b w:val="0"/>
          <w:szCs w:val="20"/>
        </w:rPr>
        <w:t>ervices;</w:t>
      </w:r>
    </w:p>
    <w:p w14:paraId="1044A970" w14:textId="77777777" w:rsidR="00526516" w:rsidRPr="00CE0122" w:rsidRDefault="00A07C40" w:rsidP="00E96189">
      <w:pPr>
        <w:pStyle w:val="LegalRecitals"/>
        <w:spacing w:after="240" w:line="240" w:lineRule="auto"/>
        <w:ind w:firstLine="0"/>
        <w:jc w:val="both"/>
        <w:rPr>
          <w:b w:val="0"/>
          <w:szCs w:val="20"/>
        </w:rPr>
      </w:pPr>
      <w:r w:rsidRPr="00CE0122">
        <w:rPr>
          <w:b w:val="0"/>
          <w:szCs w:val="20"/>
        </w:rPr>
        <w:t xml:space="preserve">WHEREAS, Service Provider has experience and expertise in the business of providing the </w:t>
      </w:r>
      <w:r>
        <w:rPr>
          <w:b w:val="0"/>
          <w:szCs w:val="20"/>
        </w:rPr>
        <w:t xml:space="preserve">required </w:t>
      </w:r>
      <w:proofErr w:type="gramStart"/>
      <w:r>
        <w:rPr>
          <w:b w:val="0"/>
          <w:szCs w:val="20"/>
        </w:rPr>
        <w:t>s</w:t>
      </w:r>
      <w:r w:rsidRPr="00CE0122">
        <w:rPr>
          <w:b w:val="0"/>
          <w:szCs w:val="20"/>
        </w:rPr>
        <w:t>ervices;</w:t>
      </w:r>
      <w:proofErr w:type="gramEnd"/>
    </w:p>
    <w:p w14:paraId="3524EA9B" w14:textId="77777777" w:rsidR="00526516" w:rsidRPr="00CE0122" w:rsidRDefault="00A07C40" w:rsidP="00E96189">
      <w:pPr>
        <w:pStyle w:val="LegalRecitals"/>
        <w:spacing w:after="240" w:line="240" w:lineRule="auto"/>
        <w:ind w:firstLine="0"/>
        <w:jc w:val="both"/>
        <w:rPr>
          <w:b w:val="0"/>
          <w:szCs w:val="20"/>
        </w:rPr>
      </w:pPr>
      <w:proofErr w:type="gramStart"/>
      <w:r w:rsidRPr="00CE0122">
        <w:rPr>
          <w:b w:val="0"/>
          <w:szCs w:val="20"/>
        </w:rPr>
        <w:t>WHEREAS,</w:t>
      </w:r>
      <w:proofErr w:type="gramEnd"/>
      <w:r w:rsidRPr="00CE0122">
        <w:rPr>
          <w:b w:val="0"/>
          <w:szCs w:val="20"/>
        </w:rPr>
        <w:t xml:space="preserve"> Service Provider submitted a proposal to </w:t>
      </w:r>
      <w:r>
        <w:rPr>
          <w:b w:val="0"/>
          <w:szCs w:val="20"/>
        </w:rPr>
        <w:t>EBCE</w:t>
      </w:r>
      <w:r w:rsidRPr="00CE0122">
        <w:rPr>
          <w:b w:val="0"/>
          <w:szCs w:val="20"/>
        </w:rPr>
        <w:t xml:space="preserve"> to p</w:t>
      </w:r>
      <w:r>
        <w:rPr>
          <w:b w:val="0"/>
          <w:szCs w:val="20"/>
        </w:rPr>
        <w:t>rovide</w:t>
      </w:r>
      <w:r w:rsidRPr="00CE0122">
        <w:rPr>
          <w:b w:val="0"/>
          <w:szCs w:val="20"/>
        </w:rPr>
        <w:t xml:space="preserve"> such </w:t>
      </w:r>
      <w:r>
        <w:rPr>
          <w:b w:val="0"/>
          <w:szCs w:val="20"/>
        </w:rPr>
        <w:t>s</w:t>
      </w:r>
      <w:r w:rsidRPr="00CE0122">
        <w:rPr>
          <w:b w:val="0"/>
          <w:szCs w:val="20"/>
        </w:rPr>
        <w:t xml:space="preserve">ervices </w:t>
      </w:r>
      <w:r>
        <w:rPr>
          <w:b w:val="0"/>
          <w:szCs w:val="20"/>
        </w:rPr>
        <w:t>to</w:t>
      </w:r>
      <w:r w:rsidRPr="00CE0122">
        <w:rPr>
          <w:b w:val="0"/>
          <w:szCs w:val="20"/>
        </w:rPr>
        <w:t xml:space="preserve"> </w:t>
      </w:r>
      <w:r>
        <w:rPr>
          <w:b w:val="0"/>
          <w:szCs w:val="20"/>
        </w:rPr>
        <w:t>EBCE</w:t>
      </w:r>
      <w:r w:rsidRPr="00CE0122">
        <w:rPr>
          <w:b w:val="0"/>
          <w:szCs w:val="20"/>
        </w:rPr>
        <w:t>;</w:t>
      </w:r>
    </w:p>
    <w:p w14:paraId="644909A2" w14:textId="77777777" w:rsidR="00526516" w:rsidRPr="00CE0122" w:rsidRDefault="00A07C40" w:rsidP="00E96189">
      <w:pPr>
        <w:pStyle w:val="LegalRecitals"/>
        <w:spacing w:after="240" w:line="240" w:lineRule="auto"/>
        <w:ind w:firstLine="0"/>
        <w:jc w:val="both"/>
        <w:rPr>
          <w:b w:val="0"/>
          <w:szCs w:val="20"/>
        </w:rPr>
      </w:pPr>
      <w:r w:rsidRPr="00CE0122">
        <w:rPr>
          <w:b w:val="0"/>
          <w:szCs w:val="20"/>
        </w:rPr>
        <w:t xml:space="preserve">WHEREAS, based on Service Provider’s superior knowledge and experience relating to </w:t>
      </w:r>
      <w:r>
        <w:rPr>
          <w:b w:val="0"/>
          <w:szCs w:val="20"/>
        </w:rPr>
        <w:t>the required s</w:t>
      </w:r>
      <w:r w:rsidRPr="00CE0122">
        <w:rPr>
          <w:b w:val="0"/>
          <w:szCs w:val="20"/>
        </w:rPr>
        <w:t xml:space="preserve">ervices, </w:t>
      </w:r>
      <w:r>
        <w:rPr>
          <w:b w:val="0"/>
          <w:szCs w:val="20"/>
        </w:rPr>
        <w:t>EBCE</w:t>
      </w:r>
      <w:r w:rsidRPr="00CE0122">
        <w:rPr>
          <w:b w:val="0"/>
          <w:szCs w:val="20"/>
        </w:rPr>
        <w:t xml:space="preserve"> has selected Service Provider to provide and manage the </w:t>
      </w:r>
      <w:proofErr w:type="gramStart"/>
      <w:r>
        <w:rPr>
          <w:b w:val="0"/>
          <w:szCs w:val="20"/>
        </w:rPr>
        <w:t>s</w:t>
      </w:r>
      <w:r w:rsidRPr="00CE0122">
        <w:rPr>
          <w:b w:val="0"/>
          <w:szCs w:val="20"/>
        </w:rPr>
        <w:t>ervices;</w:t>
      </w:r>
      <w:proofErr w:type="gramEnd"/>
    </w:p>
    <w:p w14:paraId="61037712" w14:textId="77777777" w:rsidR="00526516" w:rsidRPr="00CE0122" w:rsidRDefault="00A07C40" w:rsidP="00E96189">
      <w:pPr>
        <w:pStyle w:val="LegalRecitals"/>
        <w:spacing w:after="240" w:line="240" w:lineRule="auto"/>
        <w:ind w:firstLine="0"/>
        <w:jc w:val="both"/>
        <w:rPr>
          <w:b w:val="0"/>
          <w:szCs w:val="20"/>
        </w:rPr>
      </w:pPr>
      <w:proofErr w:type="gramStart"/>
      <w:r w:rsidRPr="00CE0122">
        <w:rPr>
          <w:b w:val="0"/>
          <w:szCs w:val="20"/>
        </w:rPr>
        <w:t>WHEREAS,</w:t>
      </w:r>
      <w:proofErr w:type="gramEnd"/>
      <w:r w:rsidRPr="00CE0122">
        <w:rPr>
          <w:b w:val="0"/>
          <w:szCs w:val="20"/>
        </w:rPr>
        <w:t xml:space="preserve"> Service Provider wishes to perform the </w:t>
      </w:r>
      <w:r>
        <w:rPr>
          <w:b w:val="0"/>
          <w:szCs w:val="20"/>
        </w:rPr>
        <w:t>required s</w:t>
      </w:r>
      <w:r w:rsidRPr="00CE0122">
        <w:rPr>
          <w:b w:val="0"/>
          <w:szCs w:val="20"/>
        </w:rPr>
        <w:t xml:space="preserve">ervices and acknowledges that the successful performance of the </w:t>
      </w:r>
      <w:r>
        <w:rPr>
          <w:b w:val="0"/>
          <w:szCs w:val="20"/>
        </w:rPr>
        <w:t>s</w:t>
      </w:r>
      <w:r w:rsidRPr="00CE0122">
        <w:rPr>
          <w:b w:val="0"/>
          <w:szCs w:val="20"/>
        </w:rPr>
        <w:t xml:space="preserve">ervices and the security and availability of </w:t>
      </w:r>
      <w:r>
        <w:rPr>
          <w:b w:val="0"/>
          <w:szCs w:val="20"/>
        </w:rPr>
        <w:t>EBCE</w:t>
      </w:r>
      <w:r w:rsidRPr="00CE0122">
        <w:rPr>
          <w:b w:val="0"/>
          <w:szCs w:val="20"/>
        </w:rPr>
        <w:t xml:space="preserve">’s data are critical to the operation of </w:t>
      </w:r>
      <w:r>
        <w:rPr>
          <w:b w:val="0"/>
          <w:szCs w:val="20"/>
        </w:rPr>
        <w:t>EBCE</w:t>
      </w:r>
      <w:r w:rsidRPr="00CE0122">
        <w:rPr>
          <w:b w:val="0"/>
          <w:szCs w:val="20"/>
        </w:rPr>
        <w:t>’s business; and,</w:t>
      </w:r>
    </w:p>
    <w:p w14:paraId="5CFBEAF8" w14:textId="77777777" w:rsidR="00526516" w:rsidRPr="00CE0122" w:rsidRDefault="00A07C40" w:rsidP="00E96189">
      <w:pPr>
        <w:pStyle w:val="LegalRecitals"/>
        <w:spacing w:after="240" w:line="240" w:lineRule="auto"/>
        <w:ind w:firstLine="0"/>
        <w:jc w:val="both"/>
        <w:rPr>
          <w:b w:val="0"/>
          <w:szCs w:val="20"/>
        </w:rPr>
      </w:pPr>
      <w:r w:rsidRPr="00CE0122">
        <w:rPr>
          <w:b w:val="0"/>
          <w:szCs w:val="20"/>
        </w:rPr>
        <w:t xml:space="preserve">WHEREAS, Service Provider has agreed to provide the </w:t>
      </w:r>
      <w:r>
        <w:rPr>
          <w:b w:val="0"/>
          <w:szCs w:val="20"/>
        </w:rPr>
        <w:t>required s</w:t>
      </w:r>
      <w:r w:rsidRPr="00CE0122">
        <w:rPr>
          <w:b w:val="0"/>
          <w:szCs w:val="20"/>
        </w:rPr>
        <w:t xml:space="preserve">ervices to </w:t>
      </w:r>
      <w:r>
        <w:rPr>
          <w:b w:val="0"/>
          <w:szCs w:val="20"/>
        </w:rPr>
        <w:t>EBCE</w:t>
      </w:r>
      <w:r w:rsidRPr="00CE0122">
        <w:rPr>
          <w:b w:val="0"/>
          <w:szCs w:val="20"/>
        </w:rPr>
        <w:t>, all on the terms and conditions set forth herein.</w:t>
      </w:r>
    </w:p>
    <w:p w14:paraId="4772087B" w14:textId="77777777" w:rsidR="00526516" w:rsidRPr="00CE0122" w:rsidRDefault="00A07C40" w:rsidP="00E96189">
      <w:pPr>
        <w:pStyle w:val="LegalRecitals"/>
        <w:spacing w:after="240" w:line="240" w:lineRule="auto"/>
        <w:ind w:firstLine="0"/>
        <w:jc w:val="both"/>
        <w:rPr>
          <w:szCs w:val="20"/>
        </w:rPr>
      </w:pPr>
      <w:r w:rsidRPr="00CE0122">
        <w:rPr>
          <w:b w:val="0"/>
          <w:szCs w:val="20"/>
        </w:rPr>
        <w:t>NOW, THEREFORE, in consideration of the mutual covenants and representations set forth in this Agreement, the parties hereby agree as follows:</w:t>
      </w:r>
    </w:p>
    <w:p w14:paraId="7CBC2F18" w14:textId="77777777" w:rsidR="00526516" w:rsidRPr="00CE0122" w:rsidRDefault="00A07C40" w:rsidP="00E96189">
      <w:pPr>
        <w:numPr>
          <w:ilvl w:val="0"/>
          <w:numId w:val="20"/>
        </w:numPr>
        <w:spacing w:after="240" w:line="240" w:lineRule="auto"/>
        <w:rPr>
          <w:rFonts w:ascii="Arial" w:hAnsi="Arial" w:cs="Arial"/>
          <w:sz w:val="20"/>
          <w:szCs w:val="20"/>
        </w:rPr>
      </w:pPr>
      <w:r w:rsidRPr="00CE0122">
        <w:rPr>
          <w:rFonts w:ascii="Arial" w:hAnsi="Arial" w:cs="Arial"/>
          <w:sz w:val="20"/>
          <w:szCs w:val="20"/>
          <w:u w:val="single"/>
        </w:rPr>
        <w:t>The Services</w:t>
      </w:r>
      <w:r w:rsidRPr="00CE0122">
        <w:rPr>
          <w:rFonts w:ascii="Arial" w:hAnsi="Arial" w:cs="Arial"/>
          <w:sz w:val="20"/>
          <w:szCs w:val="20"/>
        </w:rPr>
        <w:t xml:space="preserve">.  This Agreement sets forth the terms and conditions under which Service Provider agrees to license to </w:t>
      </w:r>
      <w:r>
        <w:rPr>
          <w:rFonts w:ascii="Arial" w:hAnsi="Arial" w:cs="Arial"/>
          <w:sz w:val="20"/>
          <w:szCs w:val="20"/>
        </w:rPr>
        <w:t>EBCE</w:t>
      </w:r>
      <w:r w:rsidRPr="00CE0122">
        <w:rPr>
          <w:rFonts w:ascii="Arial" w:hAnsi="Arial" w:cs="Arial"/>
          <w:sz w:val="20"/>
          <w:szCs w:val="20"/>
        </w:rPr>
        <w:t xml:space="preserve"> certain hosted software</w:t>
      </w:r>
      <w:r>
        <w:rPr>
          <w:rFonts w:ascii="Arial" w:hAnsi="Arial" w:cs="Arial"/>
          <w:sz w:val="20"/>
          <w:szCs w:val="20"/>
        </w:rPr>
        <w:fldChar w:fldCharType="begin"/>
      </w:r>
      <w:r w:rsidRPr="00CE0122">
        <w:rPr>
          <w:rFonts w:ascii="Arial" w:hAnsi="Arial" w:cs="Arial"/>
          <w:sz w:val="20"/>
          <w:szCs w:val="20"/>
        </w:rPr>
        <w:instrText xml:space="preserve"> XE "Software" </w:instrText>
      </w:r>
      <w:r>
        <w:rPr>
          <w:rFonts w:ascii="Arial" w:hAnsi="Arial" w:cs="Arial"/>
          <w:sz w:val="20"/>
          <w:szCs w:val="20"/>
        </w:rPr>
        <w:fldChar w:fldCharType="end"/>
      </w:r>
      <w:r w:rsidRPr="00CE0122">
        <w:rPr>
          <w:rFonts w:ascii="Arial" w:hAnsi="Arial" w:cs="Arial"/>
          <w:sz w:val="20"/>
          <w:szCs w:val="20"/>
        </w:rPr>
        <w:t xml:space="preserve"> and provide all other services necessary for productive use of such software including </w:t>
      </w:r>
      <w:r>
        <w:rPr>
          <w:rFonts w:ascii="Arial" w:hAnsi="Arial" w:cs="Arial"/>
          <w:b/>
          <w:sz w:val="20"/>
          <w:szCs w:val="20"/>
        </w:rPr>
        <w:t>[</w:t>
      </w:r>
      <w:r w:rsidRPr="001D0040">
        <w:rPr>
          <w:rFonts w:ascii="Arial" w:hAnsi="Arial" w:cs="Arial"/>
          <w:sz w:val="20"/>
          <w:szCs w:val="20"/>
          <w:highlight w:val="yellow"/>
        </w:rPr>
        <w:t>customization / integration, user identification and password change management, data import / export, monitoring, technical support</w:t>
      </w:r>
      <w:r>
        <w:rPr>
          <w:rFonts w:ascii="Arial" w:hAnsi="Arial" w:cs="Arial"/>
          <w:sz w:val="20"/>
          <w:szCs w:val="20"/>
          <w:highlight w:val="yellow"/>
        </w:rPr>
        <w:fldChar w:fldCharType="begin"/>
      </w:r>
      <w:r w:rsidRPr="001D0040">
        <w:rPr>
          <w:rFonts w:ascii="Arial" w:hAnsi="Arial" w:cs="Arial"/>
          <w:sz w:val="20"/>
          <w:szCs w:val="20"/>
          <w:highlight w:val="yellow"/>
        </w:rPr>
        <w:instrText xml:space="preserve"> XE "Technical Support" </w:instrText>
      </w:r>
      <w:r>
        <w:rPr>
          <w:rFonts w:ascii="Arial" w:hAnsi="Arial" w:cs="Arial"/>
          <w:sz w:val="20"/>
          <w:szCs w:val="20"/>
          <w:highlight w:val="yellow"/>
        </w:rPr>
        <w:fldChar w:fldCharType="end"/>
      </w:r>
      <w:r w:rsidRPr="001D0040">
        <w:rPr>
          <w:rFonts w:ascii="Arial" w:hAnsi="Arial" w:cs="Arial"/>
          <w:sz w:val="20"/>
          <w:szCs w:val="20"/>
          <w:highlight w:val="yellow"/>
        </w:rPr>
        <w:t>, maintenance</w:t>
      </w:r>
      <w:r>
        <w:rPr>
          <w:rFonts w:ascii="Arial" w:hAnsi="Arial" w:cs="Arial"/>
          <w:sz w:val="20"/>
          <w:szCs w:val="20"/>
          <w:highlight w:val="yellow"/>
        </w:rPr>
        <w:fldChar w:fldCharType="begin"/>
      </w:r>
      <w:r w:rsidRPr="001D0040">
        <w:rPr>
          <w:rFonts w:ascii="Arial" w:hAnsi="Arial" w:cs="Arial"/>
          <w:sz w:val="20"/>
          <w:szCs w:val="20"/>
          <w:highlight w:val="yellow"/>
        </w:rPr>
        <w:instrText xml:space="preserve"> XE "Maintenance" </w:instrText>
      </w:r>
      <w:r>
        <w:rPr>
          <w:rFonts w:ascii="Arial" w:hAnsi="Arial" w:cs="Arial"/>
          <w:sz w:val="20"/>
          <w:szCs w:val="20"/>
          <w:highlight w:val="yellow"/>
        </w:rPr>
        <w:fldChar w:fldCharType="end"/>
      </w:r>
      <w:r w:rsidRPr="001D0040">
        <w:rPr>
          <w:rFonts w:ascii="Arial" w:hAnsi="Arial" w:cs="Arial"/>
          <w:sz w:val="20"/>
          <w:szCs w:val="20"/>
          <w:highlight w:val="yellow"/>
        </w:rPr>
        <w:t xml:space="preserve">, </w:t>
      </w:r>
      <w:r>
        <w:rPr>
          <w:rFonts w:ascii="Arial" w:hAnsi="Arial" w:cs="Arial"/>
          <w:b/>
          <w:sz w:val="20"/>
          <w:szCs w:val="20"/>
          <w:highlight w:val="yellow"/>
        </w:rPr>
        <w:t xml:space="preserve">offsite or onsite </w:t>
      </w:r>
      <w:r w:rsidRPr="001D0040">
        <w:rPr>
          <w:rFonts w:ascii="Arial" w:hAnsi="Arial" w:cs="Arial"/>
          <w:sz w:val="20"/>
          <w:szCs w:val="20"/>
          <w:highlight w:val="yellow"/>
        </w:rPr>
        <w:t>training, backup and recovery, and change management</w:t>
      </w:r>
      <w:r>
        <w:rPr>
          <w:rFonts w:ascii="Arial" w:hAnsi="Arial" w:cs="Arial"/>
          <w:sz w:val="20"/>
          <w:szCs w:val="20"/>
        </w:rPr>
        <w:t xml:space="preserve">- </w:t>
      </w:r>
      <w:r w:rsidRPr="004B0740">
        <w:rPr>
          <w:rFonts w:ascii="Arial" w:hAnsi="Arial" w:cs="Arial"/>
          <w:b/>
          <w:color w:val="000000" w:themeColor="text1"/>
          <w:sz w:val="20"/>
          <w:szCs w:val="20"/>
        </w:rPr>
        <w:t>MODIFY AS NEEDED</w:t>
      </w:r>
      <w:r>
        <w:rPr>
          <w:rFonts w:ascii="Arial" w:hAnsi="Arial" w:cs="Arial"/>
          <w:b/>
          <w:sz w:val="20"/>
          <w:szCs w:val="20"/>
        </w:rPr>
        <w:t>]</w:t>
      </w:r>
      <w:r w:rsidRPr="00CE0122">
        <w:rPr>
          <w:rFonts w:ascii="Arial" w:hAnsi="Arial" w:cs="Arial"/>
          <w:sz w:val="20"/>
          <w:szCs w:val="20"/>
        </w:rPr>
        <w:t xml:space="preserve"> (</w:t>
      </w:r>
      <w:r>
        <w:rPr>
          <w:rFonts w:ascii="Arial" w:hAnsi="Arial" w:cs="Arial"/>
          <w:sz w:val="20"/>
          <w:szCs w:val="20"/>
        </w:rPr>
        <w:t xml:space="preserve">collectively, </w:t>
      </w:r>
      <w:r w:rsidRPr="00CE0122">
        <w:rPr>
          <w:rFonts w:ascii="Arial" w:hAnsi="Arial" w:cs="Arial"/>
          <w:sz w:val="20"/>
          <w:szCs w:val="20"/>
        </w:rPr>
        <w:t xml:space="preserve">the “Services“) as further set forth </w:t>
      </w:r>
      <w:r>
        <w:rPr>
          <w:rFonts w:ascii="Arial" w:hAnsi="Arial" w:cs="Arial"/>
          <w:sz w:val="20"/>
          <w:szCs w:val="20"/>
        </w:rPr>
        <w:t>in</w:t>
      </w:r>
      <w:r w:rsidRPr="00CE0122">
        <w:rPr>
          <w:rFonts w:ascii="Arial" w:hAnsi="Arial" w:cs="Arial"/>
          <w:sz w:val="20"/>
          <w:szCs w:val="20"/>
        </w:rPr>
        <w:t xml:space="preserve"> </w:t>
      </w:r>
      <w:r w:rsidRPr="00A56D83">
        <w:rPr>
          <w:rFonts w:ascii="Arial" w:hAnsi="Arial" w:cs="Arial"/>
          <w:sz w:val="20"/>
          <w:szCs w:val="20"/>
        </w:rPr>
        <w:t xml:space="preserve">Exhibit </w:t>
      </w:r>
      <w:r>
        <w:rPr>
          <w:rFonts w:ascii="Arial" w:hAnsi="Arial" w:cs="Arial"/>
          <w:sz w:val="20"/>
          <w:szCs w:val="20"/>
        </w:rPr>
        <w:t>“</w:t>
      </w:r>
      <w:r w:rsidRPr="00A56D83">
        <w:rPr>
          <w:rFonts w:ascii="Arial" w:hAnsi="Arial" w:cs="Arial"/>
          <w:sz w:val="20"/>
          <w:szCs w:val="20"/>
        </w:rPr>
        <w:t>A</w:t>
      </w:r>
      <w:r>
        <w:rPr>
          <w:rFonts w:ascii="Arial" w:hAnsi="Arial" w:cs="Arial"/>
          <w:sz w:val="20"/>
          <w:szCs w:val="20"/>
        </w:rPr>
        <w:t>”</w:t>
      </w:r>
      <w:r w:rsidRPr="00A56D83">
        <w:rPr>
          <w:rFonts w:ascii="Arial" w:hAnsi="Arial" w:cs="Arial"/>
          <w:sz w:val="20"/>
          <w:szCs w:val="20"/>
        </w:rPr>
        <w:t xml:space="preserve"> attached hereto</w:t>
      </w:r>
      <w:r w:rsidRPr="00CE0122">
        <w:rPr>
          <w:rFonts w:ascii="Arial" w:hAnsi="Arial" w:cs="Arial"/>
          <w:sz w:val="20"/>
          <w:szCs w:val="20"/>
        </w:rPr>
        <w:t>.</w:t>
      </w:r>
    </w:p>
    <w:p w14:paraId="5A67B8CF" w14:textId="77777777" w:rsidR="00526516" w:rsidRPr="00CE0122" w:rsidRDefault="00A07C40" w:rsidP="00E96189">
      <w:pPr>
        <w:pStyle w:val="LegalLevel3"/>
        <w:numPr>
          <w:ilvl w:val="1"/>
          <w:numId w:val="17"/>
        </w:numPr>
        <w:tabs>
          <w:tab w:val="clear" w:pos="1939"/>
        </w:tabs>
        <w:spacing w:before="0" w:after="240" w:line="240" w:lineRule="auto"/>
        <w:rPr>
          <w:sz w:val="20"/>
          <w:szCs w:val="20"/>
        </w:rPr>
      </w:pPr>
      <w:r w:rsidRPr="00CE0122">
        <w:rPr>
          <w:sz w:val="20"/>
          <w:szCs w:val="20"/>
          <w:u w:val="single"/>
        </w:rPr>
        <w:t>Authorized Users</w:t>
      </w:r>
      <w:r>
        <w:rPr>
          <w:sz w:val="20"/>
          <w:szCs w:val="20"/>
          <w:u w:val="single"/>
        </w:rPr>
        <w:fldChar w:fldCharType="begin"/>
      </w:r>
      <w:r w:rsidRPr="00CE0122">
        <w:rPr>
          <w:sz w:val="20"/>
          <w:szCs w:val="20"/>
          <w:u w:val="single"/>
        </w:rPr>
        <w:instrText xml:space="preserve"> XE "</w:instrText>
      </w:r>
      <w:r w:rsidRPr="00CE0122">
        <w:rPr>
          <w:sz w:val="20"/>
          <w:szCs w:val="20"/>
        </w:rPr>
        <w:instrText>Authorized Users"</w:instrText>
      </w:r>
      <w:r w:rsidRPr="00CE0122">
        <w:rPr>
          <w:sz w:val="20"/>
          <w:szCs w:val="20"/>
          <w:u w:val="single"/>
        </w:rPr>
        <w:instrText xml:space="preserve"> </w:instrText>
      </w:r>
      <w:r>
        <w:rPr>
          <w:sz w:val="20"/>
          <w:szCs w:val="20"/>
          <w:u w:val="single"/>
        </w:rPr>
        <w:fldChar w:fldCharType="end"/>
      </w:r>
      <w:r>
        <w:rPr>
          <w:sz w:val="20"/>
          <w:szCs w:val="20"/>
          <w:u w:val="single"/>
        </w:rPr>
        <w:fldChar w:fldCharType="begin"/>
      </w:r>
      <w:r w:rsidRPr="00CE0122">
        <w:rPr>
          <w:sz w:val="20"/>
          <w:szCs w:val="20"/>
          <w:u w:val="single"/>
        </w:rPr>
        <w:instrText xml:space="preserve"> XE "</w:instrText>
      </w:r>
      <w:r w:rsidRPr="00CE0122">
        <w:rPr>
          <w:sz w:val="20"/>
          <w:szCs w:val="20"/>
        </w:rPr>
        <w:instrText>Authorized Users: Authorized Uses"</w:instrText>
      </w:r>
      <w:r w:rsidRPr="00CE0122">
        <w:rPr>
          <w:sz w:val="20"/>
          <w:szCs w:val="20"/>
          <w:u w:val="single"/>
        </w:rPr>
        <w:instrText xml:space="preserve"> </w:instrText>
      </w:r>
      <w:r>
        <w:rPr>
          <w:sz w:val="20"/>
          <w:szCs w:val="20"/>
          <w:u w:val="single"/>
        </w:rPr>
        <w:fldChar w:fldCharType="end"/>
      </w:r>
      <w:r w:rsidRPr="00CE0122">
        <w:rPr>
          <w:sz w:val="20"/>
          <w:szCs w:val="20"/>
        </w:rPr>
        <w:t xml:space="preserve">.  Unless otherwise limited </w:t>
      </w:r>
      <w:r>
        <w:rPr>
          <w:sz w:val="20"/>
          <w:szCs w:val="20"/>
        </w:rPr>
        <w:t>herein</w:t>
      </w:r>
      <w:r w:rsidRPr="00CE0122">
        <w:rPr>
          <w:sz w:val="20"/>
          <w:szCs w:val="20"/>
        </w:rPr>
        <w:t xml:space="preserve">, Service Provider grants </w:t>
      </w:r>
      <w:r>
        <w:rPr>
          <w:sz w:val="20"/>
          <w:szCs w:val="20"/>
        </w:rPr>
        <w:t>EBCE</w:t>
      </w:r>
      <w:r w:rsidRPr="00CE0122">
        <w:rPr>
          <w:sz w:val="20"/>
          <w:szCs w:val="20"/>
        </w:rPr>
        <w:t xml:space="preserve"> a renewable, irrevocable, nonexclusive, royalty-free, and worldwide right </w:t>
      </w:r>
      <w:r>
        <w:rPr>
          <w:sz w:val="20"/>
          <w:szCs w:val="20"/>
        </w:rPr>
        <w:t xml:space="preserve">and license </w:t>
      </w:r>
      <w:r w:rsidRPr="00CE0122">
        <w:rPr>
          <w:sz w:val="20"/>
          <w:szCs w:val="20"/>
        </w:rPr>
        <w:t xml:space="preserve">for any </w:t>
      </w:r>
      <w:r>
        <w:rPr>
          <w:sz w:val="20"/>
          <w:szCs w:val="20"/>
        </w:rPr>
        <w:t>EBCE</w:t>
      </w:r>
      <w:r w:rsidRPr="00CE0122">
        <w:rPr>
          <w:sz w:val="20"/>
          <w:szCs w:val="20"/>
        </w:rPr>
        <w:t xml:space="preserve"> employee, contractor, or agent, or any other individual or entity authorized by </w:t>
      </w:r>
      <w:r>
        <w:rPr>
          <w:sz w:val="20"/>
          <w:szCs w:val="20"/>
        </w:rPr>
        <w:t>EBCE</w:t>
      </w:r>
      <w:r w:rsidRPr="00CE0122">
        <w:rPr>
          <w:sz w:val="20"/>
          <w:szCs w:val="20"/>
        </w:rPr>
        <w:t xml:space="preserve">, (each, an “Authorized User”) to access and use the Services.  Other than </w:t>
      </w:r>
      <w:r>
        <w:rPr>
          <w:sz w:val="20"/>
          <w:szCs w:val="20"/>
        </w:rPr>
        <w:t>any</w:t>
      </w:r>
      <w:r w:rsidRPr="00CE0122">
        <w:rPr>
          <w:sz w:val="20"/>
          <w:szCs w:val="20"/>
        </w:rPr>
        <w:t xml:space="preserve"> limitations </w:t>
      </w:r>
      <w:r>
        <w:rPr>
          <w:sz w:val="20"/>
          <w:szCs w:val="20"/>
        </w:rPr>
        <w:t xml:space="preserve">otherwise described herein, </w:t>
      </w:r>
      <w:r w:rsidRPr="00CE0122">
        <w:rPr>
          <w:sz w:val="20"/>
          <w:szCs w:val="20"/>
        </w:rPr>
        <w:t xml:space="preserve">Authorized Users will have no other limitations on their access </w:t>
      </w:r>
      <w:r>
        <w:rPr>
          <w:sz w:val="20"/>
          <w:szCs w:val="20"/>
        </w:rPr>
        <w:t xml:space="preserve">to </w:t>
      </w:r>
      <w:r w:rsidRPr="00CE0122">
        <w:rPr>
          <w:sz w:val="20"/>
          <w:szCs w:val="20"/>
        </w:rPr>
        <w:t>or use of the Services.</w:t>
      </w:r>
    </w:p>
    <w:p w14:paraId="5829B83C" w14:textId="77777777" w:rsidR="00526516" w:rsidRPr="00CE0122" w:rsidRDefault="00A07C40" w:rsidP="00E96189">
      <w:pPr>
        <w:pStyle w:val="LegalLevel3"/>
        <w:numPr>
          <w:ilvl w:val="1"/>
          <w:numId w:val="17"/>
        </w:numPr>
        <w:tabs>
          <w:tab w:val="clear" w:pos="1939"/>
        </w:tabs>
        <w:spacing w:before="0" w:after="240" w:line="240" w:lineRule="auto"/>
        <w:rPr>
          <w:sz w:val="20"/>
          <w:szCs w:val="20"/>
        </w:rPr>
      </w:pPr>
      <w:r w:rsidRPr="00CE0122">
        <w:rPr>
          <w:sz w:val="20"/>
          <w:szCs w:val="20"/>
          <w:u w:val="single"/>
        </w:rPr>
        <w:t>Acknowledgement of License Grant</w:t>
      </w:r>
      <w:r>
        <w:rPr>
          <w:sz w:val="20"/>
          <w:szCs w:val="20"/>
          <w:u w:val="single"/>
        </w:rPr>
        <w:fldChar w:fldCharType="begin"/>
      </w:r>
      <w:r w:rsidRPr="00CE0122">
        <w:rPr>
          <w:sz w:val="20"/>
          <w:szCs w:val="20"/>
          <w:u w:val="single"/>
        </w:rPr>
        <w:instrText xml:space="preserve"> XE "</w:instrText>
      </w:r>
      <w:r w:rsidRPr="00CE0122">
        <w:rPr>
          <w:sz w:val="20"/>
          <w:szCs w:val="20"/>
        </w:rPr>
        <w:instrText>License Grant: Acknowledgement of License Grant"</w:instrText>
      </w:r>
      <w:r w:rsidRPr="00CE0122">
        <w:rPr>
          <w:sz w:val="20"/>
          <w:szCs w:val="20"/>
          <w:u w:val="single"/>
        </w:rPr>
        <w:instrText xml:space="preserve"> </w:instrText>
      </w:r>
      <w:r>
        <w:rPr>
          <w:sz w:val="20"/>
          <w:szCs w:val="20"/>
          <w:u w:val="single"/>
        </w:rPr>
        <w:fldChar w:fldCharType="end"/>
      </w:r>
      <w:r w:rsidRPr="00CE0122">
        <w:rPr>
          <w:sz w:val="20"/>
          <w:szCs w:val="20"/>
        </w:rPr>
        <w:t xml:space="preserve">.  For the purposes of 11 U.S.C. § 365(n), the parties acknowledge and agree that this Agreement constitutes a grant of </w:t>
      </w:r>
      <w:r>
        <w:rPr>
          <w:sz w:val="20"/>
          <w:szCs w:val="20"/>
        </w:rPr>
        <w:t xml:space="preserve">a license to EBCE to use </w:t>
      </w:r>
      <w:r w:rsidRPr="00CE0122">
        <w:rPr>
          <w:sz w:val="20"/>
          <w:szCs w:val="20"/>
        </w:rPr>
        <w:t>intellectual property in software</w:t>
      </w:r>
      <w:r>
        <w:rPr>
          <w:sz w:val="20"/>
          <w:szCs w:val="20"/>
        </w:rPr>
        <w:fldChar w:fldCharType="begin"/>
      </w:r>
      <w:r w:rsidRPr="00CE0122">
        <w:rPr>
          <w:sz w:val="20"/>
          <w:szCs w:val="20"/>
        </w:rPr>
        <w:instrText xml:space="preserve"> XE "Software" </w:instrText>
      </w:r>
      <w:r>
        <w:rPr>
          <w:sz w:val="20"/>
          <w:szCs w:val="20"/>
        </w:rPr>
        <w:fldChar w:fldCharType="end"/>
      </w:r>
      <w:r w:rsidRPr="00CE0122">
        <w:rPr>
          <w:sz w:val="20"/>
          <w:szCs w:val="20"/>
        </w:rPr>
        <w:t xml:space="preserve"> form</w:t>
      </w:r>
      <w:r>
        <w:rPr>
          <w:sz w:val="20"/>
          <w:szCs w:val="20"/>
        </w:rPr>
        <w:t>,</w:t>
      </w:r>
      <w:r w:rsidRPr="00CE0122">
        <w:rPr>
          <w:sz w:val="20"/>
          <w:szCs w:val="20"/>
        </w:rPr>
        <w:t xml:space="preserve"> by Service Provider.</w:t>
      </w:r>
    </w:p>
    <w:p w14:paraId="538DCA3C" w14:textId="77777777" w:rsidR="00526516" w:rsidRPr="00CE0122" w:rsidRDefault="00A07C40" w:rsidP="00E96189">
      <w:pPr>
        <w:pStyle w:val="LegalLevel3"/>
        <w:numPr>
          <w:ilvl w:val="1"/>
          <w:numId w:val="17"/>
        </w:numPr>
        <w:tabs>
          <w:tab w:val="clear" w:pos="1939"/>
        </w:tabs>
        <w:spacing w:before="0" w:after="240" w:line="240" w:lineRule="auto"/>
        <w:rPr>
          <w:sz w:val="20"/>
          <w:szCs w:val="20"/>
        </w:rPr>
      </w:pPr>
      <w:r w:rsidRPr="00CE0122">
        <w:rPr>
          <w:sz w:val="20"/>
          <w:szCs w:val="20"/>
          <w:u w:val="single"/>
        </w:rPr>
        <w:lastRenderedPageBreak/>
        <w:t>Changes in Number of Authorized Users</w:t>
      </w:r>
      <w:r>
        <w:rPr>
          <w:sz w:val="20"/>
          <w:szCs w:val="20"/>
          <w:u w:val="single"/>
        </w:rPr>
        <w:fldChar w:fldCharType="begin"/>
      </w:r>
      <w:r w:rsidRPr="00CE0122">
        <w:rPr>
          <w:sz w:val="20"/>
          <w:szCs w:val="20"/>
          <w:u w:val="single"/>
        </w:rPr>
        <w:instrText xml:space="preserve"> XE "</w:instrText>
      </w:r>
      <w:r w:rsidRPr="00CE0122">
        <w:rPr>
          <w:sz w:val="20"/>
          <w:szCs w:val="20"/>
        </w:rPr>
        <w:instrText>Authorized Users: Changes in Number"</w:instrText>
      </w:r>
      <w:r w:rsidRPr="00CE0122">
        <w:rPr>
          <w:sz w:val="20"/>
          <w:szCs w:val="20"/>
          <w:u w:val="single"/>
        </w:rPr>
        <w:instrText xml:space="preserve"> </w:instrText>
      </w:r>
      <w:r>
        <w:rPr>
          <w:sz w:val="20"/>
          <w:szCs w:val="20"/>
          <w:u w:val="single"/>
        </w:rPr>
        <w:fldChar w:fldCharType="end"/>
      </w:r>
      <w:r w:rsidRPr="00CE0122">
        <w:rPr>
          <w:sz w:val="20"/>
          <w:szCs w:val="20"/>
        </w:rPr>
        <w:t xml:space="preserve">.  </w:t>
      </w:r>
      <w:r>
        <w:rPr>
          <w:sz w:val="20"/>
          <w:szCs w:val="20"/>
        </w:rPr>
        <w:t>EBCE</w:t>
      </w:r>
      <w:r w:rsidRPr="00CE0122">
        <w:rPr>
          <w:sz w:val="20"/>
          <w:szCs w:val="20"/>
        </w:rPr>
        <w:t xml:space="preserve"> is entitled to increase or decrease the </w:t>
      </w:r>
      <w:r>
        <w:rPr>
          <w:sz w:val="20"/>
          <w:szCs w:val="20"/>
        </w:rPr>
        <w:t xml:space="preserve">initial </w:t>
      </w:r>
      <w:r w:rsidRPr="00CE0122">
        <w:rPr>
          <w:sz w:val="20"/>
          <w:szCs w:val="20"/>
        </w:rPr>
        <w:t xml:space="preserve">number of Authorized Users </w:t>
      </w:r>
      <w:r>
        <w:rPr>
          <w:sz w:val="20"/>
          <w:szCs w:val="20"/>
        </w:rPr>
        <w:t xml:space="preserve">(“Minimum Commitment”), </w:t>
      </w:r>
      <w:r w:rsidRPr="00CE0122">
        <w:rPr>
          <w:sz w:val="20"/>
          <w:szCs w:val="20"/>
        </w:rPr>
        <w:t xml:space="preserve">on an as-requested basis; provided, however, that </w:t>
      </w:r>
      <w:r>
        <w:rPr>
          <w:sz w:val="20"/>
          <w:szCs w:val="20"/>
        </w:rPr>
        <w:t>EBCE</w:t>
      </w:r>
      <w:r w:rsidRPr="00CE0122">
        <w:rPr>
          <w:sz w:val="20"/>
          <w:szCs w:val="20"/>
        </w:rPr>
        <w:t xml:space="preserve"> shall maintain the Minimum Commitment unless the parties otherwise agree to adjust the Minimum Commitment.  Should </w:t>
      </w:r>
      <w:r>
        <w:rPr>
          <w:sz w:val="20"/>
          <w:szCs w:val="20"/>
        </w:rPr>
        <w:t>EBCE</w:t>
      </w:r>
      <w:r w:rsidRPr="00CE0122">
        <w:rPr>
          <w:sz w:val="20"/>
          <w:szCs w:val="20"/>
        </w:rPr>
        <w:t xml:space="preserve"> elect to change the number of Authorized Users, Service Provider shall reduce or increase Authorized Users </w:t>
      </w:r>
      <w:r>
        <w:rPr>
          <w:sz w:val="20"/>
          <w:szCs w:val="20"/>
        </w:rPr>
        <w:t>specified in</w:t>
      </w:r>
      <w:r w:rsidRPr="00CE0122">
        <w:rPr>
          <w:sz w:val="20"/>
          <w:szCs w:val="20"/>
        </w:rPr>
        <w:t xml:space="preserve"> </w:t>
      </w:r>
      <w:r w:rsidRPr="008D59CF">
        <w:rPr>
          <w:sz w:val="20"/>
          <w:szCs w:val="20"/>
        </w:rPr>
        <w:t>Exhibit A</w:t>
      </w:r>
      <w:r w:rsidRPr="00CE0122">
        <w:rPr>
          <w:sz w:val="20"/>
          <w:szCs w:val="20"/>
        </w:rPr>
        <w:t xml:space="preserve"> and adjust the prospective Services Fees</w:t>
      </w:r>
      <w:r>
        <w:rPr>
          <w:sz w:val="20"/>
          <w:szCs w:val="20"/>
        </w:rPr>
        <w:fldChar w:fldCharType="begin"/>
      </w:r>
      <w:r w:rsidRPr="00CE0122">
        <w:rPr>
          <w:sz w:val="20"/>
          <w:szCs w:val="20"/>
        </w:rPr>
        <w:instrText xml:space="preserve"> XE "Services: Fees" </w:instrText>
      </w:r>
      <w:r>
        <w:rPr>
          <w:sz w:val="20"/>
          <w:szCs w:val="20"/>
        </w:rPr>
        <w:fldChar w:fldCharType="end"/>
      </w:r>
      <w:r w:rsidRPr="00CE0122">
        <w:rPr>
          <w:sz w:val="20"/>
          <w:szCs w:val="20"/>
        </w:rPr>
        <w:t xml:space="preserve"> accordingly no later than five (5) business days from </w:t>
      </w:r>
      <w:r>
        <w:rPr>
          <w:sz w:val="20"/>
          <w:szCs w:val="20"/>
        </w:rPr>
        <w:t>EBCE</w:t>
      </w:r>
      <w:r w:rsidRPr="00CE0122">
        <w:rPr>
          <w:sz w:val="20"/>
          <w:szCs w:val="20"/>
        </w:rPr>
        <w:t>’s written request.</w:t>
      </w:r>
    </w:p>
    <w:p w14:paraId="019443FB"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Control and Location of Services</w:t>
      </w:r>
      <w:r>
        <w:rPr>
          <w:sz w:val="20"/>
          <w:szCs w:val="20"/>
          <w:u w:val="single"/>
        </w:rPr>
        <w:fldChar w:fldCharType="begin"/>
      </w:r>
      <w:r w:rsidRPr="00CE0122">
        <w:rPr>
          <w:sz w:val="20"/>
          <w:szCs w:val="20"/>
          <w:u w:val="single"/>
        </w:rPr>
        <w:instrText xml:space="preserve"> XE "</w:instrText>
      </w:r>
      <w:r w:rsidRPr="00CE0122">
        <w:rPr>
          <w:sz w:val="20"/>
          <w:szCs w:val="20"/>
        </w:rPr>
        <w:instrText>Services: Control and Location"</w:instrText>
      </w:r>
      <w:r w:rsidRPr="00CE0122">
        <w:rPr>
          <w:sz w:val="20"/>
          <w:szCs w:val="20"/>
          <w:u w:val="single"/>
        </w:rPr>
        <w:instrText xml:space="preserve"> </w:instrText>
      </w:r>
      <w:r>
        <w:rPr>
          <w:sz w:val="20"/>
          <w:szCs w:val="20"/>
          <w:u w:val="single"/>
        </w:rPr>
        <w:fldChar w:fldCharType="end"/>
      </w:r>
      <w:r w:rsidRPr="00CE0122">
        <w:rPr>
          <w:sz w:val="20"/>
          <w:szCs w:val="20"/>
        </w:rPr>
        <w:t xml:space="preserve">.  The method and means of providing the Services shall be under the exclusive control, management, and supervision of Service Provider, giving due consideration to the requests of </w:t>
      </w:r>
      <w:r>
        <w:rPr>
          <w:sz w:val="20"/>
          <w:szCs w:val="20"/>
        </w:rPr>
        <w:t>EBCE</w:t>
      </w:r>
      <w:r w:rsidRPr="00CE0122">
        <w:rPr>
          <w:sz w:val="20"/>
          <w:szCs w:val="20"/>
        </w:rPr>
        <w:t xml:space="preserve">.  </w:t>
      </w:r>
      <w:r>
        <w:rPr>
          <w:sz w:val="20"/>
          <w:szCs w:val="20"/>
        </w:rPr>
        <w:t xml:space="preserve">Cloud based storage shall not be utilized without the EBCE’s prior, written consent. </w:t>
      </w:r>
      <w:proofErr w:type="gramStart"/>
      <w:r>
        <w:rPr>
          <w:sz w:val="20"/>
          <w:szCs w:val="20"/>
        </w:rPr>
        <w:t>Any and all</w:t>
      </w:r>
      <w:proofErr w:type="gramEnd"/>
      <w:r>
        <w:rPr>
          <w:sz w:val="20"/>
          <w:szCs w:val="20"/>
        </w:rPr>
        <w:t xml:space="preserve"> permitted cloud storage shall be in compliance with ISO/IEC 27001 - 27018, as applicable, or successor standards thereto.</w:t>
      </w:r>
      <w:r w:rsidRPr="00CE0122">
        <w:rPr>
          <w:sz w:val="20"/>
          <w:szCs w:val="20"/>
        </w:rPr>
        <w:t xml:space="preserve"> Except as otherwise </w:t>
      </w:r>
      <w:r>
        <w:rPr>
          <w:sz w:val="20"/>
          <w:szCs w:val="20"/>
        </w:rPr>
        <w:t xml:space="preserve">expressly set forth in Exhibit A, </w:t>
      </w:r>
      <w:r w:rsidRPr="00CE0122">
        <w:rPr>
          <w:sz w:val="20"/>
          <w:szCs w:val="20"/>
        </w:rPr>
        <w:t>the Services (</w:t>
      </w:r>
      <w:r w:rsidRPr="009E039E">
        <w:rPr>
          <w:sz w:val="20"/>
          <w:szCs w:val="20"/>
        </w:rPr>
        <w:t>including all data storage</w:t>
      </w:r>
      <w:r>
        <w:rPr>
          <w:sz w:val="20"/>
          <w:szCs w:val="20"/>
        </w:rPr>
        <w:fldChar w:fldCharType="begin"/>
      </w:r>
      <w:r w:rsidRPr="00CE0122">
        <w:rPr>
          <w:sz w:val="20"/>
          <w:szCs w:val="20"/>
        </w:rPr>
        <w:instrText xml:space="preserve"> XE "Storage" </w:instrText>
      </w:r>
      <w:r>
        <w:rPr>
          <w:sz w:val="20"/>
          <w:szCs w:val="20"/>
        </w:rPr>
        <w:fldChar w:fldCharType="end"/>
      </w:r>
      <w:r w:rsidRPr="00CE0122">
        <w:rPr>
          <w:sz w:val="20"/>
          <w:szCs w:val="20"/>
        </w:rPr>
        <w:t>), shall be provided solely from within the continental United States and on computing and data s</w:t>
      </w:r>
      <w:r>
        <w:rPr>
          <w:sz w:val="20"/>
          <w:szCs w:val="20"/>
        </w:rPr>
        <w:t xml:space="preserve">torage devices residing therein, and all such locations shall be disclosed to EBCE annually and within thirty (30) days of the effective date of this Agreement.   </w:t>
      </w:r>
    </w:p>
    <w:p w14:paraId="3000A20A" w14:textId="77777777" w:rsidR="00526516" w:rsidRPr="00CE0122" w:rsidRDefault="00A07C40" w:rsidP="00E96189">
      <w:pPr>
        <w:pStyle w:val="LegalLevel3"/>
        <w:numPr>
          <w:ilvl w:val="2"/>
          <w:numId w:val="17"/>
        </w:numPr>
        <w:tabs>
          <w:tab w:val="clear" w:pos="1939"/>
        </w:tabs>
        <w:spacing w:before="0" w:after="240" w:line="240" w:lineRule="auto"/>
        <w:rPr>
          <w:sz w:val="20"/>
          <w:szCs w:val="20"/>
        </w:rPr>
      </w:pPr>
      <w:r w:rsidRPr="00CE0122">
        <w:rPr>
          <w:sz w:val="20"/>
          <w:szCs w:val="20"/>
          <w:u w:val="single"/>
        </w:rPr>
        <w:t>Subcontractors</w:t>
      </w:r>
      <w:r>
        <w:rPr>
          <w:sz w:val="20"/>
          <w:szCs w:val="20"/>
          <w:u w:val="single"/>
        </w:rPr>
        <w:fldChar w:fldCharType="begin"/>
      </w:r>
      <w:r w:rsidRPr="00CE0122">
        <w:rPr>
          <w:sz w:val="20"/>
          <w:szCs w:val="20"/>
          <w:u w:val="single"/>
        </w:rPr>
        <w:instrText xml:space="preserve"> XE "</w:instrText>
      </w:r>
      <w:r w:rsidRPr="00CE0122">
        <w:rPr>
          <w:sz w:val="20"/>
          <w:szCs w:val="20"/>
        </w:rPr>
        <w:instrText>Subcontractors"</w:instrText>
      </w:r>
      <w:r w:rsidRPr="00CE0122">
        <w:rPr>
          <w:sz w:val="20"/>
          <w:szCs w:val="20"/>
          <w:u w:val="single"/>
        </w:rPr>
        <w:instrText xml:space="preserve"> </w:instrText>
      </w:r>
      <w:r>
        <w:rPr>
          <w:sz w:val="20"/>
          <w:szCs w:val="20"/>
          <w:u w:val="single"/>
        </w:rPr>
        <w:fldChar w:fldCharType="end"/>
      </w:r>
      <w:r w:rsidRPr="00CE0122">
        <w:rPr>
          <w:sz w:val="20"/>
          <w:szCs w:val="20"/>
        </w:rPr>
        <w:t xml:space="preserve">.  Service Provider shall not enter into any subcontracts for the performance of the </w:t>
      </w:r>
      <w:proofErr w:type="gramStart"/>
      <w:r w:rsidRPr="00CE0122">
        <w:rPr>
          <w:sz w:val="20"/>
          <w:szCs w:val="20"/>
        </w:rPr>
        <w:t>Services, or</w:t>
      </w:r>
      <w:proofErr w:type="gramEnd"/>
      <w:r w:rsidRPr="00CE0122">
        <w:rPr>
          <w:sz w:val="20"/>
          <w:szCs w:val="20"/>
        </w:rPr>
        <w:t xml:space="preserve"> assign or transfer any of its rights or obligations under this Agreement, without </w:t>
      </w:r>
      <w:r>
        <w:rPr>
          <w:sz w:val="20"/>
          <w:szCs w:val="20"/>
        </w:rPr>
        <w:t>EBCE</w:t>
      </w:r>
      <w:r w:rsidRPr="00CE0122">
        <w:rPr>
          <w:sz w:val="20"/>
          <w:szCs w:val="20"/>
        </w:rPr>
        <w:t>’s prior written consent and any attempt to do so shall be void and without further effect and shall be a material breach of this Agreement.  Service Provider’s use of subcontractors shall not relieve Service Provider of any of its duties or obligations under this Agreement.</w:t>
      </w:r>
    </w:p>
    <w:p w14:paraId="235539C5" w14:textId="77777777" w:rsidR="00526516" w:rsidRPr="00CE0122" w:rsidRDefault="00A07C40" w:rsidP="00E96189">
      <w:pPr>
        <w:pStyle w:val="LegalLevel3"/>
        <w:numPr>
          <w:ilvl w:val="2"/>
          <w:numId w:val="17"/>
        </w:numPr>
        <w:tabs>
          <w:tab w:val="clear" w:pos="1939"/>
        </w:tabs>
        <w:spacing w:before="0" w:after="240" w:line="240" w:lineRule="auto"/>
        <w:rPr>
          <w:sz w:val="20"/>
          <w:szCs w:val="20"/>
        </w:rPr>
      </w:pPr>
      <w:r w:rsidRPr="00CE0122">
        <w:rPr>
          <w:sz w:val="20"/>
          <w:szCs w:val="20"/>
          <w:u w:val="single"/>
        </w:rPr>
        <w:t>Offensive or Disparaging Content</w:t>
      </w:r>
      <w:r>
        <w:rPr>
          <w:sz w:val="20"/>
          <w:szCs w:val="20"/>
          <w:u w:val="single"/>
        </w:rPr>
        <w:fldChar w:fldCharType="begin"/>
      </w:r>
      <w:r w:rsidRPr="00CE0122">
        <w:rPr>
          <w:sz w:val="20"/>
          <w:szCs w:val="20"/>
          <w:u w:val="single"/>
        </w:rPr>
        <w:instrText xml:space="preserve"> XE "</w:instrText>
      </w:r>
      <w:r w:rsidRPr="00CE0122">
        <w:rPr>
          <w:sz w:val="20"/>
          <w:szCs w:val="20"/>
        </w:rPr>
        <w:instrText>Offensive or Disparaging Content"</w:instrText>
      </w:r>
      <w:r w:rsidRPr="00CE0122">
        <w:rPr>
          <w:sz w:val="20"/>
          <w:szCs w:val="20"/>
          <w:u w:val="single"/>
        </w:rPr>
        <w:instrText xml:space="preserve"> </w:instrText>
      </w:r>
      <w:r>
        <w:rPr>
          <w:sz w:val="20"/>
          <w:szCs w:val="20"/>
          <w:u w:val="single"/>
        </w:rPr>
        <w:fldChar w:fldCharType="end"/>
      </w:r>
      <w:r w:rsidRPr="00CE0122">
        <w:rPr>
          <w:sz w:val="20"/>
          <w:szCs w:val="20"/>
        </w:rPr>
        <w:t xml:space="preserve">.  Where the Services or any web services affiliated with the Services contain offensive content or portray </w:t>
      </w:r>
      <w:r>
        <w:rPr>
          <w:sz w:val="20"/>
          <w:szCs w:val="20"/>
        </w:rPr>
        <w:t>EBCE</w:t>
      </w:r>
      <w:r w:rsidRPr="00CE0122">
        <w:rPr>
          <w:sz w:val="20"/>
          <w:szCs w:val="20"/>
        </w:rPr>
        <w:t xml:space="preserve"> in a disparaging way, either as solely determined by </w:t>
      </w:r>
      <w:r>
        <w:rPr>
          <w:sz w:val="20"/>
          <w:szCs w:val="20"/>
        </w:rPr>
        <w:t>EBCE</w:t>
      </w:r>
      <w:r w:rsidRPr="00CE0122">
        <w:rPr>
          <w:sz w:val="20"/>
          <w:szCs w:val="20"/>
        </w:rPr>
        <w:t xml:space="preserve">, Service Provider shall immediately remove the offensive or disparaging content and </w:t>
      </w:r>
      <w:r>
        <w:rPr>
          <w:sz w:val="20"/>
          <w:szCs w:val="20"/>
        </w:rPr>
        <w:t>EBCE</w:t>
      </w:r>
      <w:r w:rsidRPr="00CE0122">
        <w:rPr>
          <w:sz w:val="20"/>
          <w:szCs w:val="20"/>
        </w:rPr>
        <w:t xml:space="preserve"> shall have the right, at </w:t>
      </w:r>
      <w:r>
        <w:rPr>
          <w:sz w:val="20"/>
          <w:szCs w:val="20"/>
        </w:rPr>
        <w:t>EBCE</w:t>
      </w:r>
      <w:r w:rsidRPr="00CE0122">
        <w:rPr>
          <w:sz w:val="20"/>
          <w:szCs w:val="20"/>
        </w:rPr>
        <w:t xml:space="preserve">’s sole election, to: (a) immediately terminate this Agreement or any </w:t>
      </w:r>
      <w:r>
        <w:rPr>
          <w:sz w:val="20"/>
          <w:szCs w:val="20"/>
        </w:rPr>
        <w:t>portion thereof</w:t>
      </w:r>
      <w:r w:rsidRPr="00CE0122">
        <w:rPr>
          <w:sz w:val="20"/>
          <w:szCs w:val="20"/>
        </w:rPr>
        <w:t xml:space="preserve"> corresponding to the offending or disparaging content</w:t>
      </w:r>
      <w:r>
        <w:rPr>
          <w:sz w:val="20"/>
          <w:szCs w:val="20"/>
        </w:rPr>
        <w:t>,</w:t>
      </w:r>
      <w:r w:rsidRPr="00CE0122">
        <w:rPr>
          <w:sz w:val="20"/>
          <w:szCs w:val="20"/>
        </w:rPr>
        <w:t xml:space="preserve"> and be entitled to a return of any prepaid fees, as liquidated damages</w:t>
      </w:r>
      <w:r>
        <w:rPr>
          <w:sz w:val="20"/>
          <w:szCs w:val="20"/>
        </w:rPr>
        <w:fldChar w:fldCharType="begin"/>
      </w:r>
      <w:r w:rsidRPr="00CE0122">
        <w:rPr>
          <w:sz w:val="20"/>
          <w:szCs w:val="20"/>
        </w:rPr>
        <w:instrText xml:space="preserve"> XE "Liquidated Damages" </w:instrText>
      </w:r>
      <w:r>
        <w:rPr>
          <w:sz w:val="20"/>
          <w:szCs w:val="20"/>
        </w:rPr>
        <w:fldChar w:fldCharType="end"/>
      </w:r>
      <w:r w:rsidRPr="00CE0122">
        <w:rPr>
          <w:sz w:val="20"/>
          <w:szCs w:val="20"/>
        </w:rPr>
        <w:t xml:space="preserve"> and not as a penalty; or, (b) obtain or retain, as the case may be, all fees paid or payable for the entire period of the then-current term</w:t>
      </w:r>
      <w:r>
        <w:rPr>
          <w:sz w:val="20"/>
          <w:szCs w:val="20"/>
        </w:rPr>
        <w:fldChar w:fldCharType="begin"/>
      </w:r>
      <w:r w:rsidRPr="00CE0122">
        <w:rPr>
          <w:sz w:val="20"/>
          <w:szCs w:val="20"/>
        </w:rPr>
        <w:instrText xml:space="preserve"> XE "Term" </w:instrText>
      </w:r>
      <w:r>
        <w:rPr>
          <w:sz w:val="20"/>
          <w:szCs w:val="20"/>
        </w:rPr>
        <w:fldChar w:fldCharType="end"/>
      </w:r>
      <w:r w:rsidRPr="00CE0122">
        <w:rPr>
          <w:sz w:val="20"/>
          <w:szCs w:val="20"/>
        </w:rPr>
        <w:t xml:space="preserve">, as liquidated damages and not as a penalty, associated with </w:t>
      </w:r>
      <w:r>
        <w:rPr>
          <w:sz w:val="20"/>
          <w:szCs w:val="20"/>
        </w:rPr>
        <w:t>that portion of this Agreement</w:t>
      </w:r>
      <w:r w:rsidRPr="00CE0122">
        <w:rPr>
          <w:sz w:val="20"/>
          <w:szCs w:val="20"/>
        </w:rPr>
        <w:t xml:space="preserve"> corresponding to the offending or disparaging content. </w:t>
      </w:r>
    </w:p>
    <w:p w14:paraId="1795FB45"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Storage</w:t>
      </w:r>
      <w:r>
        <w:rPr>
          <w:sz w:val="20"/>
          <w:szCs w:val="20"/>
          <w:u w:val="single"/>
        </w:rPr>
        <w:fldChar w:fldCharType="begin"/>
      </w:r>
      <w:r w:rsidRPr="00CE0122">
        <w:rPr>
          <w:sz w:val="20"/>
          <w:szCs w:val="20"/>
          <w:u w:val="single"/>
        </w:rPr>
        <w:instrText xml:space="preserve"> XE "</w:instrText>
      </w:r>
      <w:r w:rsidRPr="00CE0122">
        <w:rPr>
          <w:sz w:val="20"/>
          <w:szCs w:val="20"/>
        </w:rPr>
        <w:instrText>Storage"</w:instrText>
      </w:r>
      <w:r w:rsidRPr="00CE0122">
        <w:rPr>
          <w:sz w:val="20"/>
          <w:szCs w:val="20"/>
          <w:u w:val="single"/>
        </w:rPr>
        <w:instrText xml:space="preserve"> </w:instrText>
      </w:r>
      <w:r>
        <w:rPr>
          <w:sz w:val="20"/>
          <w:szCs w:val="20"/>
          <w:u w:val="single"/>
        </w:rPr>
        <w:fldChar w:fldCharType="end"/>
      </w:r>
      <w:r w:rsidRPr="00CE0122">
        <w:rPr>
          <w:sz w:val="20"/>
          <w:szCs w:val="20"/>
        </w:rPr>
        <w:t xml:space="preserve">.  The Services shall include the applicable allocation of base data storage </w:t>
      </w:r>
      <w:r>
        <w:rPr>
          <w:sz w:val="20"/>
          <w:szCs w:val="20"/>
        </w:rPr>
        <w:t xml:space="preserve">as </w:t>
      </w:r>
      <w:r w:rsidRPr="00CE0122">
        <w:rPr>
          <w:sz w:val="20"/>
          <w:szCs w:val="20"/>
        </w:rPr>
        <w:t xml:space="preserve">described in </w:t>
      </w:r>
      <w:r w:rsidRPr="008D59CF">
        <w:rPr>
          <w:sz w:val="20"/>
          <w:szCs w:val="20"/>
        </w:rPr>
        <w:t>Exhibit A</w:t>
      </w:r>
      <w:r>
        <w:rPr>
          <w:sz w:val="20"/>
          <w:szCs w:val="20"/>
        </w:rPr>
        <w:t>, if any</w:t>
      </w:r>
      <w:r w:rsidRPr="00CE0122">
        <w:rPr>
          <w:sz w:val="20"/>
          <w:szCs w:val="20"/>
        </w:rPr>
        <w:t xml:space="preserve">.  Service Provider shall immediately notify </w:t>
      </w:r>
      <w:r>
        <w:rPr>
          <w:sz w:val="20"/>
          <w:szCs w:val="20"/>
        </w:rPr>
        <w:t>EBCE</w:t>
      </w:r>
      <w:r w:rsidRPr="00CE0122">
        <w:rPr>
          <w:sz w:val="20"/>
          <w:szCs w:val="20"/>
        </w:rPr>
        <w:t xml:space="preserve"> when </w:t>
      </w:r>
      <w:r>
        <w:rPr>
          <w:sz w:val="20"/>
          <w:szCs w:val="20"/>
        </w:rPr>
        <w:t>EBCE</w:t>
      </w:r>
      <w:r w:rsidRPr="00CE0122">
        <w:rPr>
          <w:sz w:val="20"/>
          <w:szCs w:val="20"/>
        </w:rPr>
        <w:t xml:space="preserve"> has reached eighty percent (80%) of </w:t>
      </w:r>
      <w:r>
        <w:rPr>
          <w:sz w:val="20"/>
          <w:szCs w:val="20"/>
        </w:rPr>
        <w:t>EBCE</w:t>
      </w:r>
      <w:r w:rsidRPr="00CE0122">
        <w:rPr>
          <w:sz w:val="20"/>
          <w:szCs w:val="20"/>
        </w:rPr>
        <w:t xml:space="preserve">’s then-current data storage maximum.  Within five (5) calendar days of </w:t>
      </w:r>
      <w:r>
        <w:rPr>
          <w:sz w:val="20"/>
          <w:szCs w:val="20"/>
        </w:rPr>
        <w:t>EBCE</w:t>
      </w:r>
      <w:r w:rsidRPr="00CE0122">
        <w:rPr>
          <w:sz w:val="20"/>
          <w:szCs w:val="20"/>
        </w:rPr>
        <w:t xml:space="preserve">’s request, Service Provider shall make additional data storage available to </w:t>
      </w:r>
      <w:r>
        <w:rPr>
          <w:sz w:val="20"/>
          <w:szCs w:val="20"/>
        </w:rPr>
        <w:t>EBCE</w:t>
      </w:r>
      <w:r w:rsidRPr="00CE0122">
        <w:rPr>
          <w:sz w:val="20"/>
          <w:szCs w:val="20"/>
        </w:rPr>
        <w:t xml:space="preserve"> at the rates described in </w:t>
      </w:r>
      <w:r w:rsidRPr="008D59CF">
        <w:rPr>
          <w:sz w:val="20"/>
          <w:szCs w:val="20"/>
        </w:rPr>
        <w:t>Exhibit A</w:t>
      </w:r>
      <w:r w:rsidRPr="00CE0122">
        <w:rPr>
          <w:sz w:val="20"/>
          <w:szCs w:val="20"/>
        </w:rPr>
        <w:t>.</w:t>
      </w:r>
    </w:p>
    <w:p w14:paraId="6FD546D7" w14:textId="77777777" w:rsidR="00526516" w:rsidRPr="00CE0122" w:rsidRDefault="00A07C40" w:rsidP="00E96189">
      <w:pPr>
        <w:pStyle w:val="LegalLevel3"/>
        <w:numPr>
          <w:ilvl w:val="1"/>
          <w:numId w:val="17"/>
        </w:numPr>
        <w:tabs>
          <w:tab w:val="clear" w:pos="1939"/>
        </w:tabs>
        <w:spacing w:before="0" w:after="240" w:line="240" w:lineRule="auto"/>
        <w:rPr>
          <w:sz w:val="20"/>
          <w:szCs w:val="20"/>
        </w:rPr>
      </w:pPr>
      <w:r w:rsidRPr="00CE0122">
        <w:rPr>
          <w:sz w:val="20"/>
          <w:szCs w:val="20"/>
          <w:u w:val="single"/>
        </w:rPr>
        <w:t>Development and Test Environments</w:t>
      </w:r>
      <w:r>
        <w:rPr>
          <w:sz w:val="20"/>
          <w:szCs w:val="20"/>
          <w:u w:val="single"/>
        </w:rPr>
        <w:fldChar w:fldCharType="begin"/>
      </w:r>
      <w:r w:rsidRPr="00CE0122">
        <w:rPr>
          <w:sz w:val="20"/>
          <w:szCs w:val="20"/>
          <w:u w:val="single"/>
        </w:rPr>
        <w:instrText xml:space="preserve"> XE "</w:instrText>
      </w:r>
      <w:r w:rsidRPr="00CE0122">
        <w:rPr>
          <w:sz w:val="20"/>
          <w:szCs w:val="20"/>
        </w:rPr>
        <w:instrText>Development and Test Environments"</w:instrText>
      </w:r>
      <w:r w:rsidRPr="00CE0122">
        <w:rPr>
          <w:sz w:val="20"/>
          <w:szCs w:val="20"/>
          <w:u w:val="single"/>
        </w:rPr>
        <w:instrText xml:space="preserve"> </w:instrText>
      </w:r>
      <w:r>
        <w:rPr>
          <w:sz w:val="20"/>
          <w:szCs w:val="20"/>
          <w:u w:val="single"/>
        </w:rPr>
        <w:fldChar w:fldCharType="end"/>
      </w:r>
      <w:r w:rsidRPr="00CE0122">
        <w:rPr>
          <w:sz w:val="20"/>
          <w:szCs w:val="20"/>
        </w:rPr>
        <w:t xml:space="preserve">.  In addition to production use of the Services, </w:t>
      </w:r>
      <w:r>
        <w:rPr>
          <w:sz w:val="20"/>
          <w:szCs w:val="20"/>
        </w:rPr>
        <w:t>EBCE</w:t>
      </w:r>
      <w:r w:rsidRPr="00CE0122">
        <w:rPr>
          <w:sz w:val="20"/>
          <w:szCs w:val="20"/>
        </w:rPr>
        <w:t xml:space="preserve"> is entitled to one development and one test environment</w:t>
      </w:r>
      <w:r>
        <w:rPr>
          <w:sz w:val="20"/>
          <w:szCs w:val="20"/>
        </w:rPr>
        <w:fldChar w:fldCharType="begin"/>
      </w:r>
      <w:r w:rsidRPr="00CE0122">
        <w:rPr>
          <w:sz w:val="20"/>
          <w:szCs w:val="20"/>
        </w:rPr>
        <w:instrText xml:space="preserve"> XE "Test Environment" </w:instrText>
      </w:r>
      <w:r>
        <w:rPr>
          <w:sz w:val="20"/>
          <w:szCs w:val="20"/>
        </w:rPr>
        <w:fldChar w:fldCharType="end"/>
      </w:r>
      <w:r w:rsidRPr="00CE0122">
        <w:rPr>
          <w:sz w:val="20"/>
          <w:szCs w:val="20"/>
        </w:rPr>
        <w:t xml:space="preserve"> for use by Authorized Users</w:t>
      </w:r>
      <w:r>
        <w:rPr>
          <w:sz w:val="20"/>
          <w:szCs w:val="20"/>
        </w:rPr>
        <w:fldChar w:fldCharType="begin"/>
      </w:r>
      <w:r w:rsidRPr="00CE0122">
        <w:rPr>
          <w:sz w:val="20"/>
          <w:szCs w:val="20"/>
        </w:rPr>
        <w:instrText xml:space="preserve"> XE "Authorized Users" </w:instrText>
      </w:r>
      <w:r>
        <w:rPr>
          <w:sz w:val="20"/>
          <w:szCs w:val="20"/>
        </w:rPr>
        <w:fldChar w:fldCharType="end"/>
      </w:r>
      <w:r w:rsidRPr="00CE0122">
        <w:rPr>
          <w:sz w:val="20"/>
          <w:szCs w:val="20"/>
        </w:rPr>
        <w:t xml:space="preserve"> at no additional charge.  Such non-production environments shall have the same data storage</w:t>
      </w:r>
      <w:r>
        <w:rPr>
          <w:sz w:val="20"/>
          <w:szCs w:val="20"/>
        </w:rPr>
        <w:fldChar w:fldCharType="begin"/>
      </w:r>
      <w:r w:rsidRPr="00CE0122">
        <w:rPr>
          <w:sz w:val="20"/>
          <w:szCs w:val="20"/>
        </w:rPr>
        <w:instrText xml:space="preserve"> XE "Storage" </w:instrText>
      </w:r>
      <w:r>
        <w:rPr>
          <w:sz w:val="20"/>
          <w:szCs w:val="20"/>
        </w:rPr>
        <w:fldChar w:fldCharType="end"/>
      </w:r>
      <w:r w:rsidRPr="00CE0122">
        <w:rPr>
          <w:sz w:val="20"/>
          <w:szCs w:val="20"/>
        </w:rPr>
        <w:t xml:space="preserve"> and processing capacities as the production environment.  Service Provider shall cooperate with </w:t>
      </w:r>
      <w:r>
        <w:rPr>
          <w:sz w:val="20"/>
          <w:szCs w:val="20"/>
        </w:rPr>
        <w:t>EBCE</w:t>
      </w:r>
      <w:r w:rsidRPr="00CE0122">
        <w:rPr>
          <w:sz w:val="20"/>
          <w:szCs w:val="20"/>
        </w:rPr>
        <w:t xml:space="preserve">’s requests in managing the non-production environments such as refreshing </w:t>
      </w:r>
      <w:r>
        <w:rPr>
          <w:sz w:val="20"/>
          <w:szCs w:val="20"/>
        </w:rPr>
        <w:t>EBCE</w:t>
      </w:r>
      <w:r w:rsidRPr="00CE0122">
        <w:rPr>
          <w:sz w:val="20"/>
          <w:szCs w:val="20"/>
        </w:rPr>
        <w:t xml:space="preserve"> Data</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w:instrText>
      </w:r>
      <w:r>
        <w:rPr>
          <w:sz w:val="20"/>
          <w:szCs w:val="20"/>
        </w:rPr>
        <w:fldChar w:fldCharType="end"/>
      </w:r>
      <w:r w:rsidRPr="00CE0122">
        <w:rPr>
          <w:sz w:val="20"/>
          <w:szCs w:val="20"/>
        </w:rPr>
        <w:t xml:space="preserve"> upon request.</w:t>
      </w:r>
    </w:p>
    <w:p w14:paraId="640B9436" w14:textId="77777777" w:rsidR="00526516" w:rsidRPr="00CE0122" w:rsidRDefault="00A07C40" w:rsidP="00E96189">
      <w:pPr>
        <w:pStyle w:val="LegalLevel3"/>
        <w:numPr>
          <w:ilvl w:val="1"/>
          <w:numId w:val="17"/>
        </w:numPr>
        <w:tabs>
          <w:tab w:val="clear" w:pos="1939"/>
        </w:tabs>
        <w:spacing w:before="0" w:after="240" w:line="240" w:lineRule="auto"/>
        <w:rPr>
          <w:sz w:val="20"/>
          <w:szCs w:val="20"/>
        </w:rPr>
      </w:pPr>
      <w:r w:rsidRPr="00CE0122">
        <w:rPr>
          <w:sz w:val="20"/>
          <w:szCs w:val="20"/>
          <w:u w:val="single"/>
        </w:rPr>
        <w:t>Documentation</w:t>
      </w:r>
      <w:r>
        <w:rPr>
          <w:sz w:val="20"/>
          <w:szCs w:val="20"/>
          <w:u w:val="single"/>
        </w:rPr>
        <w:fldChar w:fldCharType="begin"/>
      </w:r>
      <w:r w:rsidRPr="00CE0122">
        <w:rPr>
          <w:sz w:val="20"/>
          <w:szCs w:val="20"/>
          <w:u w:val="single"/>
        </w:rPr>
        <w:instrText xml:space="preserve"> XE "</w:instrText>
      </w:r>
      <w:r w:rsidRPr="00CE0122">
        <w:rPr>
          <w:sz w:val="20"/>
          <w:szCs w:val="20"/>
        </w:rPr>
        <w:instrText>Documentation"</w:instrText>
      </w:r>
      <w:r w:rsidRPr="00CE0122">
        <w:rPr>
          <w:sz w:val="20"/>
          <w:szCs w:val="20"/>
          <w:u w:val="single"/>
        </w:rPr>
        <w:instrText xml:space="preserve"> </w:instrText>
      </w:r>
      <w:r>
        <w:rPr>
          <w:sz w:val="20"/>
          <w:szCs w:val="20"/>
          <w:u w:val="single"/>
        </w:rPr>
        <w:fldChar w:fldCharType="end"/>
      </w:r>
      <w:r w:rsidRPr="00CE0122">
        <w:rPr>
          <w:sz w:val="20"/>
          <w:szCs w:val="20"/>
        </w:rPr>
        <w:t>.  The documentation for the Services (“Documentation”) will accurately and completely describe the functions and features of the Services, including all subsequent revisions thereto.  The Documentation shall be understandable by a typical end user and shall provide Authorized Users</w:t>
      </w:r>
      <w:r>
        <w:rPr>
          <w:sz w:val="20"/>
          <w:szCs w:val="20"/>
        </w:rPr>
        <w:fldChar w:fldCharType="begin"/>
      </w:r>
      <w:r w:rsidRPr="00CE0122">
        <w:rPr>
          <w:sz w:val="20"/>
          <w:szCs w:val="20"/>
        </w:rPr>
        <w:instrText xml:space="preserve"> XE "Authorized Users" </w:instrText>
      </w:r>
      <w:r>
        <w:rPr>
          <w:sz w:val="20"/>
          <w:szCs w:val="20"/>
        </w:rPr>
        <w:fldChar w:fldCharType="end"/>
      </w:r>
      <w:r w:rsidRPr="00CE0122">
        <w:rPr>
          <w:sz w:val="20"/>
          <w:szCs w:val="20"/>
        </w:rPr>
        <w:t xml:space="preserve"> with sufficient instruction such that an Authorized User can </w:t>
      </w:r>
      <w:r w:rsidRPr="00CE0122">
        <w:rPr>
          <w:sz w:val="20"/>
          <w:szCs w:val="20"/>
        </w:rPr>
        <w:lastRenderedPageBreak/>
        <w:t xml:space="preserve">become self-reliant with respect to access and use of the Services.  </w:t>
      </w:r>
      <w:r>
        <w:rPr>
          <w:sz w:val="20"/>
          <w:szCs w:val="20"/>
        </w:rPr>
        <w:t>EBCE</w:t>
      </w:r>
      <w:r w:rsidRPr="00CE0122">
        <w:rPr>
          <w:sz w:val="20"/>
          <w:szCs w:val="20"/>
        </w:rPr>
        <w:t xml:space="preserve"> shall have the right to make any number of additional copies of the Documentation at no additional charge.</w:t>
      </w:r>
    </w:p>
    <w:p w14:paraId="2B41C5A4"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Changes in Functionality</w:t>
      </w:r>
      <w:r>
        <w:rPr>
          <w:sz w:val="20"/>
          <w:szCs w:val="20"/>
          <w:u w:val="single"/>
        </w:rPr>
        <w:fldChar w:fldCharType="begin"/>
      </w:r>
      <w:r w:rsidRPr="00CE0122">
        <w:rPr>
          <w:sz w:val="20"/>
          <w:szCs w:val="20"/>
          <w:u w:val="single"/>
        </w:rPr>
        <w:instrText xml:space="preserve"> XE "</w:instrText>
      </w:r>
      <w:r w:rsidRPr="00CE0122">
        <w:rPr>
          <w:sz w:val="20"/>
          <w:szCs w:val="20"/>
        </w:rPr>
        <w:instrText>Changes in Functionality"</w:instrText>
      </w:r>
      <w:r w:rsidRPr="00CE0122">
        <w:rPr>
          <w:sz w:val="20"/>
          <w:szCs w:val="20"/>
          <w:u w:val="single"/>
        </w:rPr>
        <w:instrText xml:space="preserve"> </w:instrText>
      </w:r>
      <w:r>
        <w:rPr>
          <w:sz w:val="20"/>
          <w:szCs w:val="20"/>
          <w:u w:val="single"/>
        </w:rPr>
        <w:fldChar w:fldCharType="end"/>
      </w:r>
      <w:r w:rsidRPr="00CE0122">
        <w:rPr>
          <w:sz w:val="20"/>
          <w:szCs w:val="20"/>
        </w:rPr>
        <w:t>.  During the term</w:t>
      </w:r>
      <w:r>
        <w:rPr>
          <w:sz w:val="20"/>
          <w:szCs w:val="20"/>
        </w:rPr>
        <w:fldChar w:fldCharType="begin"/>
      </w:r>
      <w:r w:rsidRPr="00CE0122">
        <w:rPr>
          <w:sz w:val="20"/>
          <w:szCs w:val="20"/>
        </w:rPr>
        <w:instrText xml:space="preserve"> XE "Term" </w:instrText>
      </w:r>
      <w:r>
        <w:rPr>
          <w:sz w:val="20"/>
          <w:szCs w:val="20"/>
        </w:rPr>
        <w:fldChar w:fldCharType="end"/>
      </w:r>
      <w:r w:rsidRPr="00CE0122">
        <w:rPr>
          <w:sz w:val="20"/>
          <w:szCs w:val="20"/>
        </w:rPr>
        <w:t xml:space="preserve"> of </w:t>
      </w:r>
      <w:r>
        <w:rPr>
          <w:sz w:val="20"/>
          <w:szCs w:val="20"/>
        </w:rPr>
        <w:t>this Agreement</w:t>
      </w:r>
      <w:r w:rsidRPr="00CE0122">
        <w:rPr>
          <w:sz w:val="20"/>
          <w:szCs w:val="20"/>
        </w:rPr>
        <w:t xml:space="preserve">, Service Provider shall not reduce or eliminate functionality in the Services.  Where Service Provider has reduced or eliminated functionality in the Services, </w:t>
      </w:r>
      <w:r>
        <w:rPr>
          <w:sz w:val="20"/>
          <w:szCs w:val="20"/>
        </w:rPr>
        <w:t>EBCE</w:t>
      </w:r>
      <w:r w:rsidRPr="00CE0122">
        <w:rPr>
          <w:sz w:val="20"/>
          <w:szCs w:val="20"/>
        </w:rPr>
        <w:t xml:space="preserve">, at </w:t>
      </w:r>
      <w:r>
        <w:rPr>
          <w:sz w:val="20"/>
          <w:szCs w:val="20"/>
        </w:rPr>
        <w:t>EBCE</w:t>
      </w:r>
      <w:r w:rsidRPr="00CE0122">
        <w:rPr>
          <w:sz w:val="20"/>
          <w:szCs w:val="20"/>
        </w:rPr>
        <w:t xml:space="preserve">’s sole election and in </w:t>
      </w:r>
      <w:r>
        <w:rPr>
          <w:sz w:val="20"/>
          <w:szCs w:val="20"/>
        </w:rPr>
        <w:t>EBCE</w:t>
      </w:r>
      <w:r w:rsidRPr="00CE0122">
        <w:rPr>
          <w:sz w:val="20"/>
          <w:szCs w:val="20"/>
        </w:rPr>
        <w:t>’s sole determination, shall: (a) have, in addition to any other rights and remedies</w:t>
      </w:r>
      <w:r>
        <w:rPr>
          <w:sz w:val="20"/>
          <w:szCs w:val="20"/>
        </w:rPr>
        <w:fldChar w:fldCharType="begin"/>
      </w:r>
      <w:r w:rsidRPr="00CE0122">
        <w:rPr>
          <w:sz w:val="20"/>
          <w:szCs w:val="20"/>
        </w:rPr>
        <w:instrText xml:space="preserve"> XE "Remedies" </w:instrText>
      </w:r>
      <w:r>
        <w:rPr>
          <w:sz w:val="20"/>
          <w:szCs w:val="20"/>
        </w:rPr>
        <w:fldChar w:fldCharType="end"/>
      </w:r>
      <w:r w:rsidRPr="00CE0122">
        <w:rPr>
          <w:sz w:val="20"/>
          <w:szCs w:val="20"/>
        </w:rPr>
        <w:t xml:space="preserve"> under this Agreement or at law, the right to immediately terminate this Agreement and be entitled to a return of any prepaid fees; or, (b) determine the value of the reduced or eliminated functionality and Service Provider will immediately adjust the Services Fees</w:t>
      </w:r>
      <w:r>
        <w:rPr>
          <w:sz w:val="20"/>
          <w:szCs w:val="20"/>
        </w:rPr>
        <w:fldChar w:fldCharType="begin"/>
      </w:r>
      <w:r w:rsidRPr="00CE0122">
        <w:rPr>
          <w:sz w:val="20"/>
          <w:szCs w:val="20"/>
        </w:rPr>
        <w:instrText xml:space="preserve"> XE "Services: Fees" </w:instrText>
      </w:r>
      <w:r>
        <w:rPr>
          <w:sz w:val="20"/>
          <w:szCs w:val="20"/>
        </w:rPr>
        <w:fldChar w:fldCharType="end"/>
      </w:r>
      <w:r w:rsidRPr="00CE0122">
        <w:rPr>
          <w:sz w:val="20"/>
          <w:szCs w:val="20"/>
        </w:rPr>
        <w:t xml:space="preserve"> accordingly on a prospective basis.  Where Service Provider has introduced like functionality in other services, </w:t>
      </w:r>
      <w:r>
        <w:rPr>
          <w:sz w:val="20"/>
          <w:szCs w:val="20"/>
        </w:rPr>
        <w:t>EBCE</w:t>
      </w:r>
      <w:r w:rsidRPr="00CE0122">
        <w:rPr>
          <w:sz w:val="20"/>
          <w:szCs w:val="20"/>
        </w:rPr>
        <w:t xml:space="preserve"> shall have an additional license and subscription right to use and access the new services, at no additional charge, with the same rights, obligations, and limitations as for the Services.  Where Service Provider increases functionality in the Services, such functionality shall be provided to </w:t>
      </w:r>
      <w:r>
        <w:rPr>
          <w:sz w:val="20"/>
          <w:szCs w:val="20"/>
        </w:rPr>
        <w:t>EBCE</w:t>
      </w:r>
      <w:r w:rsidRPr="00CE0122">
        <w:rPr>
          <w:sz w:val="20"/>
          <w:szCs w:val="20"/>
        </w:rPr>
        <w:t xml:space="preserve"> without any increase in the Services Fees.</w:t>
      </w:r>
    </w:p>
    <w:p w14:paraId="1547FF3F" w14:textId="77777777" w:rsidR="00526516" w:rsidRDefault="00A07C40" w:rsidP="00E96189">
      <w:pPr>
        <w:pStyle w:val="LegalLevel3"/>
        <w:numPr>
          <w:ilvl w:val="1"/>
          <w:numId w:val="17"/>
        </w:numPr>
        <w:tabs>
          <w:tab w:val="clear" w:pos="1939"/>
        </w:tabs>
        <w:spacing w:before="0" w:after="240" w:line="240" w:lineRule="auto"/>
        <w:rPr>
          <w:sz w:val="20"/>
          <w:szCs w:val="20"/>
        </w:rPr>
      </w:pPr>
      <w:r w:rsidRPr="00CE0122">
        <w:rPr>
          <w:sz w:val="20"/>
          <w:szCs w:val="20"/>
          <w:u w:val="single"/>
        </w:rPr>
        <w:t>No Effect of Click-Through Terms and Conditions</w:t>
      </w:r>
      <w:r>
        <w:rPr>
          <w:sz w:val="20"/>
          <w:szCs w:val="20"/>
          <w:u w:val="single"/>
        </w:rPr>
        <w:fldChar w:fldCharType="begin"/>
      </w:r>
      <w:r w:rsidRPr="00CE0122">
        <w:rPr>
          <w:sz w:val="20"/>
          <w:szCs w:val="20"/>
          <w:u w:val="single"/>
        </w:rPr>
        <w:instrText xml:space="preserve"> XE "</w:instrText>
      </w:r>
      <w:r w:rsidRPr="00CE0122">
        <w:rPr>
          <w:sz w:val="20"/>
          <w:szCs w:val="20"/>
        </w:rPr>
        <w:instrText>Non-Binding Terms: No Effect of Click-Through Terms and Conditions"</w:instrText>
      </w:r>
      <w:r w:rsidRPr="00CE0122">
        <w:rPr>
          <w:sz w:val="20"/>
          <w:szCs w:val="20"/>
          <w:u w:val="single"/>
        </w:rPr>
        <w:instrText xml:space="preserve"> </w:instrText>
      </w:r>
      <w:r>
        <w:rPr>
          <w:sz w:val="20"/>
          <w:szCs w:val="20"/>
          <w:u w:val="single"/>
        </w:rPr>
        <w:fldChar w:fldCharType="end"/>
      </w:r>
      <w:r w:rsidRPr="00CE0122">
        <w:rPr>
          <w:sz w:val="20"/>
          <w:szCs w:val="20"/>
        </w:rPr>
        <w:t>.  Where an Authorized User</w:t>
      </w:r>
      <w:r>
        <w:rPr>
          <w:sz w:val="20"/>
          <w:szCs w:val="20"/>
        </w:rPr>
        <w:fldChar w:fldCharType="begin"/>
      </w:r>
      <w:r w:rsidRPr="00CE0122">
        <w:rPr>
          <w:sz w:val="20"/>
          <w:szCs w:val="20"/>
        </w:rPr>
        <w:instrText xml:space="preserve"> XE "Authorized Users" </w:instrText>
      </w:r>
      <w:r>
        <w:rPr>
          <w:sz w:val="20"/>
          <w:szCs w:val="20"/>
        </w:rPr>
        <w:fldChar w:fldCharType="end"/>
      </w:r>
      <w:r w:rsidRPr="00CE0122">
        <w:rPr>
          <w:sz w:val="20"/>
          <w:szCs w:val="20"/>
        </w:rPr>
        <w:t xml:space="preserve"> is required to “click through” or otherwise accept or </w:t>
      </w:r>
      <w:r>
        <w:rPr>
          <w:sz w:val="20"/>
          <w:szCs w:val="20"/>
        </w:rPr>
        <w:t xml:space="preserve">be </w:t>
      </w:r>
      <w:r w:rsidRPr="00CE0122">
        <w:rPr>
          <w:sz w:val="20"/>
          <w:szCs w:val="20"/>
        </w:rPr>
        <w:t>made subject to any online terms and conditions in accessing or using the Services, such terms and conditions are not binding and shall have no force or effect as to the Services</w:t>
      </w:r>
      <w:r>
        <w:rPr>
          <w:sz w:val="20"/>
          <w:szCs w:val="20"/>
        </w:rPr>
        <w:t xml:space="preserve"> or</w:t>
      </w:r>
      <w:r w:rsidRPr="00CE0122">
        <w:rPr>
          <w:sz w:val="20"/>
          <w:szCs w:val="20"/>
        </w:rPr>
        <w:t xml:space="preserve"> this Agreement.</w:t>
      </w:r>
    </w:p>
    <w:p w14:paraId="0617BF20" w14:textId="77777777" w:rsidR="001D0040" w:rsidRDefault="00A07C40" w:rsidP="00E96189">
      <w:pPr>
        <w:pStyle w:val="LegalLevel3"/>
        <w:numPr>
          <w:ilvl w:val="1"/>
          <w:numId w:val="17"/>
        </w:numPr>
        <w:tabs>
          <w:tab w:val="clear" w:pos="1939"/>
        </w:tabs>
        <w:spacing w:before="0" w:after="240" w:line="240" w:lineRule="auto"/>
        <w:rPr>
          <w:sz w:val="20"/>
          <w:szCs w:val="20"/>
        </w:rPr>
      </w:pPr>
      <w:r>
        <w:rPr>
          <w:sz w:val="20"/>
          <w:szCs w:val="20"/>
          <w:u w:val="single"/>
        </w:rPr>
        <w:t>Modification of the Services</w:t>
      </w:r>
      <w:r w:rsidRPr="001D0040">
        <w:rPr>
          <w:sz w:val="20"/>
          <w:szCs w:val="20"/>
        </w:rPr>
        <w:t>.</w:t>
      </w:r>
      <w:r>
        <w:rPr>
          <w:sz w:val="20"/>
          <w:szCs w:val="20"/>
        </w:rPr>
        <w:tab/>
        <w:t xml:space="preserve">The EBCE’s </w:t>
      </w:r>
      <w:r w:rsidRPr="001D0040">
        <w:rPr>
          <w:sz w:val="20"/>
          <w:szCs w:val="20"/>
        </w:rPr>
        <w:t>Director of Information Technology</w:t>
      </w:r>
      <w:r>
        <w:rPr>
          <w:sz w:val="20"/>
          <w:szCs w:val="20"/>
        </w:rPr>
        <w:t>, or designee, shall be authorized to waive, in writing, any of the Service Provider’s obligations with respect to the Services, where deemed to be in the EBCE’s best interest, provided that no such modification shall result in any increase in the amount of the Services Fees.</w:t>
      </w:r>
    </w:p>
    <w:p w14:paraId="580BDAAF" w14:textId="77777777" w:rsidR="001D0040" w:rsidRPr="00CE0122" w:rsidRDefault="00A07C40" w:rsidP="00E96189">
      <w:pPr>
        <w:pStyle w:val="LegalLevel3"/>
        <w:numPr>
          <w:ilvl w:val="1"/>
          <w:numId w:val="17"/>
        </w:numPr>
        <w:tabs>
          <w:tab w:val="clear" w:pos="1939"/>
        </w:tabs>
        <w:spacing w:before="0" w:after="240" w:line="240" w:lineRule="auto"/>
        <w:rPr>
          <w:sz w:val="20"/>
          <w:szCs w:val="20"/>
        </w:rPr>
      </w:pPr>
      <w:r>
        <w:rPr>
          <w:sz w:val="20"/>
          <w:szCs w:val="20"/>
          <w:u w:val="single"/>
        </w:rPr>
        <w:t>Compliance with All Laws</w:t>
      </w:r>
      <w:r w:rsidRPr="001D0040">
        <w:rPr>
          <w:sz w:val="20"/>
          <w:szCs w:val="20"/>
        </w:rPr>
        <w:t>.</w:t>
      </w:r>
      <w:r>
        <w:rPr>
          <w:sz w:val="20"/>
          <w:szCs w:val="20"/>
        </w:rPr>
        <w:tab/>
        <w:t xml:space="preserve">In providing the Services, the Service Provider shall comply with </w:t>
      </w:r>
      <w:proofErr w:type="gramStart"/>
      <w:r>
        <w:rPr>
          <w:sz w:val="20"/>
          <w:szCs w:val="20"/>
        </w:rPr>
        <w:t>any and all</w:t>
      </w:r>
      <w:proofErr w:type="gramEnd"/>
      <w:r>
        <w:rPr>
          <w:sz w:val="20"/>
          <w:szCs w:val="20"/>
        </w:rPr>
        <w:t xml:space="preserve"> applicable local, State and federal laws, statutes, standards, policies, and regulations including, but not limited to, </w:t>
      </w:r>
      <w:r w:rsidRPr="00E91CB2">
        <w:rPr>
          <w:sz w:val="20"/>
          <w:szCs w:val="20"/>
        </w:rPr>
        <w:t>the Health Insurance Portability and Accountability Act of 1996</w:t>
      </w:r>
      <w:r>
        <w:rPr>
          <w:sz w:val="20"/>
          <w:szCs w:val="20"/>
        </w:rPr>
        <w:t>, the Americans with Disabilities Act, the Stored Communications Act, 18 U.S.C. Section 2701, et seq., California Civil Code Sections 1798.80 through 1798.84, and the California Consumer Privacy Act, Civil Code Section 1798.100, et seq.</w:t>
      </w:r>
    </w:p>
    <w:p w14:paraId="59D13DEB" w14:textId="77777777" w:rsidR="00526516" w:rsidRPr="00CE0122" w:rsidRDefault="00A07C40" w:rsidP="00E96189">
      <w:pPr>
        <w:pStyle w:val="LegalLevel1"/>
        <w:numPr>
          <w:ilvl w:val="0"/>
          <w:numId w:val="17"/>
        </w:numPr>
        <w:spacing w:before="0" w:after="240" w:line="240" w:lineRule="auto"/>
        <w:rPr>
          <w:sz w:val="20"/>
          <w:szCs w:val="20"/>
        </w:rPr>
      </w:pPr>
      <w:r w:rsidRPr="00CE0122">
        <w:rPr>
          <w:sz w:val="20"/>
          <w:szCs w:val="20"/>
          <w:u w:val="single"/>
        </w:rPr>
        <w:t>Service Levels</w:t>
      </w:r>
      <w:r>
        <w:rPr>
          <w:sz w:val="20"/>
          <w:szCs w:val="20"/>
          <w:u w:val="single"/>
        </w:rPr>
        <w:fldChar w:fldCharType="begin"/>
      </w:r>
      <w:r w:rsidRPr="00CE0122">
        <w:rPr>
          <w:sz w:val="20"/>
          <w:szCs w:val="20"/>
          <w:u w:val="single"/>
        </w:rPr>
        <w:instrText xml:space="preserve"> XE "</w:instrText>
      </w:r>
      <w:r w:rsidRPr="00CE0122">
        <w:rPr>
          <w:sz w:val="20"/>
          <w:szCs w:val="20"/>
        </w:rPr>
        <w:instrText>Service Level"</w:instrText>
      </w:r>
      <w:r w:rsidRPr="00CE0122">
        <w:rPr>
          <w:sz w:val="20"/>
          <w:szCs w:val="20"/>
          <w:u w:val="single"/>
        </w:rPr>
        <w:instrText xml:space="preserve"> </w:instrText>
      </w:r>
      <w:r>
        <w:rPr>
          <w:sz w:val="20"/>
          <w:szCs w:val="20"/>
          <w:u w:val="single"/>
        </w:rPr>
        <w:fldChar w:fldCharType="end"/>
      </w:r>
      <w:r w:rsidRPr="00CE0122">
        <w:rPr>
          <w:sz w:val="20"/>
          <w:szCs w:val="20"/>
        </w:rPr>
        <w:t>.</w:t>
      </w:r>
    </w:p>
    <w:p w14:paraId="4B41521D"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Service Levels</w:t>
      </w:r>
      <w:r>
        <w:rPr>
          <w:sz w:val="20"/>
          <w:szCs w:val="20"/>
          <w:u w:val="single"/>
        </w:rPr>
        <w:fldChar w:fldCharType="begin"/>
      </w:r>
      <w:r w:rsidRPr="00CE0122">
        <w:rPr>
          <w:sz w:val="20"/>
          <w:szCs w:val="20"/>
          <w:u w:val="single"/>
        </w:rPr>
        <w:instrText xml:space="preserve"> XE "</w:instrText>
      </w:r>
      <w:r w:rsidRPr="00CE0122">
        <w:rPr>
          <w:sz w:val="20"/>
          <w:szCs w:val="20"/>
        </w:rPr>
        <w:instrText>Service Level"</w:instrText>
      </w:r>
      <w:r w:rsidRPr="00CE0122">
        <w:rPr>
          <w:sz w:val="20"/>
          <w:szCs w:val="20"/>
          <w:u w:val="single"/>
        </w:rPr>
        <w:instrText xml:space="preserve"> </w:instrText>
      </w:r>
      <w:r>
        <w:rPr>
          <w:sz w:val="20"/>
          <w:szCs w:val="20"/>
          <w:u w:val="single"/>
        </w:rPr>
        <w:fldChar w:fldCharType="end"/>
      </w:r>
      <w:r w:rsidRPr="00CE0122">
        <w:rPr>
          <w:sz w:val="20"/>
          <w:szCs w:val="20"/>
          <w:u w:val="single"/>
        </w:rPr>
        <w:t>; Time is of the Essence</w:t>
      </w:r>
      <w:r>
        <w:rPr>
          <w:sz w:val="20"/>
          <w:szCs w:val="20"/>
          <w:u w:val="single"/>
        </w:rPr>
        <w:fldChar w:fldCharType="begin"/>
      </w:r>
      <w:r w:rsidRPr="00CE0122">
        <w:rPr>
          <w:sz w:val="20"/>
          <w:szCs w:val="20"/>
          <w:u w:val="single"/>
        </w:rPr>
        <w:instrText xml:space="preserve"> XE "</w:instrText>
      </w:r>
      <w:r w:rsidRPr="00CE0122">
        <w:rPr>
          <w:sz w:val="20"/>
          <w:szCs w:val="20"/>
        </w:rPr>
        <w:instrText>Time is of the Essence"</w:instrText>
      </w:r>
      <w:r w:rsidRPr="00CE0122">
        <w:rPr>
          <w:sz w:val="20"/>
          <w:szCs w:val="20"/>
          <w:u w:val="single"/>
        </w:rPr>
        <w:instrText xml:space="preserve"> </w:instrText>
      </w:r>
      <w:r>
        <w:rPr>
          <w:sz w:val="20"/>
          <w:szCs w:val="20"/>
          <w:u w:val="single"/>
        </w:rPr>
        <w:fldChar w:fldCharType="end"/>
      </w:r>
      <w:r w:rsidRPr="00CE0122">
        <w:rPr>
          <w:sz w:val="20"/>
          <w:szCs w:val="20"/>
        </w:rPr>
        <w:t>.  For the term</w:t>
      </w:r>
      <w:r>
        <w:rPr>
          <w:sz w:val="20"/>
          <w:szCs w:val="20"/>
        </w:rPr>
        <w:fldChar w:fldCharType="begin"/>
      </w:r>
      <w:r w:rsidRPr="00CE0122">
        <w:rPr>
          <w:sz w:val="20"/>
          <w:szCs w:val="20"/>
        </w:rPr>
        <w:instrText xml:space="preserve"> XE "Term" </w:instrText>
      </w:r>
      <w:r>
        <w:rPr>
          <w:sz w:val="20"/>
          <w:szCs w:val="20"/>
        </w:rPr>
        <w:fldChar w:fldCharType="end"/>
      </w:r>
      <w:r w:rsidRPr="00CE0122">
        <w:rPr>
          <w:sz w:val="20"/>
          <w:szCs w:val="20"/>
        </w:rPr>
        <w:t xml:space="preserve"> of </w:t>
      </w:r>
      <w:r>
        <w:rPr>
          <w:sz w:val="20"/>
          <w:szCs w:val="20"/>
        </w:rPr>
        <w:t>this Agreement</w:t>
      </w:r>
      <w:r w:rsidRPr="00CE0122">
        <w:rPr>
          <w:sz w:val="20"/>
          <w:szCs w:val="20"/>
        </w:rPr>
        <w:t>, Service Provider shall provide the Services, force majeure</w:t>
      </w:r>
      <w:r>
        <w:rPr>
          <w:sz w:val="20"/>
          <w:szCs w:val="20"/>
        </w:rPr>
        <w:fldChar w:fldCharType="begin"/>
      </w:r>
      <w:r w:rsidRPr="00CE0122">
        <w:rPr>
          <w:sz w:val="20"/>
          <w:szCs w:val="20"/>
        </w:rPr>
        <w:instrText xml:space="preserve"> XE "Force Majeure" </w:instrText>
      </w:r>
      <w:r>
        <w:rPr>
          <w:sz w:val="20"/>
          <w:szCs w:val="20"/>
        </w:rPr>
        <w:fldChar w:fldCharType="end"/>
      </w:r>
      <w:r w:rsidRPr="00CE0122">
        <w:rPr>
          <w:sz w:val="20"/>
          <w:szCs w:val="20"/>
        </w:rPr>
        <w:t xml:space="preserve"> event</w:t>
      </w:r>
      <w:r>
        <w:rPr>
          <w:sz w:val="20"/>
          <w:szCs w:val="20"/>
        </w:rPr>
        <w:fldChar w:fldCharType="begin"/>
      </w:r>
      <w:r w:rsidRPr="00CE0122">
        <w:rPr>
          <w:sz w:val="20"/>
          <w:szCs w:val="20"/>
        </w:rPr>
        <w:instrText xml:space="preserve"> XE "Force Majeure: Force Majeure Event" </w:instrText>
      </w:r>
      <w:r>
        <w:rPr>
          <w:sz w:val="20"/>
          <w:szCs w:val="20"/>
        </w:rPr>
        <w:fldChar w:fldCharType="end"/>
      </w:r>
      <w:r w:rsidRPr="00CE0122">
        <w:rPr>
          <w:sz w:val="20"/>
          <w:szCs w:val="20"/>
        </w:rPr>
        <w:t xml:space="preserve">s excepted, during the applicable Service </w:t>
      </w:r>
      <w:r>
        <w:rPr>
          <w:sz w:val="20"/>
          <w:szCs w:val="20"/>
        </w:rPr>
        <w:t>periods</w:t>
      </w:r>
      <w:r w:rsidRPr="00CE0122">
        <w:rPr>
          <w:sz w:val="20"/>
          <w:szCs w:val="20"/>
        </w:rPr>
        <w:t xml:space="preserve"> and in accordance with the applicable Service Level Standards</w:t>
      </w:r>
      <w:r>
        <w:rPr>
          <w:sz w:val="20"/>
          <w:szCs w:val="20"/>
        </w:rPr>
        <w:fldChar w:fldCharType="begin"/>
      </w:r>
      <w:r w:rsidRPr="00CE0122">
        <w:rPr>
          <w:sz w:val="20"/>
          <w:szCs w:val="20"/>
        </w:rPr>
        <w:instrText xml:space="preserve"> XE "Service Level: Standard" </w:instrText>
      </w:r>
      <w:r>
        <w:rPr>
          <w:sz w:val="20"/>
          <w:szCs w:val="20"/>
        </w:rPr>
        <w:fldChar w:fldCharType="end"/>
      </w:r>
      <w:r w:rsidRPr="00CE0122">
        <w:rPr>
          <w:sz w:val="20"/>
          <w:szCs w:val="20"/>
        </w:rPr>
        <w:t>, each as described</w:t>
      </w:r>
      <w:r>
        <w:rPr>
          <w:sz w:val="20"/>
          <w:szCs w:val="20"/>
        </w:rPr>
        <w:t xml:space="preserve"> in Exhibit A hereto.  T</w:t>
      </w:r>
      <w:r w:rsidRPr="00CE0122">
        <w:rPr>
          <w:sz w:val="20"/>
          <w:szCs w:val="20"/>
        </w:rPr>
        <w:t xml:space="preserve">ime </w:t>
      </w:r>
      <w:r>
        <w:rPr>
          <w:sz w:val="20"/>
          <w:szCs w:val="20"/>
        </w:rPr>
        <w:t xml:space="preserve">is </w:t>
      </w:r>
      <w:r w:rsidRPr="00CE0122">
        <w:rPr>
          <w:sz w:val="20"/>
          <w:szCs w:val="20"/>
        </w:rPr>
        <w:t>of the essence</w:t>
      </w:r>
      <w:r>
        <w:rPr>
          <w:sz w:val="20"/>
          <w:szCs w:val="20"/>
        </w:rPr>
        <w:t xml:space="preserve"> in the performance of the Services</w:t>
      </w:r>
      <w:r w:rsidRPr="00CE0122">
        <w:rPr>
          <w:sz w:val="20"/>
          <w:szCs w:val="20"/>
        </w:rPr>
        <w:t>.</w:t>
      </w:r>
    </w:p>
    <w:p w14:paraId="23F7F209"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Pr>
          <w:b/>
          <w:sz w:val="20"/>
          <w:szCs w:val="20"/>
          <w:u w:val="single"/>
        </w:rPr>
        <w:t xml:space="preserve">[OPTIONAL] </w:t>
      </w:r>
      <w:r w:rsidRPr="00CE0122">
        <w:rPr>
          <w:sz w:val="20"/>
          <w:szCs w:val="20"/>
          <w:u w:val="single"/>
        </w:rPr>
        <w:t>Service Level</w:t>
      </w:r>
      <w:r>
        <w:rPr>
          <w:sz w:val="20"/>
          <w:szCs w:val="20"/>
          <w:u w:val="single"/>
        </w:rPr>
        <w:fldChar w:fldCharType="begin"/>
      </w:r>
      <w:r w:rsidRPr="00CE0122">
        <w:rPr>
          <w:sz w:val="20"/>
          <w:szCs w:val="20"/>
          <w:u w:val="single"/>
        </w:rPr>
        <w:instrText xml:space="preserve"> XE "</w:instrText>
      </w:r>
      <w:r w:rsidRPr="00CE0122">
        <w:rPr>
          <w:sz w:val="20"/>
          <w:szCs w:val="20"/>
        </w:rPr>
        <w:instrText>Service Level"</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Reporting</w:t>
      </w:r>
      <w:r>
        <w:rPr>
          <w:sz w:val="20"/>
          <w:szCs w:val="20"/>
          <w:u w:val="single"/>
        </w:rPr>
        <w:fldChar w:fldCharType="begin"/>
      </w:r>
      <w:r w:rsidRPr="00CE0122">
        <w:rPr>
          <w:sz w:val="20"/>
          <w:szCs w:val="20"/>
          <w:u w:val="single"/>
        </w:rPr>
        <w:instrText xml:space="preserve"> XE "</w:instrText>
      </w:r>
      <w:r w:rsidRPr="00CE0122">
        <w:rPr>
          <w:sz w:val="20"/>
          <w:szCs w:val="20"/>
        </w:rPr>
        <w:instrText>Service Level: Reporting"</w:instrText>
      </w:r>
      <w:r w:rsidRPr="00CE0122">
        <w:rPr>
          <w:sz w:val="20"/>
          <w:szCs w:val="20"/>
          <w:u w:val="single"/>
        </w:rPr>
        <w:instrText xml:space="preserve"> </w:instrText>
      </w:r>
      <w:r>
        <w:rPr>
          <w:sz w:val="20"/>
          <w:szCs w:val="20"/>
          <w:u w:val="single"/>
        </w:rPr>
        <w:fldChar w:fldCharType="end"/>
      </w:r>
      <w:r w:rsidRPr="00CE0122">
        <w:rPr>
          <w:sz w:val="20"/>
          <w:szCs w:val="20"/>
        </w:rPr>
        <w:t>.  On a monthly basis, in arrears and no later than the fifteenth (15</w:t>
      </w:r>
      <w:r w:rsidRPr="00CE0122">
        <w:rPr>
          <w:sz w:val="20"/>
          <w:szCs w:val="20"/>
          <w:vertAlign w:val="superscript"/>
        </w:rPr>
        <w:t>th</w:t>
      </w:r>
      <w:r w:rsidRPr="00CE0122">
        <w:rPr>
          <w:sz w:val="20"/>
          <w:szCs w:val="20"/>
        </w:rPr>
        <w:t>) calendar day of the subsequent month following the reporting</w:t>
      </w:r>
      <w:r>
        <w:rPr>
          <w:sz w:val="20"/>
          <w:szCs w:val="20"/>
        </w:rPr>
        <w:fldChar w:fldCharType="begin"/>
      </w:r>
      <w:r w:rsidRPr="00CE0122">
        <w:rPr>
          <w:sz w:val="20"/>
          <w:szCs w:val="20"/>
        </w:rPr>
        <w:instrText xml:space="preserve"> XE "Reporting" </w:instrText>
      </w:r>
      <w:r>
        <w:rPr>
          <w:sz w:val="20"/>
          <w:szCs w:val="20"/>
        </w:rPr>
        <w:fldChar w:fldCharType="end"/>
      </w:r>
      <w:r w:rsidRPr="00CE0122">
        <w:rPr>
          <w:sz w:val="20"/>
          <w:szCs w:val="20"/>
        </w:rPr>
        <w:t xml:space="preserve"> month, Service Provider shall provide reports to </w:t>
      </w:r>
      <w:r>
        <w:rPr>
          <w:sz w:val="20"/>
          <w:szCs w:val="20"/>
        </w:rPr>
        <w:t>EBCE</w:t>
      </w:r>
      <w:r w:rsidRPr="00CE0122">
        <w:rPr>
          <w:sz w:val="20"/>
          <w:szCs w:val="20"/>
        </w:rPr>
        <w:t xml:space="preserve"> describing the performance of the Services and of Service Provider as compared to the Service Level Standards</w:t>
      </w:r>
      <w:r>
        <w:rPr>
          <w:sz w:val="20"/>
          <w:szCs w:val="20"/>
        </w:rPr>
        <w:fldChar w:fldCharType="begin"/>
      </w:r>
      <w:r w:rsidRPr="00CE0122">
        <w:rPr>
          <w:sz w:val="20"/>
          <w:szCs w:val="20"/>
        </w:rPr>
        <w:instrText xml:space="preserve"> XE "Service Level: Standard" </w:instrText>
      </w:r>
      <w:r>
        <w:rPr>
          <w:sz w:val="20"/>
          <w:szCs w:val="20"/>
        </w:rPr>
        <w:fldChar w:fldCharType="end"/>
      </w:r>
      <w:r w:rsidRPr="00CE0122">
        <w:rPr>
          <w:sz w:val="20"/>
          <w:szCs w:val="20"/>
        </w:rPr>
        <w:t xml:space="preserve">; provided, however, that </w:t>
      </w:r>
      <w:r>
        <w:rPr>
          <w:sz w:val="20"/>
          <w:szCs w:val="20"/>
        </w:rPr>
        <w:t>a</w:t>
      </w:r>
      <w:r w:rsidRPr="00CE0122">
        <w:rPr>
          <w:sz w:val="20"/>
          <w:szCs w:val="20"/>
        </w:rPr>
        <w:t xml:space="preserve"> </w:t>
      </w:r>
      <w:r>
        <w:rPr>
          <w:sz w:val="20"/>
          <w:szCs w:val="20"/>
        </w:rPr>
        <w:t>EBCE</w:t>
      </w:r>
      <w:r w:rsidRPr="00CE0122">
        <w:rPr>
          <w:sz w:val="20"/>
          <w:szCs w:val="20"/>
        </w:rPr>
        <w:t xml:space="preserve"> Satisfaction Service Level</w:t>
      </w:r>
      <w:r>
        <w:rPr>
          <w:sz w:val="20"/>
          <w:szCs w:val="20"/>
        </w:rPr>
        <w:t xml:space="preserve"> Survey</w:t>
      </w:r>
      <w:r>
        <w:rPr>
          <w:sz w:val="20"/>
          <w:szCs w:val="20"/>
        </w:rPr>
        <w:fldChar w:fldCharType="begin"/>
      </w:r>
      <w:r w:rsidRPr="00CE0122">
        <w:rPr>
          <w:sz w:val="20"/>
          <w:szCs w:val="20"/>
        </w:rPr>
        <w:instrText xml:space="preserve"> XE "Service Level: </w:instrText>
      </w:r>
      <w:r>
        <w:rPr>
          <w:sz w:val="20"/>
          <w:szCs w:val="20"/>
        </w:rPr>
        <w:instrText>City</w:instrText>
      </w:r>
      <w:r w:rsidRPr="00CE0122">
        <w:rPr>
          <w:sz w:val="20"/>
          <w:szCs w:val="20"/>
        </w:rPr>
        <w:instrText xml:space="preserve"> Satisfaction Survey" </w:instrText>
      </w:r>
      <w:r>
        <w:rPr>
          <w:sz w:val="20"/>
          <w:szCs w:val="20"/>
        </w:rPr>
        <w:fldChar w:fldCharType="end"/>
      </w:r>
      <w:r w:rsidRPr="00CE0122">
        <w:rPr>
          <w:sz w:val="20"/>
          <w:szCs w:val="20"/>
        </w:rPr>
        <w:t xml:space="preserve"> shall be conducted by Service Provider each year on the anniversary of the Effective Date</w:t>
      </w:r>
      <w:r>
        <w:rPr>
          <w:sz w:val="20"/>
          <w:szCs w:val="20"/>
        </w:rPr>
        <w:fldChar w:fldCharType="begin"/>
      </w:r>
      <w:r w:rsidRPr="00CE0122">
        <w:rPr>
          <w:sz w:val="20"/>
          <w:szCs w:val="20"/>
        </w:rPr>
        <w:instrText xml:space="preserve"> XE "Effective Date" </w:instrText>
      </w:r>
      <w:r>
        <w:rPr>
          <w:sz w:val="20"/>
          <w:szCs w:val="20"/>
        </w:rPr>
        <w:fldChar w:fldCharType="end"/>
      </w:r>
      <w:r w:rsidRPr="00CE0122">
        <w:rPr>
          <w:sz w:val="20"/>
          <w:szCs w:val="20"/>
        </w:rPr>
        <w:t xml:space="preserve"> and the results shall be reported to </w:t>
      </w:r>
      <w:r>
        <w:rPr>
          <w:sz w:val="20"/>
          <w:szCs w:val="20"/>
        </w:rPr>
        <w:t>EBCE</w:t>
      </w:r>
      <w:r w:rsidRPr="00CE0122">
        <w:rPr>
          <w:sz w:val="20"/>
          <w:szCs w:val="20"/>
        </w:rPr>
        <w:t xml:space="preserve"> by Service Provider no later than the fifteenth (15</w:t>
      </w:r>
      <w:r w:rsidRPr="00CE0122">
        <w:rPr>
          <w:sz w:val="20"/>
          <w:szCs w:val="20"/>
          <w:vertAlign w:val="superscript"/>
        </w:rPr>
        <w:t>th</w:t>
      </w:r>
      <w:r w:rsidRPr="00CE0122">
        <w:rPr>
          <w:sz w:val="20"/>
          <w:szCs w:val="20"/>
        </w:rPr>
        <w:t xml:space="preserve">) calendar day of the subsequent month following such anniversary date.  The reports shall be in a form agreed-to by </w:t>
      </w:r>
      <w:r>
        <w:rPr>
          <w:sz w:val="20"/>
          <w:szCs w:val="20"/>
        </w:rPr>
        <w:t>EBCE</w:t>
      </w:r>
      <w:r w:rsidRPr="00CE0122">
        <w:rPr>
          <w:sz w:val="20"/>
          <w:szCs w:val="20"/>
        </w:rPr>
        <w:t xml:space="preserve">, and, in no case, </w:t>
      </w:r>
      <w:r>
        <w:rPr>
          <w:sz w:val="20"/>
          <w:szCs w:val="20"/>
        </w:rPr>
        <w:t xml:space="preserve">shall </w:t>
      </w:r>
      <w:r w:rsidRPr="00CE0122">
        <w:rPr>
          <w:sz w:val="20"/>
          <w:szCs w:val="20"/>
        </w:rPr>
        <w:t>contain less than the following information: (a) actual performance compared to the Service Level Standard; (b) the cause or basis for not meeting the Service Level Standard; (c) the specific remedial actions Service Provider has undertaken or will undertake to ensure that the Service Level Standard will be subsequently achieved; and, (d) any Performance Credit</w:t>
      </w:r>
      <w:r>
        <w:rPr>
          <w:sz w:val="20"/>
          <w:szCs w:val="20"/>
        </w:rPr>
        <w:fldChar w:fldCharType="begin"/>
      </w:r>
      <w:r w:rsidRPr="00CE0122">
        <w:rPr>
          <w:sz w:val="20"/>
          <w:szCs w:val="20"/>
        </w:rPr>
        <w:instrText xml:space="preserve"> XE "Service Level: Performance Credit" </w:instrText>
      </w:r>
      <w:r>
        <w:rPr>
          <w:sz w:val="20"/>
          <w:szCs w:val="20"/>
        </w:rPr>
        <w:fldChar w:fldCharType="end"/>
      </w:r>
      <w:r w:rsidRPr="00CE0122">
        <w:rPr>
          <w:sz w:val="20"/>
          <w:szCs w:val="20"/>
        </w:rPr>
        <w:t xml:space="preserve"> due to </w:t>
      </w:r>
      <w:r>
        <w:rPr>
          <w:sz w:val="20"/>
          <w:szCs w:val="20"/>
        </w:rPr>
        <w:t>EBCE</w:t>
      </w:r>
      <w:r w:rsidRPr="00CE0122">
        <w:rPr>
          <w:sz w:val="20"/>
          <w:szCs w:val="20"/>
        </w:rPr>
        <w:t xml:space="preserve">.  Service Provider and </w:t>
      </w:r>
      <w:r>
        <w:rPr>
          <w:sz w:val="20"/>
          <w:szCs w:val="20"/>
        </w:rPr>
        <w:t>EBCE</w:t>
      </w:r>
      <w:r w:rsidRPr="00CE0122">
        <w:rPr>
          <w:sz w:val="20"/>
          <w:szCs w:val="20"/>
        </w:rPr>
        <w:t xml:space="preserve"> will meet as often as shall be reasonably requested by </w:t>
      </w:r>
      <w:r>
        <w:rPr>
          <w:sz w:val="20"/>
          <w:szCs w:val="20"/>
        </w:rPr>
        <w:t>EBCE</w:t>
      </w:r>
      <w:r w:rsidRPr="00CE0122">
        <w:rPr>
          <w:sz w:val="20"/>
          <w:szCs w:val="20"/>
        </w:rPr>
        <w:t xml:space="preserve">, but no less than monthly, to review the performance of Service Provider as it relates to the Service Levels.  Where Service </w:t>
      </w:r>
      <w:r w:rsidRPr="00CE0122">
        <w:rPr>
          <w:sz w:val="20"/>
          <w:szCs w:val="20"/>
        </w:rPr>
        <w:lastRenderedPageBreak/>
        <w:t xml:space="preserve">Provider fails to provide a report for a Service Level in the applicable timeframe, the Service Level shall be deemed to </w:t>
      </w:r>
      <w:r>
        <w:rPr>
          <w:sz w:val="20"/>
          <w:szCs w:val="20"/>
        </w:rPr>
        <w:t>have not been met</w:t>
      </w:r>
      <w:r w:rsidRPr="00CE0122">
        <w:rPr>
          <w:sz w:val="20"/>
          <w:szCs w:val="20"/>
        </w:rPr>
        <w:t xml:space="preserve"> for the purposes of calculating a Performance Credit.  Service Provider shall, without charge, make </w:t>
      </w:r>
      <w:r>
        <w:rPr>
          <w:sz w:val="20"/>
          <w:szCs w:val="20"/>
        </w:rPr>
        <w:t>EBCE</w:t>
      </w:r>
      <w:r w:rsidRPr="00CE0122">
        <w:rPr>
          <w:sz w:val="20"/>
          <w:szCs w:val="20"/>
        </w:rPr>
        <w:t xml:space="preserve">’s historical Service Level reports </w:t>
      </w:r>
      <w:r>
        <w:rPr>
          <w:sz w:val="20"/>
          <w:szCs w:val="20"/>
        </w:rPr>
        <w:t xml:space="preserve">available </w:t>
      </w:r>
      <w:r w:rsidRPr="00CE0122">
        <w:rPr>
          <w:sz w:val="20"/>
          <w:szCs w:val="20"/>
        </w:rPr>
        <w:t xml:space="preserve">to </w:t>
      </w:r>
      <w:r>
        <w:rPr>
          <w:sz w:val="20"/>
          <w:szCs w:val="20"/>
        </w:rPr>
        <w:t>EBCE</w:t>
      </w:r>
      <w:r w:rsidRPr="00CE0122">
        <w:rPr>
          <w:sz w:val="20"/>
          <w:szCs w:val="20"/>
        </w:rPr>
        <w:t xml:space="preserve"> upon request.</w:t>
      </w:r>
    </w:p>
    <w:p w14:paraId="7A0D1264"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Failure to Meet Service Level Standards</w:t>
      </w:r>
      <w:r>
        <w:rPr>
          <w:sz w:val="20"/>
          <w:szCs w:val="20"/>
          <w:u w:val="single"/>
        </w:rPr>
        <w:fldChar w:fldCharType="begin"/>
      </w:r>
      <w:r w:rsidRPr="00CE0122">
        <w:rPr>
          <w:sz w:val="20"/>
          <w:szCs w:val="20"/>
          <w:u w:val="single"/>
        </w:rPr>
        <w:instrText xml:space="preserve"> XE "</w:instrText>
      </w:r>
      <w:r w:rsidRPr="00CE0122">
        <w:rPr>
          <w:sz w:val="20"/>
          <w:szCs w:val="20"/>
        </w:rPr>
        <w:instrText>Service Level: Failure to Meet Service Level Standard"</w:instrText>
      </w:r>
      <w:r w:rsidRPr="00CE0122">
        <w:rPr>
          <w:sz w:val="20"/>
          <w:szCs w:val="20"/>
          <w:u w:val="single"/>
        </w:rPr>
        <w:instrText xml:space="preserve"> </w:instrText>
      </w:r>
      <w:r>
        <w:rPr>
          <w:sz w:val="20"/>
          <w:szCs w:val="20"/>
          <w:u w:val="single"/>
        </w:rPr>
        <w:fldChar w:fldCharType="end"/>
      </w:r>
      <w:r w:rsidRPr="00CE0122">
        <w:rPr>
          <w:sz w:val="20"/>
          <w:szCs w:val="20"/>
        </w:rPr>
        <w:t xml:space="preserve">.  </w:t>
      </w:r>
      <w:r>
        <w:rPr>
          <w:sz w:val="20"/>
          <w:szCs w:val="20"/>
        </w:rPr>
        <w:t>In</w:t>
      </w:r>
      <w:r w:rsidRPr="00CE0122">
        <w:rPr>
          <w:sz w:val="20"/>
          <w:szCs w:val="20"/>
        </w:rPr>
        <w:t xml:space="preserve"> the event Service Provider does not meet a Service Level</w:t>
      </w:r>
      <w:r>
        <w:rPr>
          <w:sz w:val="20"/>
          <w:szCs w:val="20"/>
        </w:rPr>
        <w:fldChar w:fldCharType="begin"/>
      </w:r>
      <w:r w:rsidRPr="00CE0122">
        <w:rPr>
          <w:sz w:val="20"/>
          <w:szCs w:val="20"/>
        </w:rPr>
        <w:instrText xml:space="preserve"> XE "Service Level" </w:instrText>
      </w:r>
      <w:r>
        <w:rPr>
          <w:sz w:val="20"/>
          <w:szCs w:val="20"/>
        </w:rPr>
        <w:fldChar w:fldCharType="end"/>
      </w:r>
      <w:r w:rsidRPr="00CE0122">
        <w:rPr>
          <w:sz w:val="20"/>
          <w:szCs w:val="20"/>
        </w:rPr>
        <w:t xml:space="preserve"> Standard</w:t>
      </w:r>
      <w:r>
        <w:rPr>
          <w:sz w:val="20"/>
          <w:szCs w:val="20"/>
        </w:rPr>
        <w:fldChar w:fldCharType="begin"/>
      </w:r>
      <w:r w:rsidRPr="00CE0122">
        <w:rPr>
          <w:sz w:val="20"/>
          <w:szCs w:val="20"/>
        </w:rPr>
        <w:instrText xml:space="preserve"> XE "Service Level: Standard" </w:instrText>
      </w:r>
      <w:r>
        <w:rPr>
          <w:sz w:val="20"/>
          <w:szCs w:val="20"/>
        </w:rPr>
        <w:fldChar w:fldCharType="end"/>
      </w:r>
      <w:r w:rsidRPr="00CE0122">
        <w:rPr>
          <w:sz w:val="20"/>
          <w:szCs w:val="20"/>
        </w:rPr>
        <w:t xml:space="preserve">, Service Provider shall: (a) owe to </w:t>
      </w:r>
      <w:r>
        <w:rPr>
          <w:sz w:val="20"/>
          <w:szCs w:val="20"/>
        </w:rPr>
        <w:t>EBCE</w:t>
      </w:r>
      <w:r w:rsidRPr="00CE0122">
        <w:rPr>
          <w:sz w:val="20"/>
          <w:szCs w:val="20"/>
        </w:rPr>
        <w:t xml:space="preserve"> any applicable Performance Credit</w:t>
      </w:r>
      <w:r>
        <w:rPr>
          <w:sz w:val="20"/>
          <w:szCs w:val="20"/>
        </w:rPr>
        <w:fldChar w:fldCharType="begin"/>
      </w:r>
      <w:r w:rsidRPr="00CE0122">
        <w:rPr>
          <w:sz w:val="20"/>
          <w:szCs w:val="20"/>
        </w:rPr>
        <w:instrText xml:space="preserve"> XE "Service Level: Performance Credit" </w:instrText>
      </w:r>
      <w:r>
        <w:rPr>
          <w:sz w:val="20"/>
          <w:szCs w:val="20"/>
        </w:rPr>
        <w:fldChar w:fldCharType="end"/>
      </w:r>
      <w:r w:rsidRPr="00CE0122">
        <w:rPr>
          <w:sz w:val="20"/>
          <w:szCs w:val="20"/>
        </w:rPr>
        <w:t>, as liquidated damages</w:t>
      </w:r>
      <w:r>
        <w:rPr>
          <w:sz w:val="20"/>
          <w:szCs w:val="20"/>
        </w:rPr>
        <w:fldChar w:fldCharType="begin"/>
      </w:r>
      <w:r w:rsidRPr="00CE0122">
        <w:rPr>
          <w:sz w:val="20"/>
          <w:szCs w:val="20"/>
        </w:rPr>
        <w:instrText xml:space="preserve"> XE "Liquidated Damages" </w:instrText>
      </w:r>
      <w:r>
        <w:rPr>
          <w:sz w:val="20"/>
          <w:szCs w:val="20"/>
        </w:rPr>
        <w:fldChar w:fldCharType="end"/>
      </w:r>
      <w:r w:rsidRPr="00CE0122">
        <w:rPr>
          <w:sz w:val="20"/>
          <w:szCs w:val="20"/>
        </w:rPr>
        <w:t xml:space="preserve"> and not as a penalty; and, (b) use its best efforts to ensure that any unmet Service Level Standard is subsequently met.  Notwithstanding the foregoing, Service Provider will use its best efforts to minimize the impact or duration of any outage, interruption, or degradation of Service.  In no case shall </w:t>
      </w:r>
      <w:r>
        <w:rPr>
          <w:sz w:val="20"/>
          <w:szCs w:val="20"/>
        </w:rPr>
        <w:t>EBCE</w:t>
      </w:r>
      <w:r w:rsidRPr="00CE0122">
        <w:rPr>
          <w:sz w:val="20"/>
          <w:szCs w:val="20"/>
        </w:rPr>
        <w:t xml:space="preserve"> be required to notify Service Provider that a Performance Credit is due as a condition of payment of the same.</w:t>
      </w:r>
    </w:p>
    <w:p w14:paraId="62877F56" w14:textId="77777777" w:rsidR="00526516" w:rsidRPr="00CE0122" w:rsidRDefault="00A07C40" w:rsidP="00E96189">
      <w:pPr>
        <w:pStyle w:val="LegalLevel3"/>
        <w:numPr>
          <w:ilvl w:val="2"/>
          <w:numId w:val="17"/>
        </w:numPr>
        <w:tabs>
          <w:tab w:val="clear" w:pos="1939"/>
        </w:tabs>
        <w:spacing w:before="0" w:after="240" w:line="240" w:lineRule="auto"/>
        <w:rPr>
          <w:sz w:val="20"/>
          <w:szCs w:val="20"/>
        </w:rPr>
      </w:pPr>
      <w:r w:rsidRPr="00CE0122">
        <w:rPr>
          <w:sz w:val="20"/>
          <w:szCs w:val="20"/>
          <w:u w:val="single"/>
        </w:rPr>
        <w:t>Termination</w:t>
      </w:r>
      <w:r>
        <w:rPr>
          <w:sz w:val="20"/>
          <w:szCs w:val="20"/>
          <w:u w:val="single"/>
        </w:rPr>
        <w:fldChar w:fldCharType="begin"/>
      </w:r>
      <w:r w:rsidRPr="00CE0122">
        <w:rPr>
          <w:sz w:val="20"/>
          <w:szCs w:val="20"/>
          <w:u w:val="single"/>
        </w:rPr>
        <w:instrText xml:space="preserve"> XE "</w:instrText>
      </w:r>
      <w:r w:rsidRPr="00CE0122">
        <w:rPr>
          <w:sz w:val="20"/>
          <w:szCs w:val="20"/>
        </w:rPr>
        <w:instrText>Termination"</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for Material and Repeated Failures</w:t>
      </w:r>
      <w:r>
        <w:rPr>
          <w:sz w:val="20"/>
          <w:szCs w:val="20"/>
          <w:u w:val="single"/>
        </w:rPr>
        <w:fldChar w:fldCharType="begin"/>
      </w:r>
      <w:r w:rsidRPr="00CE0122">
        <w:rPr>
          <w:sz w:val="20"/>
          <w:szCs w:val="20"/>
          <w:u w:val="single"/>
        </w:rPr>
        <w:instrText xml:space="preserve"> XE "</w:instrText>
      </w:r>
      <w:r w:rsidRPr="00CE0122">
        <w:rPr>
          <w:sz w:val="20"/>
          <w:szCs w:val="20"/>
        </w:rPr>
        <w:instrText>Termination: Material and Repeated Failures"</w:instrText>
      </w:r>
      <w:r w:rsidRPr="00CE0122">
        <w:rPr>
          <w:sz w:val="20"/>
          <w:szCs w:val="20"/>
          <w:u w:val="single"/>
        </w:rPr>
        <w:instrText xml:space="preserve"> </w:instrText>
      </w:r>
      <w:r>
        <w:rPr>
          <w:sz w:val="20"/>
          <w:szCs w:val="20"/>
          <w:u w:val="single"/>
        </w:rPr>
        <w:fldChar w:fldCharType="end"/>
      </w:r>
      <w:r w:rsidRPr="00CE0122">
        <w:rPr>
          <w:sz w:val="20"/>
          <w:szCs w:val="20"/>
        </w:rPr>
        <w:t xml:space="preserve">.  </w:t>
      </w:r>
      <w:r>
        <w:rPr>
          <w:sz w:val="20"/>
          <w:szCs w:val="20"/>
        </w:rPr>
        <w:t>EBCE</w:t>
      </w:r>
      <w:r w:rsidRPr="00CE0122">
        <w:rPr>
          <w:sz w:val="20"/>
          <w:szCs w:val="20"/>
        </w:rPr>
        <w:t xml:space="preserve"> shall have, in addition to any other rights and remedies</w:t>
      </w:r>
      <w:r>
        <w:rPr>
          <w:sz w:val="20"/>
          <w:szCs w:val="20"/>
        </w:rPr>
        <w:fldChar w:fldCharType="begin"/>
      </w:r>
      <w:r w:rsidRPr="00CE0122">
        <w:rPr>
          <w:sz w:val="20"/>
          <w:szCs w:val="20"/>
        </w:rPr>
        <w:instrText xml:space="preserve"> XE "Remedies" </w:instrText>
      </w:r>
      <w:r>
        <w:rPr>
          <w:sz w:val="20"/>
          <w:szCs w:val="20"/>
        </w:rPr>
        <w:fldChar w:fldCharType="end"/>
      </w:r>
      <w:r w:rsidRPr="00CE0122">
        <w:rPr>
          <w:sz w:val="20"/>
          <w:szCs w:val="20"/>
        </w:rPr>
        <w:t xml:space="preserve"> under this Agreement or at law, the right to immediately terminate this Agreement</w:t>
      </w:r>
      <w:r>
        <w:rPr>
          <w:sz w:val="20"/>
          <w:szCs w:val="20"/>
        </w:rPr>
        <w:t>,</w:t>
      </w:r>
      <w:r w:rsidRPr="00CE0122">
        <w:rPr>
          <w:sz w:val="20"/>
          <w:szCs w:val="20"/>
        </w:rPr>
        <w:t xml:space="preserve"> and be entitled to a return of any prepaid fees where Service Provider fails to meet any Service Level</w:t>
      </w:r>
      <w:r>
        <w:rPr>
          <w:sz w:val="20"/>
          <w:szCs w:val="20"/>
        </w:rPr>
        <w:fldChar w:fldCharType="begin"/>
      </w:r>
      <w:r w:rsidRPr="00CE0122">
        <w:rPr>
          <w:sz w:val="20"/>
          <w:szCs w:val="20"/>
        </w:rPr>
        <w:instrText xml:space="preserve"> XE "Service Level" </w:instrText>
      </w:r>
      <w:r>
        <w:rPr>
          <w:sz w:val="20"/>
          <w:szCs w:val="20"/>
        </w:rPr>
        <w:fldChar w:fldCharType="end"/>
      </w:r>
      <w:r w:rsidRPr="00CE0122">
        <w:rPr>
          <w:sz w:val="20"/>
          <w:szCs w:val="20"/>
        </w:rPr>
        <w:t xml:space="preserve"> Standard</w:t>
      </w:r>
      <w:r>
        <w:rPr>
          <w:sz w:val="20"/>
          <w:szCs w:val="20"/>
        </w:rPr>
        <w:fldChar w:fldCharType="begin"/>
      </w:r>
      <w:r w:rsidRPr="00CE0122">
        <w:rPr>
          <w:sz w:val="20"/>
          <w:szCs w:val="20"/>
        </w:rPr>
        <w:instrText xml:space="preserve"> XE "Service Level: Standard" </w:instrText>
      </w:r>
      <w:r>
        <w:rPr>
          <w:sz w:val="20"/>
          <w:szCs w:val="20"/>
        </w:rPr>
        <w:fldChar w:fldCharType="end"/>
      </w:r>
      <w:r w:rsidRPr="00CE0122">
        <w:rPr>
          <w:sz w:val="20"/>
          <w:szCs w:val="20"/>
        </w:rPr>
        <w:t xml:space="preserve">: (a) to such an extent that the </w:t>
      </w:r>
      <w:r>
        <w:rPr>
          <w:sz w:val="20"/>
          <w:szCs w:val="20"/>
        </w:rPr>
        <w:t>EBCE</w:t>
      </w:r>
      <w:r w:rsidRPr="00CE0122">
        <w:rPr>
          <w:sz w:val="20"/>
          <w:szCs w:val="20"/>
        </w:rPr>
        <w:t xml:space="preserve">’s ability, as solely determined by </w:t>
      </w:r>
      <w:r>
        <w:rPr>
          <w:sz w:val="20"/>
          <w:szCs w:val="20"/>
        </w:rPr>
        <w:t>EBCE</w:t>
      </w:r>
      <w:r w:rsidRPr="00CE0122">
        <w:rPr>
          <w:sz w:val="20"/>
          <w:szCs w:val="20"/>
        </w:rPr>
        <w:t>, to use the Services is materially disrupted, force majeure</w:t>
      </w:r>
      <w:r>
        <w:rPr>
          <w:sz w:val="20"/>
          <w:szCs w:val="20"/>
        </w:rPr>
        <w:fldChar w:fldCharType="begin"/>
      </w:r>
      <w:r w:rsidRPr="00CE0122">
        <w:rPr>
          <w:sz w:val="20"/>
          <w:szCs w:val="20"/>
        </w:rPr>
        <w:instrText xml:space="preserve"> XE "Force Majeure" </w:instrText>
      </w:r>
      <w:r>
        <w:rPr>
          <w:sz w:val="20"/>
          <w:szCs w:val="20"/>
        </w:rPr>
        <w:fldChar w:fldCharType="end"/>
      </w:r>
      <w:r w:rsidRPr="00CE0122">
        <w:rPr>
          <w:sz w:val="20"/>
          <w:szCs w:val="20"/>
        </w:rPr>
        <w:t xml:space="preserve"> event</w:t>
      </w:r>
      <w:r>
        <w:rPr>
          <w:sz w:val="20"/>
          <w:szCs w:val="20"/>
        </w:rPr>
        <w:fldChar w:fldCharType="begin"/>
      </w:r>
      <w:r w:rsidRPr="00CE0122">
        <w:rPr>
          <w:sz w:val="20"/>
          <w:szCs w:val="20"/>
        </w:rPr>
        <w:instrText xml:space="preserve"> XE "Force Majeure: Force Majeure Event" </w:instrText>
      </w:r>
      <w:r>
        <w:rPr>
          <w:sz w:val="20"/>
          <w:szCs w:val="20"/>
        </w:rPr>
        <w:fldChar w:fldCharType="end"/>
      </w:r>
      <w:r w:rsidRPr="00CE0122">
        <w:rPr>
          <w:sz w:val="20"/>
          <w:szCs w:val="20"/>
        </w:rPr>
        <w:t>s excepted; or, (b) for four (4) months out of any twelve (12) month period.</w:t>
      </w:r>
    </w:p>
    <w:p w14:paraId="032CED93"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Audit</w:t>
      </w:r>
      <w:r>
        <w:rPr>
          <w:sz w:val="20"/>
          <w:szCs w:val="20"/>
          <w:u w:val="single"/>
        </w:rPr>
        <w:fldChar w:fldCharType="begin"/>
      </w:r>
      <w:r w:rsidRPr="00CE0122">
        <w:rPr>
          <w:sz w:val="20"/>
          <w:szCs w:val="20"/>
          <w:u w:val="single"/>
        </w:rPr>
        <w:instrText xml:space="preserve"> XE "</w:instrText>
      </w:r>
      <w:r w:rsidRPr="00CE0122">
        <w:rPr>
          <w:sz w:val="20"/>
          <w:szCs w:val="20"/>
        </w:rPr>
        <w:instrText>Audit"</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of Service Levels</w:t>
      </w:r>
      <w:r>
        <w:rPr>
          <w:sz w:val="20"/>
          <w:szCs w:val="20"/>
          <w:u w:val="single"/>
        </w:rPr>
        <w:fldChar w:fldCharType="begin"/>
      </w:r>
      <w:r w:rsidRPr="00CE0122">
        <w:rPr>
          <w:sz w:val="20"/>
          <w:szCs w:val="20"/>
          <w:u w:val="single"/>
        </w:rPr>
        <w:instrText xml:space="preserve"> XE "</w:instrText>
      </w:r>
      <w:r w:rsidRPr="00CE0122">
        <w:rPr>
          <w:sz w:val="20"/>
          <w:szCs w:val="20"/>
        </w:rPr>
        <w:instrText>Service Level: Audit"</w:instrText>
      </w:r>
      <w:r w:rsidRPr="00CE0122">
        <w:rPr>
          <w:sz w:val="20"/>
          <w:szCs w:val="20"/>
          <w:u w:val="single"/>
        </w:rPr>
        <w:instrText xml:space="preserve"> </w:instrText>
      </w:r>
      <w:r>
        <w:rPr>
          <w:sz w:val="20"/>
          <w:szCs w:val="20"/>
          <w:u w:val="single"/>
        </w:rPr>
        <w:fldChar w:fldCharType="end"/>
      </w:r>
      <w:r>
        <w:rPr>
          <w:sz w:val="20"/>
          <w:szCs w:val="20"/>
          <w:u w:val="single"/>
        </w:rPr>
        <w:fldChar w:fldCharType="begin"/>
      </w:r>
      <w:r w:rsidRPr="00CE0122">
        <w:rPr>
          <w:sz w:val="20"/>
          <w:szCs w:val="20"/>
          <w:u w:val="single"/>
        </w:rPr>
        <w:instrText xml:space="preserve"> XE "</w:instrText>
      </w:r>
      <w:r w:rsidRPr="00CE0122">
        <w:rPr>
          <w:sz w:val="20"/>
          <w:szCs w:val="20"/>
        </w:rPr>
        <w:instrText>Audit: Audit of Service Levels"</w:instrText>
      </w:r>
      <w:r w:rsidRPr="00CE0122">
        <w:rPr>
          <w:sz w:val="20"/>
          <w:szCs w:val="20"/>
          <w:u w:val="single"/>
        </w:rPr>
        <w:instrText xml:space="preserve"> </w:instrText>
      </w:r>
      <w:r>
        <w:rPr>
          <w:sz w:val="20"/>
          <w:szCs w:val="20"/>
          <w:u w:val="single"/>
        </w:rPr>
        <w:fldChar w:fldCharType="end"/>
      </w:r>
      <w:r w:rsidRPr="00CE0122">
        <w:rPr>
          <w:sz w:val="20"/>
          <w:szCs w:val="20"/>
        </w:rPr>
        <w:t xml:space="preserve">.  No more than quarterly, </w:t>
      </w:r>
      <w:r>
        <w:rPr>
          <w:sz w:val="20"/>
          <w:szCs w:val="20"/>
        </w:rPr>
        <w:t>EBCE</w:t>
      </w:r>
      <w:r w:rsidRPr="00CE0122">
        <w:rPr>
          <w:sz w:val="20"/>
          <w:szCs w:val="20"/>
        </w:rPr>
        <w:t xml:space="preserve"> or </w:t>
      </w:r>
      <w:r>
        <w:rPr>
          <w:sz w:val="20"/>
          <w:szCs w:val="20"/>
        </w:rPr>
        <w:t>EBCE</w:t>
      </w:r>
      <w:r w:rsidRPr="00CE0122">
        <w:rPr>
          <w:sz w:val="20"/>
          <w:szCs w:val="20"/>
        </w:rPr>
        <w:t>’s agent shall have the right to audit Service Provider’s books, records, and measurement and auditing tools to verify Service Level</w:t>
      </w:r>
      <w:r>
        <w:rPr>
          <w:sz w:val="20"/>
          <w:szCs w:val="20"/>
        </w:rPr>
        <w:fldChar w:fldCharType="begin"/>
      </w:r>
      <w:r w:rsidRPr="00CE0122">
        <w:rPr>
          <w:sz w:val="20"/>
          <w:szCs w:val="20"/>
        </w:rPr>
        <w:instrText xml:space="preserve"> XE "Service Level" </w:instrText>
      </w:r>
      <w:r>
        <w:rPr>
          <w:sz w:val="20"/>
          <w:szCs w:val="20"/>
        </w:rPr>
        <w:fldChar w:fldCharType="end"/>
      </w:r>
      <w:r w:rsidRPr="00CE0122">
        <w:rPr>
          <w:sz w:val="20"/>
          <w:szCs w:val="20"/>
        </w:rPr>
        <w:t xml:space="preserve"> Standard</w:t>
      </w:r>
      <w:r>
        <w:rPr>
          <w:sz w:val="20"/>
          <w:szCs w:val="20"/>
        </w:rPr>
        <w:fldChar w:fldCharType="begin"/>
      </w:r>
      <w:r w:rsidRPr="00CE0122">
        <w:rPr>
          <w:sz w:val="20"/>
          <w:szCs w:val="20"/>
        </w:rPr>
        <w:instrText xml:space="preserve"> XE "Service Level: Standard" </w:instrText>
      </w:r>
      <w:r>
        <w:rPr>
          <w:sz w:val="20"/>
          <w:szCs w:val="20"/>
        </w:rPr>
        <w:fldChar w:fldCharType="end"/>
      </w:r>
      <w:r w:rsidRPr="00CE0122">
        <w:rPr>
          <w:sz w:val="20"/>
          <w:szCs w:val="20"/>
        </w:rPr>
        <w:t xml:space="preserve"> achievement and to determine correct payment of any Performance Credit</w:t>
      </w:r>
      <w:r>
        <w:rPr>
          <w:sz w:val="20"/>
          <w:szCs w:val="20"/>
        </w:rPr>
        <w:fldChar w:fldCharType="begin"/>
      </w:r>
      <w:r w:rsidRPr="00CE0122">
        <w:rPr>
          <w:sz w:val="20"/>
          <w:szCs w:val="20"/>
        </w:rPr>
        <w:instrText xml:space="preserve"> XE "Service Level: Performance Credit" </w:instrText>
      </w:r>
      <w:r>
        <w:rPr>
          <w:sz w:val="20"/>
          <w:szCs w:val="20"/>
        </w:rPr>
        <w:fldChar w:fldCharType="end"/>
      </w:r>
      <w:r w:rsidRPr="00CE0122">
        <w:rPr>
          <w:sz w:val="20"/>
          <w:szCs w:val="20"/>
        </w:rPr>
        <w:t xml:space="preserve">.  Where it is determined that any Performance Credit was due to </w:t>
      </w:r>
      <w:r>
        <w:rPr>
          <w:sz w:val="20"/>
          <w:szCs w:val="20"/>
        </w:rPr>
        <w:t>EBCE</w:t>
      </w:r>
      <w:r w:rsidRPr="00CE0122">
        <w:rPr>
          <w:sz w:val="20"/>
          <w:szCs w:val="20"/>
        </w:rPr>
        <w:t xml:space="preserve"> but not paid, Service Provider shall immediately </w:t>
      </w:r>
      <w:r>
        <w:rPr>
          <w:sz w:val="20"/>
          <w:szCs w:val="20"/>
        </w:rPr>
        <w:t>owe</w:t>
      </w:r>
      <w:r w:rsidRPr="00CE0122">
        <w:rPr>
          <w:sz w:val="20"/>
          <w:szCs w:val="20"/>
        </w:rPr>
        <w:t xml:space="preserve"> to </w:t>
      </w:r>
      <w:r>
        <w:rPr>
          <w:sz w:val="20"/>
          <w:szCs w:val="20"/>
        </w:rPr>
        <w:t>EBCE</w:t>
      </w:r>
      <w:r w:rsidRPr="00CE0122">
        <w:rPr>
          <w:sz w:val="20"/>
          <w:szCs w:val="20"/>
        </w:rPr>
        <w:t xml:space="preserve"> the applicable Performance Credit.</w:t>
      </w:r>
    </w:p>
    <w:p w14:paraId="6DA2C005" w14:textId="77777777" w:rsidR="00526516" w:rsidRPr="00CE0122" w:rsidRDefault="00A07C40" w:rsidP="00E96189">
      <w:pPr>
        <w:pStyle w:val="LegalLevel1"/>
        <w:numPr>
          <w:ilvl w:val="0"/>
          <w:numId w:val="17"/>
        </w:numPr>
        <w:spacing w:before="0" w:after="240" w:line="240" w:lineRule="auto"/>
        <w:rPr>
          <w:sz w:val="20"/>
          <w:szCs w:val="20"/>
        </w:rPr>
      </w:pPr>
      <w:r w:rsidRPr="00CE0122">
        <w:rPr>
          <w:sz w:val="20"/>
          <w:szCs w:val="20"/>
          <w:u w:val="single"/>
        </w:rPr>
        <w:t>Support; Maintenance</w:t>
      </w:r>
      <w:r>
        <w:rPr>
          <w:sz w:val="20"/>
          <w:szCs w:val="20"/>
          <w:u w:val="single"/>
        </w:rPr>
        <w:fldChar w:fldCharType="begin"/>
      </w:r>
      <w:r w:rsidRPr="00CE0122">
        <w:rPr>
          <w:sz w:val="20"/>
          <w:szCs w:val="20"/>
          <w:u w:val="single"/>
        </w:rPr>
        <w:instrText xml:space="preserve"> XE "</w:instrText>
      </w:r>
      <w:r w:rsidRPr="00CE0122">
        <w:rPr>
          <w:sz w:val="20"/>
          <w:szCs w:val="20"/>
        </w:rPr>
        <w:instrText>Maintenance"</w:instrText>
      </w:r>
      <w:r w:rsidRPr="00CE0122">
        <w:rPr>
          <w:sz w:val="20"/>
          <w:szCs w:val="20"/>
          <w:u w:val="single"/>
        </w:rPr>
        <w:instrText xml:space="preserve"> </w:instrText>
      </w:r>
      <w:r>
        <w:rPr>
          <w:sz w:val="20"/>
          <w:szCs w:val="20"/>
          <w:u w:val="single"/>
        </w:rPr>
        <w:fldChar w:fldCharType="end"/>
      </w:r>
      <w:r w:rsidRPr="00CE0122">
        <w:rPr>
          <w:sz w:val="20"/>
          <w:szCs w:val="20"/>
          <w:u w:val="single"/>
        </w:rPr>
        <w:t>; Additional Services</w:t>
      </w:r>
      <w:r w:rsidRPr="00CE0122">
        <w:rPr>
          <w:sz w:val="20"/>
          <w:szCs w:val="20"/>
        </w:rPr>
        <w:t>.</w:t>
      </w:r>
    </w:p>
    <w:p w14:paraId="17AD72B0"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Technical Support</w:t>
      </w:r>
      <w:r>
        <w:rPr>
          <w:sz w:val="20"/>
          <w:szCs w:val="20"/>
          <w:u w:val="single"/>
        </w:rPr>
        <w:fldChar w:fldCharType="begin"/>
      </w:r>
      <w:r w:rsidRPr="00CE0122">
        <w:rPr>
          <w:sz w:val="20"/>
          <w:szCs w:val="20"/>
          <w:u w:val="single"/>
        </w:rPr>
        <w:instrText xml:space="preserve"> XE "</w:instrText>
      </w:r>
      <w:r w:rsidRPr="00CE0122">
        <w:rPr>
          <w:sz w:val="20"/>
          <w:szCs w:val="20"/>
        </w:rPr>
        <w:instrText>Technical Support"</w:instrText>
      </w:r>
      <w:r w:rsidRPr="00CE0122">
        <w:rPr>
          <w:sz w:val="20"/>
          <w:szCs w:val="20"/>
          <w:u w:val="single"/>
        </w:rPr>
        <w:instrText xml:space="preserve"> </w:instrText>
      </w:r>
      <w:r>
        <w:rPr>
          <w:sz w:val="20"/>
          <w:szCs w:val="20"/>
          <w:u w:val="single"/>
        </w:rPr>
        <w:fldChar w:fldCharType="end"/>
      </w:r>
      <w:r w:rsidRPr="00CE0122">
        <w:rPr>
          <w:sz w:val="20"/>
          <w:szCs w:val="20"/>
        </w:rPr>
        <w:t xml:space="preserve">.  Service Provider shall provide the Technical Support </w:t>
      </w:r>
      <w:r>
        <w:rPr>
          <w:sz w:val="20"/>
          <w:szCs w:val="20"/>
        </w:rPr>
        <w:t xml:space="preserve">as </w:t>
      </w:r>
      <w:r w:rsidRPr="00CE0122">
        <w:rPr>
          <w:sz w:val="20"/>
          <w:szCs w:val="20"/>
        </w:rPr>
        <w:t xml:space="preserve">described in </w:t>
      </w:r>
      <w:r>
        <w:rPr>
          <w:sz w:val="20"/>
          <w:szCs w:val="20"/>
        </w:rPr>
        <w:t>Exhibit A</w:t>
      </w:r>
      <w:r w:rsidRPr="00CE0122">
        <w:rPr>
          <w:sz w:val="20"/>
          <w:szCs w:val="20"/>
        </w:rPr>
        <w:t>.  The Services Fees</w:t>
      </w:r>
      <w:r>
        <w:rPr>
          <w:sz w:val="20"/>
          <w:szCs w:val="20"/>
        </w:rPr>
        <w:fldChar w:fldCharType="begin"/>
      </w:r>
      <w:r w:rsidRPr="00CE0122">
        <w:rPr>
          <w:sz w:val="20"/>
          <w:szCs w:val="20"/>
        </w:rPr>
        <w:instrText xml:space="preserve"> XE "Services: Fees" </w:instrText>
      </w:r>
      <w:r>
        <w:rPr>
          <w:sz w:val="20"/>
          <w:szCs w:val="20"/>
        </w:rPr>
        <w:fldChar w:fldCharType="end"/>
      </w:r>
      <w:r w:rsidRPr="00CE0122">
        <w:rPr>
          <w:sz w:val="20"/>
          <w:szCs w:val="20"/>
        </w:rPr>
        <w:t xml:space="preserve"> shall be inclusive of the fees for </w:t>
      </w:r>
      <w:r>
        <w:rPr>
          <w:sz w:val="20"/>
          <w:szCs w:val="20"/>
        </w:rPr>
        <w:t xml:space="preserve">all </w:t>
      </w:r>
      <w:r w:rsidRPr="00CE0122">
        <w:rPr>
          <w:sz w:val="20"/>
          <w:szCs w:val="20"/>
        </w:rPr>
        <w:t>Technical Support.</w:t>
      </w:r>
    </w:p>
    <w:p w14:paraId="74157F82" w14:textId="77777777" w:rsidR="00526516" w:rsidRPr="00CE0122" w:rsidRDefault="00A07C40" w:rsidP="00E96189">
      <w:pPr>
        <w:pStyle w:val="LegalLevel2"/>
        <w:numPr>
          <w:ilvl w:val="1"/>
          <w:numId w:val="17"/>
        </w:numPr>
        <w:tabs>
          <w:tab w:val="clear" w:pos="1939"/>
        </w:tabs>
        <w:spacing w:before="0" w:after="240" w:line="240" w:lineRule="auto"/>
        <w:rPr>
          <w:sz w:val="20"/>
          <w:szCs w:val="20"/>
          <w:u w:val="single"/>
        </w:rPr>
      </w:pPr>
      <w:r w:rsidRPr="00CE0122">
        <w:rPr>
          <w:sz w:val="20"/>
          <w:szCs w:val="20"/>
          <w:u w:val="single"/>
        </w:rPr>
        <w:t>Maintenance</w:t>
      </w:r>
      <w:r>
        <w:rPr>
          <w:sz w:val="20"/>
          <w:szCs w:val="20"/>
          <w:u w:val="single"/>
        </w:rPr>
        <w:fldChar w:fldCharType="begin"/>
      </w:r>
      <w:r w:rsidRPr="00CE0122">
        <w:rPr>
          <w:sz w:val="20"/>
          <w:szCs w:val="20"/>
          <w:u w:val="single"/>
        </w:rPr>
        <w:instrText xml:space="preserve"> XE "</w:instrText>
      </w:r>
      <w:r w:rsidRPr="00CE0122">
        <w:rPr>
          <w:sz w:val="20"/>
          <w:szCs w:val="20"/>
        </w:rPr>
        <w:instrText>Maintenance"</w:instrText>
      </w:r>
      <w:r w:rsidRPr="00CE0122">
        <w:rPr>
          <w:sz w:val="20"/>
          <w:szCs w:val="20"/>
          <w:u w:val="single"/>
        </w:rPr>
        <w:instrText xml:space="preserve"> </w:instrText>
      </w:r>
      <w:r>
        <w:rPr>
          <w:sz w:val="20"/>
          <w:szCs w:val="20"/>
          <w:u w:val="single"/>
        </w:rPr>
        <w:fldChar w:fldCharType="end"/>
      </w:r>
      <w:r w:rsidRPr="00CE0122">
        <w:rPr>
          <w:sz w:val="20"/>
          <w:szCs w:val="20"/>
        </w:rPr>
        <w:t>.  Service Provider shall provide bug fixes, corrections, modifications, enhancements, upgrades</w:t>
      </w:r>
      <w:r>
        <w:rPr>
          <w:sz w:val="20"/>
          <w:szCs w:val="20"/>
        </w:rPr>
        <w:fldChar w:fldCharType="begin"/>
      </w:r>
      <w:r w:rsidRPr="00CE0122">
        <w:rPr>
          <w:sz w:val="20"/>
          <w:szCs w:val="20"/>
        </w:rPr>
        <w:instrText xml:space="preserve"> XE "Upgrades" </w:instrText>
      </w:r>
      <w:r>
        <w:rPr>
          <w:sz w:val="20"/>
          <w:szCs w:val="20"/>
        </w:rPr>
        <w:fldChar w:fldCharType="end"/>
      </w:r>
      <w:r w:rsidRPr="00CE0122">
        <w:rPr>
          <w:sz w:val="20"/>
          <w:szCs w:val="20"/>
        </w:rPr>
        <w:t>, and new releases to the Services to ensure: (a) the functionality of the Services, as described in the Documentation</w:t>
      </w:r>
      <w:r>
        <w:rPr>
          <w:sz w:val="20"/>
          <w:szCs w:val="20"/>
        </w:rPr>
        <w:fldChar w:fldCharType="begin"/>
      </w:r>
      <w:r w:rsidRPr="00CE0122">
        <w:rPr>
          <w:sz w:val="20"/>
          <w:szCs w:val="20"/>
        </w:rPr>
        <w:instrText xml:space="preserve"> XE "Documentation" </w:instrText>
      </w:r>
      <w:r>
        <w:rPr>
          <w:sz w:val="20"/>
          <w:szCs w:val="20"/>
        </w:rPr>
        <w:fldChar w:fldCharType="end"/>
      </w:r>
      <w:r w:rsidRPr="00CE0122">
        <w:rPr>
          <w:sz w:val="20"/>
          <w:szCs w:val="20"/>
        </w:rPr>
        <w:t>, is available to Authorized Users</w:t>
      </w:r>
      <w:r>
        <w:rPr>
          <w:sz w:val="20"/>
          <w:szCs w:val="20"/>
        </w:rPr>
        <w:fldChar w:fldCharType="begin"/>
      </w:r>
      <w:r w:rsidRPr="00CE0122">
        <w:rPr>
          <w:sz w:val="20"/>
          <w:szCs w:val="20"/>
        </w:rPr>
        <w:instrText xml:space="preserve"> XE "Authorized Users" </w:instrText>
      </w:r>
      <w:r>
        <w:rPr>
          <w:sz w:val="20"/>
          <w:szCs w:val="20"/>
        </w:rPr>
        <w:fldChar w:fldCharType="end"/>
      </w:r>
      <w:r w:rsidRPr="00CE0122">
        <w:rPr>
          <w:sz w:val="20"/>
          <w:szCs w:val="20"/>
        </w:rPr>
        <w:t>; (b) the functionality of the Services in accordance with the representations and warranties</w:t>
      </w:r>
      <w:r>
        <w:rPr>
          <w:sz w:val="20"/>
          <w:szCs w:val="20"/>
        </w:rPr>
        <w:fldChar w:fldCharType="begin"/>
      </w:r>
      <w:r w:rsidRPr="00CE0122">
        <w:rPr>
          <w:sz w:val="20"/>
          <w:szCs w:val="20"/>
        </w:rPr>
        <w:instrText xml:space="preserve"> XE "Representations and Warranties" </w:instrText>
      </w:r>
      <w:r>
        <w:rPr>
          <w:sz w:val="20"/>
          <w:szCs w:val="20"/>
        </w:rPr>
        <w:fldChar w:fldCharType="end"/>
      </w:r>
      <w:r w:rsidRPr="00CE0122">
        <w:rPr>
          <w:sz w:val="20"/>
          <w:szCs w:val="20"/>
        </w:rPr>
        <w:t xml:space="preserve"> set forth herein, including but not limited to, the Services conforming in all material respects to the specifications, functions, descriptions, standards, and criteria set forth in </w:t>
      </w:r>
      <w:r w:rsidRPr="00CB6CD5">
        <w:rPr>
          <w:sz w:val="20"/>
          <w:szCs w:val="20"/>
        </w:rPr>
        <w:t>Exhibit A</w:t>
      </w:r>
      <w:r w:rsidRPr="00CE0122">
        <w:rPr>
          <w:sz w:val="20"/>
          <w:szCs w:val="20"/>
        </w:rPr>
        <w:t xml:space="preserve"> and the Documentation; (c) the Service Level</w:t>
      </w:r>
      <w:r>
        <w:rPr>
          <w:sz w:val="20"/>
          <w:szCs w:val="20"/>
        </w:rPr>
        <w:fldChar w:fldCharType="begin"/>
      </w:r>
      <w:r w:rsidRPr="00CE0122">
        <w:rPr>
          <w:sz w:val="20"/>
          <w:szCs w:val="20"/>
        </w:rPr>
        <w:instrText xml:space="preserve"> XE "Service Level" </w:instrText>
      </w:r>
      <w:r>
        <w:rPr>
          <w:sz w:val="20"/>
          <w:szCs w:val="20"/>
        </w:rPr>
        <w:fldChar w:fldCharType="end"/>
      </w:r>
      <w:r w:rsidRPr="00CE0122">
        <w:rPr>
          <w:sz w:val="20"/>
          <w:szCs w:val="20"/>
        </w:rPr>
        <w:t xml:space="preserve"> Standards</w:t>
      </w:r>
      <w:r>
        <w:rPr>
          <w:sz w:val="20"/>
          <w:szCs w:val="20"/>
        </w:rPr>
        <w:fldChar w:fldCharType="begin"/>
      </w:r>
      <w:r w:rsidRPr="00CE0122">
        <w:rPr>
          <w:sz w:val="20"/>
          <w:szCs w:val="20"/>
        </w:rPr>
        <w:instrText xml:space="preserve"> XE "Service Level: Standard" </w:instrText>
      </w:r>
      <w:r>
        <w:rPr>
          <w:sz w:val="20"/>
          <w:szCs w:val="20"/>
        </w:rPr>
        <w:fldChar w:fldCharType="end"/>
      </w:r>
      <w:r w:rsidRPr="00CE0122">
        <w:rPr>
          <w:sz w:val="20"/>
          <w:szCs w:val="20"/>
        </w:rPr>
        <w:t xml:space="preserve"> can be achieved; and, (d) the Services work with the then-current version and the three prior versions of Internet Explorer, </w:t>
      </w:r>
      <w:r>
        <w:rPr>
          <w:sz w:val="20"/>
          <w:szCs w:val="20"/>
        </w:rPr>
        <w:t xml:space="preserve">Edge, </w:t>
      </w:r>
      <w:r w:rsidRPr="00CE0122">
        <w:rPr>
          <w:sz w:val="20"/>
          <w:szCs w:val="20"/>
        </w:rPr>
        <w:t>Mozilla Firefox, and Google Chrome Internet browsers.  The Services Fees</w:t>
      </w:r>
      <w:r>
        <w:rPr>
          <w:sz w:val="20"/>
          <w:szCs w:val="20"/>
        </w:rPr>
        <w:fldChar w:fldCharType="begin"/>
      </w:r>
      <w:r w:rsidRPr="00CE0122">
        <w:rPr>
          <w:sz w:val="20"/>
          <w:szCs w:val="20"/>
        </w:rPr>
        <w:instrText xml:space="preserve"> XE "Services: Fees" </w:instrText>
      </w:r>
      <w:r>
        <w:rPr>
          <w:sz w:val="20"/>
          <w:szCs w:val="20"/>
        </w:rPr>
        <w:fldChar w:fldCharType="end"/>
      </w:r>
      <w:r w:rsidRPr="00CE0122">
        <w:rPr>
          <w:sz w:val="20"/>
          <w:szCs w:val="20"/>
        </w:rPr>
        <w:t xml:space="preserve"> shall be inclusive of the fees for maintenance.</w:t>
      </w:r>
    </w:p>
    <w:p w14:paraId="77C9998E" w14:textId="77777777" w:rsidR="00526516" w:rsidRPr="00CE0122" w:rsidRDefault="00A07C40" w:rsidP="00E96189">
      <w:pPr>
        <w:pStyle w:val="LegalLevel3"/>
        <w:numPr>
          <w:ilvl w:val="2"/>
          <w:numId w:val="17"/>
        </w:numPr>
        <w:tabs>
          <w:tab w:val="clear" w:pos="1939"/>
        </w:tabs>
        <w:spacing w:before="0" w:after="240" w:line="240" w:lineRule="auto"/>
        <w:rPr>
          <w:sz w:val="20"/>
          <w:szCs w:val="20"/>
        </w:rPr>
      </w:pPr>
      <w:r w:rsidRPr="00CE0122">
        <w:rPr>
          <w:sz w:val="20"/>
          <w:szCs w:val="20"/>
          <w:u w:val="single"/>
        </w:rPr>
        <w:t>Required Notice of Maintenance</w:t>
      </w:r>
      <w:r>
        <w:rPr>
          <w:sz w:val="20"/>
          <w:szCs w:val="20"/>
          <w:u w:val="single"/>
        </w:rPr>
        <w:fldChar w:fldCharType="begin"/>
      </w:r>
      <w:r w:rsidRPr="00CE0122">
        <w:rPr>
          <w:sz w:val="20"/>
          <w:szCs w:val="20"/>
          <w:u w:val="single"/>
        </w:rPr>
        <w:instrText xml:space="preserve"> XE "</w:instrText>
      </w:r>
      <w:r w:rsidRPr="00CE0122">
        <w:rPr>
          <w:sz w:val="20"/>
          <w:szCs w:val="20"/>
        </w:rPr>
        <w:instrText>Maintenance: Required Notice"</w:instrText>
      </w:r>
      <w:r w:rsidRPr="00CE0122">
        <w:rPr>
          <w:sz w:val="20"/>
          <w:szCs w:val="20"/>
          <w:u w:val="single"/>
        </w:rPr>
        <w:instrText xml:space="preserve"> </w:instrText>
      </w:r>
      <w:r>
        <w:rPr>
          <w:sz w:val="20"/>
          <w:szCs w:val="20"/>
          <w:u w:val="single"/>
        </w:rPr>
        <w:fldChar w:fldCharType="end"/>
      </w:r>
      <w:r w:rsidRPr="00CE0122">
        <w:rPr>
          <w:sz w:val="20"/>
          <w:szCs w:val="20"/>
        </w:rPr>
        <w:t xml:space="preserve">.  Unless as otherwise agreed to by </w:t>
      </w:r>
      <w:r>
        <w:rPr>
          <w:sz w:val="20"/>
          <w:szCs w:val="20"/>
        </w:rPr>
        <w:t>EBCE</w:t>
      </w:r>
      <w:r w:rsidRPr="00CE0122">
        <w:rPr>
          <w:sz w:val="20"/>
          <w:szCs w:val="20"/>
        </w:rPr>
        <w:t xml:space="preserve"> on a case-by-case basis, Service Provider shall provide no less than thirty (30) calendar day’s prior written notice to </w:t>
      </w:r>
      <w:r>
        <w:rPr>
          <w:sz w:val="20"/>
          <w:szCs w:val="20"/>
        </w:rPr>
        <w:t>EBCE</w:t>
      </w:r>
      <w:r w:rsidRPr="00CE0122">
        <w:rPr>
          <w:sz w:val="20"/>
          <w:szCs w:val="20"/>
        </w:rPr>
        <w:t xml:space="preserve"> of all non-emergency maintenance</w:t>
      </w:r>
      <w:r>
        <w:rPr>
          <w:sz w:val="20"/>
          <w:szCs w:val="20"/>
        </w:rPr>
        <w:fldChar w:fldCharType="begin"/>
      </w:r>
      <w:r w:rsidRPr="00CE0122">
        <w:rPr>
          <w:sz w:val="20"/>
          <w:szCs w:val="20"/>
        </w:rPr>
        <w:instrText xml:space="preserve"> XE "Maintenance" </w:instrText>
      </w:r>
      <w:r>
        <w:rPr>
          <w:sz w:val="20"/>
          <w:szCs w:val="20"/>
        </w:rPr>
        <w:fldChar w:fldCharType="end"/>
      </w:r>
      <w:r w:rsidRPr="00CE0122">
        <w:rPr>
          <w:sz w:val="20"/>
          <w:szCs w:val="20"/>
        </w:rPr>
        <w:t xml:space="preserve"> to be performed on the Services, such written notice including a detailed description of all maintenance to be performed.  For emergency maintenance, Service Provider shall provide as much prior notice as commercially practicable to </w:t>
      </w:r>
      <w:r>
        <w:rPr>
          <w:sz w:val="20"/>
          <w:szCs w:val="20"/>
        </w:rPr>
        <w:t>EBCE</w:t>
      </w:r>
      <w:r w:rsidRPr="00CE0122">
        <w:rPr>
          <w:sz w:val="20"/>
          <w:szCs w:val="20"/>
        </w:rPr>
        <w:t xml:space="preserve"> and shall provide a detailed description of all maintenance performed no greater than one (1) calendar day following the implementation of the emergency maintenance.</w:t>
      </w:r>
    </w:p>
    <w:p w14:paraId="0C14DC31" w14:textId="77777777" w:rsidR="00526516" w:rsidRPr="00CE0122" w:rsidRDefault="00A07C40" w:rsidP="00E96189">
      <w:pPr>
        <w:pStyle w:val="LegalLevel3"/>
        <w:numPr>
          <w:ilvl w:val="2"/>
          <w:numId w:val="17"/>
        </w:numPr>
        <w:tabs>
          <w:tab w:val="clear" w:pos="1939"/>
        </w:tabs>
        <w:spacing w:before="0" w:after="240" w:line="240" w:lineRule="auto"/>
        <w:rPr>
          <w:sz w:val="20"/>
          <w:szCs w:val="20"/>
        </w:rPr>
      </w:pPr>
      <w:r w:rsidRPr="00CE0122">
        <w:rPr>
          <w:sz w:val="20"/>
          <w:szCs w:val="20"/>
          <w:u w:val="single"/>
        </w:rPr>
        <w:lastRenderedPageBreak/>
        <w:t>Acceptance of Non-Emergency Maintenance</w:t>
      </w:r>
      <w:r>
        <w:rPr>
          <w:sz w:val="20"/>
          <w:szCs w:val="20"/>
          <w:u w:val="single"/>
        </w:rPr>
        <w:fldChar w:fldCharType="begin"/>
      </w:r>
      <w:r w:rsidRPr="00CE0122">
        <w:rPr>
          <w:sz w:val="20"/>
          <w:szCs w:val="20"/>
          <w:u w:val="single"/>
        </w:rPr>
        <w:instrText xml:space="preserve"> XE "</w:instrText>
      </w:r>
      <w:r w:rsidRPr="00CE0122">
        <w:rPr>
          <w:sz w:val="20"/>
          <w:szCs w:val="20"/>
        </w:rPr>
        <w:instrText>Maintenance: Acceptance of Non-Emergency Maintenance"</w:instrText>
      </w:r>
      <w:r w:rsidRPr="00CE0122">
        <w:rPr>
          <w:sz w:val="20"/>
          <w:szCs w:val="20"/>
          <w:u w:val="single"/>
        </w:rPr>
        <w:instrText xml:space="preserve"> </w:instrText>
      </w:r>
      <w:r>
        <w:rPr>
          <w:sz w:val="20"/>
          <w:szCs w:val="20"/>
          <w:u w:val="single"/>
        </w:rPr>
        <w:fldChar w:fldCharType="end"/>
      </w:r>
      <w:r w:rsidRPr="00CE0122">
        <w:rPr>
          <w:sz w:val="20"/>
          <w:szCs w:val="20"/>
        </w:rPr>
        <w:t xml:space="preserve">.  Unless as otherwise agreed to by </w:t>
      </w:r>
      <w:r>
        <w:rPr>
          <w:sz w:val="20"/>
          <w:szCs w:val="20"/>
        </w:rPr>
        <w:t>EBCE</w:t>
      </w:r>
      <w:r w:rsidRPr="00CE0122">
        <w:rPr>
          <w:sz w:val="20"/>
          <w:szCs w:val="20"/>
        </w:rPr>
        <w:t xml:space="preserve"> on a case-by-case basis, for non-emergency maintenance</w:t>
      </w:r>
      <w:r>
        <w:rPr>
          <w:sz w:val="20"/>
          <w:szCs w:val="20"/>
        </w:rPr>
        <w:fldChar w:fldCharType="begin"/>
      </w:r>
      <w:r w:rsidRPr="00CE0122">
        <w:rPr>
          <w:sz w:val="20"/>
          <w:szCs w:val="20"/>
        </w:rPr>
        <w:instrText xml:space="preserve"> XE "Maintenance" </w:instrText>
      </w:r>
      <w:r>
        <w:rPr>
          <w:sz w:val="20"/>
          <w:szCs w:val="20"/>
        </w:rPr>
        <w:fldChar w:fldCharType="end"/>
      </w:r>
      <w:r w:rsidRPr="00CE0122">
        <w:rPr>
          <w:sz w:val="20"/>
          <w:szCs w:val="20"/>
        </w:rPr>
        <w:t xml:space="preserve">, </w:t>
      </w:r>
      <w:r>
        <w:rPr>
          <w:sz w:val="20"/>
          <w:szCs w:val="20"/>
        </w:rPr>
        <w:t>EBCE</w:t>
      </w:r>
      <w:r w:rsidRPr="00CE0122">
        <w:rPr>
          <w:sz w:val="20"/>
          <w:szCs w:val="20"/>
        </w:rPr>
        <w:t xml:space="preserve"> shall have a ten (10) business day period to test any maintenance changes prior to Service Provider introducing such maintenance changes into production (the “Maintenance Acceptance Period</w:t>
      </w:r>
      <w:r>
        <w:rPr>
          <w:sz w:val="20"/>
          <w:szCs w:val="20"/>
        </w:rPr>
        <w:fldChar w:fldCharType="begin"/>
      </w:r>
      <w:r w:rsidRPr="00CE0122">
        <w:rPr>
          <w:sz w:val="20"/>
          <w:szCs w:val="20"/>
        </w:rPr>
        <w:instrText xml:space="preserve"> XE "Maintenance: Acceptance Period" </w:instrText>
      </w:r>
      <w:r>
        <w:rPr>
          <w:sz w:val="20"/>
          <w:szCs w:val="20"/>
        </w:rPr>
        <w:fldChar w:fldCharType="end"/>
      </w:r>
      <w:r w:rsidRPr="00CE0122">
        <w:rPr>
          <w:sz w:val="20"/>
          <w:szCs w:val="20"/>
        </w:rPr>
        <w:t xml:space="preserve">”).  </w:t>
      </w:r>
      <w:proofErr w:type="gramStart"/>
      <w:r w:rsidRPr="00CE0122">
        <w:rPr>
          <w:sz w:val="20"/>
          <w:szCs w:val="20"/>
        </w:rPr>
        <w:t>In the event that</w:t>
      </w:r>
      <w:proofErr w:type="gramEnd"/>
      <w:r w:rsidRPr="00CE0122">
        <w:rPr>
          <w:sz w:val="20"/>
          <w:szCs w:val="20"/>
        </w:rPr>
        <w:t xml:space="preserve"> </w:t>
      </w:r>
      <w:r>
        <w:rPr>
          <w:sz w:val="20"/>
          <w:szCs w:val="20"/>
        </w:rPr>
        <w:t>EBCE</w:t>
      </w:r>
      <w:r w:rsidRPr="00CE0122">
        <w:rPr>
          <w:sz w:val="20"/>
          <w:szCs w:val="20"/>
        </w:rPr>
        <w:t xml:space="preserve"> rejects, for good cause, any maintenance changes during the Maintenance Acceptance Period, Service Provider shall not introduce such rejected maintenance changes into production.  At the end of the Maintenance Acceptance Period, if </w:t>
      </w:r>
      <w:r>
        <w:rPr>
          <w:sz w:val="20"/>
          <w:szCs w:val="20"/>
        </w:rPr>
        <w:t>EBCE</w:t>
      </w:r>
      <w:r w:rsidRPr="00CE0122">
        <w:rPr>
          <w:sz w:val="20"/>
          <w:szCs w:val="20"/>
        </w:rPr>
        <w:t xml:space="preserve"> has not rejected the maintenance changes, the maintenance changes shall be deemed to be accepted by </w:t>
      </w:r>
      <w:r>
        <w:rPr>
          <w:sz w:val="20"/>
          <w:szCs w:val="20"/>
        </w:rPr>
        <w:t>EBCE</w:t>
      </w:r>
      <w:r w:rsidRPr="00CE0122">
        <w:rPr>
          <w:sz w:val="20"/>
          <w:szCs w:val="20"/>
        </w:rPr>
        <w:t xml:space="preserve"> and Service Provider shall be entitled to introduce the maintenance changes into production.</w:t>
      </w:r>
    </w:p>
    <w:p w14:paraId="1750042B" w14:textId="77777777" w:rsidR="00526516" w:rsidRPr="00A16B85" w:rsidRDefault="00A07C40" w:rsidP="00E96189">
      <w:pPr>
        <w:pStyle w:val="LegalLevel2"/>
        <w:numPr>
          <w:ilvl w:val="1"/>
          <w:numId w:val="17"/>
        </w:numPr>
        <w:tabs>
          <w:tab w:val="clear" w:pos="1939"/>
        </w:tabs>
        <w:spacing w:before="0" w:after="240" w:line="240" w:lineRule="auto"/>
        <w:rPr>
          <w:sz w:val="20"/>
          <w:szCs w:val="20"/>
          <w:highlight w:val="yellow"/>
        </w:rPr>
      </w:pPr>
      <w:r>
        <w:rPr>
          <w:b/>
          <w:sz w:val="20"/>
          <w:szCs w:val="20"/>
          <w:highlight w:val="yellow"/>
          <w:u w:val="single"/>
        </w:rPr>
        <w:t xml:space="preserve">[OPTIONAL] </w:t>
      </w:r>
      <w:r w:rsidRPr="00A16B85">
        <w:rPr>
          <w:sz w:val="20"/>
          <w:szCs w:val="20"/>
          <w:highlight w:val="yellow"/>
          <w:u w:val="single"/>
        </w:rPr>
        <w:t>Customization / Integration Services</w:t>
      </w:r>
      <w:r>
        <w:rPr>
          <w:sz w:val="20"/>
          <w:szCs w:val="20"/>
          <w:highlight w:val="yellow"/>
          <w:u w:val="single"/>
        </w:rPr>
        <w:fldChar w:fldCharType="begin"/>
      </w:r>
      <w:r w:rsidRPr="00A16B85">
        <w:rPr>
          <w:sz w:val="20"/>
          <w:szCs w:val="20"/>
          <w:highlight w:val="yellow"/>
          <w:u w:val="single"/>
        </w:rPr>
        <w:instrText xml:space="preserve"> XE "</w:instrText>
      </w:r>
      <w:r w:rsidRPr="00A16B85">
        <w:rPr>
          <w:sz w:val="20"/>
          <w:szCs w:val="20"/>
          <w:highlight w:val="yellow"/>
        </w:rPr>
        <w:instrText>Customization / Integration Services"</w:instrText>
      </w:r>
      <w:r w:rsidRPr="00A16B85">
        <w:rPr>
          <w:sz w:val="20"/>
          <w:szCs w:val="20"/>
          <w:highlight w:val="yellow"/>
          <w:u w:val="single"/>
        </w:rPr>
        <w:instrText xml:space="preserve"> </w:instrText>
      </w:r>
      <w:r>
        <w:rPr>
          <w:sz w:val="20"/>
          <w:szCs w:val="20"/>
          <w:highlight w:val="yellow"/>
          <w:u w:val="single"/>
        </w:rPr>
        <w:fldChar w:fldCharType="end"/>
      </w:r>
      <w:r w:rsidRPr="00A16B85">
        <w:rPr>
          <w:sz w:val="20"/>
          <w:szCs w:val="20"/>
          <w:highlight w:val="yellow"/>
        </w:rPr>
        <w:t>.  Service Provider shall provide the Customization / Integration Services, if any, described in Exhibit A.</w:t>
      </w:r>
      <w:r w:rsidRPr="00CE0122">
        <w:rPr>
          <w:sz w:val="20"/>
          <w:szCs w:val="20"/>
        </w:rPr>
        <w:t xml:space="preserve">  </w:t>
      </w:r>
      <w:r w:rsidRPr="00A16B85">
        <w:rPr>
          <w:sz w:val="20"/>
          <w:szCs w:val="20"/>
          <w:highlight w:val="yellow"/>
        </w:rPr>
        <w:t>The Services Fees</w:t>
      </w:r>
      <w:r>
        <w:rPr>
          <w:sz w:val="20"/>
          <w:szCs w:val="20"/>
          <w:highlight w:val="yellow"/>
        </w:rPr>
        <w:fldChar w:fldCharType="begin"/>
      </w:r>
      <w:r w:rsidRPr="00A16B85">
        <w:rPr>
          <w:sz w:val="20"/>
          <w:szCs w:val="20"/>
          <w:highlight w:val="yellow"/>
        </w:rPr>
        <w:instrText xml:space="preserve"> XE "Services: Fees" </w:instrText>
      </w:r>
      <w:r>
        <w:rPr>
          <w:sz w:val="20"/>
          <w:szCs w:val="20"/>
          <w:highlight w:val="yellow"/>
        </w:rPr>
        <w:fldChar w:fldCharType="end"/>
      </w:r>
      <w:r w:rsidRPr="00A16B85">
        <w:rPr>
          <w:sz w:val="20"/>
          <w:szCs w:val="20"/>
          <w:highlight w:val="yellow"/>
        </w:rPr>
        <w:t xml:space="preserve"> shall be inclusive of the fees for the Customization / Integration Services.</w:t>
      </w:r>
    </w:p>
    <w:p w14:paraId="73BC9A38" w14:textId="77777777" w:rsidR="00526516" w:rsidRPr="00A16B85" w:rsidRDefault="00A07C40" w:rsidP="00E96189">
      <w:pPr>
        <w:pStyle w:val="LegalLevel2"/>
        <w:numPr>
          <w:ilvl w:val="1"/>
          <w:numId w:val="17"/>
        </w:numPr>
        <w:tabs>
          <w:tab w:val="clear" w:pos="1939"/>
        </w:tabs>
        <w:spacing w:before="0" w:after="240" w:line="240" w:lineRule="auto"/>
        <w:rPr>
          <w:sz w:val="20"/>
          <w:szCs w:val="20"/>
          <w:highlight w:val="yellow"/>
        </w:rPr>
      </w:pPr>
      <w:r>
        <w:rPr>
          <w:b/>
          <w:sz w:val="20"/>
          <w:szCs w:val="20"/>
          <w:highlight w:val="yellow"/>
          <w:u w:val="single"/>
        </w:rPr>
        <w:t xml:space="preserve">[OPTIONAL] </w:t>
      </w:r>
      <w:r w:rsidRPr="00A16B85">
        <w:rPr>
          <w:sz w:val="20"/>
          <w:szCs w:val="20"/>
          <w:highlight w:val="yellow"/>
          <w:u w:val="single"/>
        </w:rPr>
        <w:t>Training Services</w:t>
      </w:r>
      <w:r>
        <w:rPr>
          <w:sz w:val="20"/>
          <w:szCs w:val="20"/>
          <w:highlight w:val="yellow"/>
          <w:u w:val="single"/>
        </w:rPr>
        <w:fldChar w:fldCharType="begin"/>
      </w:r>
      <w:r w:rsidRPr="00A16B85">
        <w:rPr>
          <w:sz w:val="20"/>
          <w:szCs w:val="20"/>
          <w:highlight w:val="yellow"/>
          <w:u w:val="single"/>
        </w:rPr>
        <w:instrText xml:space="preserve"> XE "</w:instrText>
      </w:r>
      <w:r w:rsidRPr="00A16B85">
        <w:rPr>
          <w:sz w:val="20"/>
          <w:szCs w:val="20"/>
          <w:highlight w:val="yellow"/>
        </w:rPr>
        <w:instrText>Services: Training"</w:instrText>
      </w:r>
      <w:r w:rsidRPr="00A16B85">
        <w:rPr>
          <w:sz w:val="20"/>
          <w:szCs w:val="20"/>
          <w:highlight w:val="yellow"/>
          <w:u w:val="single"/>
        </w:rPr>
        <w:instrText xml:space="preserve"> </w:instrText>
      </w:r>
      <w:r>
        <w:rPr>
          <w:sz w:val="20"/>
          <w:szCs w:val="20"/>
          <w:highlight w:val="yellow"/>
          <w:u w:val="single"/>
        </w:rPr>
        <w:fldChar w:fldCharType="end"/>
      </w:r>
      <w:r w:rsidRPr="00A16B85">
        <w:rPr>
          <w:sz w:val="20"/>
          <w:szCs w:val="20"/>
          <w:highlight w:val="yellow"/>
        </w:rPr>
        <w:t>.  Service Provider shall provide the Training Services, if any, described in Exhibit A.  The Services Fees</w:t>
      </w:r>
      <w:r>
        <w:rPr>
          <w:sz w:val="20"/>
          <w:szCs w:val="20"/>
          <w:highlight w:val="yellow"/>
        </w:rPr>
        <w:fldChar w:fldCharType="begin"/>
      </w:r>
      <w:r w:rsidRPr="00A16B85">
        <w:rPr>
          <w:sz w:val="20"/>
          <w:szCs w:val="20"/>
          <w:highlight w:val="yellow"/>
        </w:rPr>
        <w:instrText xml:space="preserve"> XE "Services: Fees" </w:instrText>
      </w:r>
      <w:r>
        <w:rPr>
          <w:sz w:val="20"/>
          <w:szCs w:val="20"/>
          <w:highlight w:val="yellow"/>
        </w:rPr>
        <w:fldChar w:fldCharType="end"/>
      </w:r>
      <w:r w:rsidRPr="00A16B85">
        <w:rPr>
          <w:sz w:val="20"/>
          <w:szCs w:val="20"/>
          <w:highlight w:val="yellow"/>
        </w:rPr>
        <w:t xml:space="preserve"> shall be inclusive of the fees for the Training Services.</w:t>
      </w:r>
    </w:p>
    <w:p w14:paraId="257543D1" w14:textId="77777777" w:rsidR="00526516" w:rsidRPr="00CE0122" w:rsidRDefault="00A07C40" w:rsidP="00E96189">
      <w:pPr>
        <w:pStyle w:val="LegalLevel2"/>
        <w:numPr>
          <w:ilvl w:val="0"/>
          <w:numId w:val="17"/>
        </w:numPr>
        <w:tabs>
          <w:tab w:val="clear" w:pos="1939"/>
        </w:tabs>
        <w:spacing w:before="0" w:after="240" w:line="240" w:lineRule="auto"/>
        <w:rPr>
          <w:sz w:val="20"/>
          <w:szCs w:val="20"/>
        </w:rPr>
      </w:pPr>
      <w:commentRangeStart w:id="0"/>
      <w:r w:rsidRPr="00CE0122">
        <w:rPr>
          <w:sz w:val="20"/>
          <w:szCs w:val="20"/>
          <w:u w:val="single"/>
        </w:rPr>
        <w:t>Escrow</w:t>
      </w:r>
      <w:r>
        <w:rPr>
          <w:sz w:val="20"/>
          <w:szCs w:val="20"/>
          <w:u w:val="single"/>
        </w:rPr>
        <w:fldChar w:fldCharType="begin"/>
      </w:r>
      <w:r w:rsidRPr="00CE0122">
        <w:rPr>
          <w:sz w:val="20"/>
          <w:szCs w:val="20"/>
          <w:u w:val="single"/>
        </w:rPr>
        <w:instrText xml:space="preserve"> XE "</w:instrText>
      </w:r>
      <w:r w:rsidRPr="00CE0122">
        <w:rPr>
          <w:sz w:val="20"/>
          <w:szCs w:val="20"/>
        </w:rPr>
        <w:instrText>Escrow"</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Agreement</w:t>
      </w:r>
      <w:r>
        <w:rPr>
          <w:sz w:val="20"/>
          <w:szCs w:val="20"/>
          <w:u w:val="single"/>
        </w:rPr>
        <w:fldChar w:fldCharType="begin"/>
      </w:r>
      <w:r w:rsidRPr="00CE0122">
        <w:rPr>
          <w:sz w:val="20"/>
          <w:szCs w:val="20"/>
          <w:u w:val="single"/>
        </w:rPr>
        <w:instrText xml:space="preserve"> XE "</w:instrText>
      </w:r>
      <w:r w:rsidRPr="00CE0122">
        <w:rPr>
          <w:sz w:val="20"/>
          <w:szCs w:val="20"/>
        </w:rPr>
        <w:instrText>Escrow Agreement"</w:instrText>
      </w:r>
      <w:r w:rsidRPr="00CE0122">
        <w:rPr>
          <w:sz w:val="20"/>
          <w:szCs w:val="20"/>
          <w:u w:val="single"/>
        </w:rPr>
        <w:instrText xml:space="preserve"> </w:instrText>
      </w:r>
      <w:r>
        <w:rPr>
          <w:sz w:val="20"/>
          <w:szCs w:val="20"/>
          <w:u w:val="single"/>
        </w:rPr>
        <w:fldChar w:fldCharType="end"/>
      </w:r>
      <w:r w:rsidRPr="00CE0122">
        <w:rPr>
          <w:sz w:val="20"/>
          <w:szCs w:val="20"/>
        </w:rPr>
        <w:t xml:space="preserve">.  </w:t>
      </w:r>
      <w:r>
        <w:rPr>
          <w:b/>
          <w:sz w:val="20"/>
          <w:szCs w:val="20"/>
        </w:rPr>
        <w:t>[</w:t>
      </w:r>
      <w:r w:rsidRPr="002103D8">
        <w:rPr>
          <w:b/>
          <w:sz w:val="20"/>
          <w:szCs w:val="20"/>
          <w:highlight w:val="yellow"/>
        </w:rPr>
        <w:t>OPTIONAL]</w:t>
      </w:r>
      <w:r>
        <w:rPr>
          <w:b/>
          <w:sz w:val="20"/>
          <w:szCs w:val="20"/>
        </w:rPr>
        <w:t xml:space="preserve"> </w:t>
      </w:r>
      <w:r w:rsidRPr="00CE0122">
        <w:rPr>
          <w:sz w:val="20"/>
          <w:szCs w:val="20"/>
        </w:rPr>
        <w:t xml:space="preserve">At no additional cost to </w:t>
      </w:r>
      <w:r>
        <w:rPr>
          <w:sz w:val="20"/>
          <w:szCs w:val="20"/>
        </w:rPr>
        <w:t>EBCE and upon EBCE’s request</w:t>
      </w:r>
      <w:r w:rsidRPr="00CE0122">
        <w:rPr>
          <w:sz w:val="20"/>
          <w:szCs w:val="20"/>
        </w:rPr>
        <w:t>, Service Provider agrees to place in escrow with an escrow agent copies of the most current version of the source and object code for the applicable software</w:t>
      </w:r>
      <w:r>
        <w:rPr>
          <w:sz w:val="20"/>
          <w:szCs w:val="20"/>
        </w:rPr>
        <w:fldChar w:fldCharType="begin"/>
      </w:r>
      <w:r w:rsidRPr="00CE0122">
        <w:rPr>
          <w:sz w:val="20"/>
          <w:szCs w:val="20"/>
        </w:rPr>
        <w:instrText xml:space="preserve"> XE "Software" </w:instrText>
      </w:r>
      <w:r>
        <w:rPr>
          <w:sz w:val="20"/>
          <w:szCs w:val="20"/>
        </w:rPr>
        <w:fldChar w:fldCharType="end"/>
      </w:r>
      <w:r w:rsidRPr="00CE0122">
        <w:rPr>
          <w:sz w:val="20"/>
          <w:szCs w:val="20"/>
        </w:rPr>
        <w:t xml:space="preserve"> that is included as a part of the Services as well as all necessary components to ensure proper function of such software including but not limited to any application program interfaces, configuration files, schematics of software components, build instructions, procedural instructions, and other documentation</w:t>
      </w:r>
      <w:r>
        <w:rPr>
          <w:sz w:val="20"/>
          <w:szCs w:val="20"/>
        </w:rPr>
        <w:fldChar w:fldCharType="begin"/>
      </w:r>
      <w:r w:rsidRPr="00CE0122">
        <w:rPr>
          <w:sz w:val="20"/>
          <w:szCs w:val="20"/>
        </w:rPr>
        <w:instrText xml:space="preserve"> XE "Documentation" </w:instrText>
      </w:r>
      <w:r>
        <w:rPr>
          <w:sz w:val="20"/>
          <w:szCs w:val="20"/>
        </w:rPr>
        <w:fldChar w:fldCharType="end"/>
      </w:r>
      <w:r w:rsidRPr="00CE0122">
        <w:rPr>
          <w:sz w:val="20"/>
          <w:szCs w:val="20"/>
        </w:rPr>
        <w:t xml:space="preserve"> (collectively, the “Software“).  The Software shall also include all updates, improvements, and enhancements thereof from time to time developed by Service Provider and which are necessary to internally support the Services for the benefit of </w:t>
      </w:r>
      <w:r>
        <w:rPr>
          <w:sz w:val="20"/>
          <w:szCs w:val="20"/>
        </w:rPr>
        <w:t>EBCE</w:t>
      </w:r>
      <w:r w:rsidRPr="00CE0122">
        <w:rPr>
          <w:sz w:val="20"/>
          <w:szCs w:val="20"/>
        </w:rPr>
        <w:t xml:space="preserve">.  Service Provider agrees that upon the occurrence of any event or circumstance which demonstrates with reasonable certainty the inability or unwillingness of Service Provider to fulfill its obligations to </w:t>
      </w:r>
      <w:r>
        <w:rPr>
          <w:sz w:val="20"/>
          <w:szCs w:val="20"/>
        </w:rPr>
        <w:t>EBCE</w:t>
      </w:r>
      <w:r w:rsidRPr="00CE0122">
        <w:rPr>
          <w:sz w:val="20"/>
          <w:szCs w:val="20"/>
        </w:rPr>
        <w:t xml:space="preserve"> in providing the Services, as determined solely by </w:t>
      </w:r>
      <w:r>
        <w:rPr>
          <w:sz w:val="20"/>
          <w:szCs w:val="20"/>
        </w:rPr>
        <w:t>EBCE</w:t>
      </w:r>
      <w:r w:rsidRPr="00CE0122">
        <w:rPr>
          <w:sz w:val="20"/>
          <w:szCs w:val="20"/>
        </w:rPr>
        <w:t xml:space="preserve">, </w:t>
      </w:r>
      <w:r>
        <w:rPr>
          <w:sz w:val="20"/>
          <w:szCs w:val="20"/>
        </w:rPr>
        <w:t>EBCE</w:t>
      </w:r>
      <w:r w:rsidRPr="00CE0122">
        <w:rPr>
          <w:sz w:val="20"/>
          <w:szCs w:val="20"/>
        </w:rPr>
        <w:t xml:space="preserve"> shall be entitled to obtain the then-current Software from the escrow agent.  At the sole election of </w:t>
      </w:r>
      <w:r>
        <w:rPr>
          <w:sz w:val="20"/>
          <w:szCs w:val="20"/>
        </w:rPr>
        <w:t>EBCE</w:t>
      </w:r>
      <w:r w:rsidRPr="00CE0122">
        <w:rPr>
          <w:sz w:val="20"/>
          <w:szCs w:val="20"/>
        </w:rPr>
        <w:t xml:space="preserve">, </w:t>
      </w:r>
      <w:r>
        <w:rPr>
          <w:sz w:val="20"/>
          <w:szCs w:val="20"/>
        </w:rPr>
        <w:t>EBCE</w:t>
      </w:r>
      <w:r w:rsidRPr="00CE0122">
        <w:rPr>
          <w:sz w:val="20"/>
          <w:szCs w:val="20"/>
        </w:rPr>
        <w:t xml:space="preserve"> shall have the right to: (a) perform, at </w:t>
      </w:r>
      <w:r>
        <w:rPr>
          <w:sz w:val="20"/>
          <w:szCs w:val="20"/>
        </w:rPr>
        <w:t>EBCE</w:t>
      </w:r>
      <w:r w:rsidRPr="00CE0122">
        <w:rPr>
          <w:sz w:val="20"/>
          <w:szCs w:val="20"/>
        </w:rPr>
        <w:t xml:space="preserve">’s cost and no more than annually, via a third-party escrow verification service that is independent of Service Provider and the escrow agent, a verification of Service Provider’s compliance with its escrow obligations hereunder including but not limited to a full usability test of the Software; (b) obtain, at no additional cost to </w:t>
      </w:r>
      <w:r>
        <w:rPr>
          <w:sz w:val="20"/>
          <w:szCs w:val="20"/>
        </w:rPr>
        <w:t>EBCE</w:t>
      </w:r>
      <w:r w:rsidRPr="00CE0122">
        <w:rPr>
          <w:sz w:val="20"/>
          <w:szCs w:val="20"/>
        </w:rPr>
        <w:t xml:space="preserve"> and no more than annually, the full usability test results of the Software, such test as performed by a third-party contracted by Service Provider; and, (c) contract with, at </w:t>
      </w:r>
      <w:r>
        <w:rPr>
          <w:sz w:val="20"/>
          <w:szCs w:val="20"/>
        </w:rPr>
        <w:t>EBCE</w:t>
      </w:r>
      <w:r w:rsidRPr="00CE0122">
        <w:rPr>
          <w:sz w:val="20"/>
          <w:szCs w:val="20"/>
        </w:rPr>
        <w:t xml:space="preserve">’s cost, a third-party that is independent of Service Provider to perform services relating to the backup and recovery of the Services and / or </w:t>
      </w:r>
      <w:r>
        <w:rPr>
          <w:sz w:val="20"/>
          <w:szCs w:val="20"/>
        </w:rPr>
        <w:t>EBCE</w:t>
      </w:r>
      <w:r w:rsidRPr="00CE0122">
        <w:rPr>
          <w:sz w:val="20"/>
          <w:szCs w:val="20"/>
        </w:rPr>
        <w:t xml:space="preserve"> Data</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w:instrText>
      </w:r>
      <w:r>
        <w:rPr>
          <w:sz w:val="20"/>
          <w:szCs w:val="20"/>
        </w:rPr>
        <w:fldChar w:fldCharType="end"/>
      </w:r>
      <w:r w:rsidRPr="00CE0122">
        <w:rPr>
          <w:sz w:val="20"/>
          <w:szCs w:val="20"/>
        </w:rPr>
        <w:t xml:space="preserve">.  Service Provider agrees to reasonably cooperate with all third-parties contracted by </w:t>
      </w:r>
      <w:r>
        <w:rPr>
          <w:sz w:val="20"/>
          <w:szCs w:val="20"/>
        </w:rPr>
        <w:t>EBCE</w:t>
      </w:r>
      <w:r w:rsidRPr="00CE0122">
        <w:rPr>
          <w:sz w:val="20"/>
          <w:szCs w:val="20"/>
        </w:rPr>
        <w:t xml:space="preserve"> for purposes of this provision.  Where </w:t>
      </w:r>
      <w:r>
        <w:rPr>
          <w:sz w:val="20"/>
          <w:szCs w:val="20"/>
        </w:rPr>
        <w:t>EBCE</w:t>
      </w:r>
      <w:r w:rsidRPr="00CE0122">
        <w:rPr>
          <w:sz w:val="20"/>
          <w:szCs w:val="20"/>
        </w:rPr>
        <w:t xml:space="preserve"> determines, in </w:t>
      </w:r>
      <w:r>
        <w:rPr>
          <w:sz w:val="20"/>
          <w:szCs w:val="20"/>
        </w:rPr>
        <w:t>EBCE</w:t>
      </w:r>
      <w:r w:rsidRPr="00CE0122">
        <w:rPr>
          <w:sz w:val="20"/>
          <w:szCs w:val="20"/>
        </w:rPr>
        <w:t xml:space="preserve">’s sole determination, that Service Provider has failed to fulfill its escrow obligations, </w:t>
      </w:r>
      <w:r>
        <w:rPr>
          <w:sz w:val="20"/>
          <w:szCs w:val="20"/>
        </w:rPr>
        <w:t>EBCE</w:t>
      </w:r>
      <w:r w:rsidRPr="00CE0122">
        <w:rPr>
          <w:sz w:val="20"/>
          <w:szCs w:val="20"/>
        </w:rPr>
        <w:t xml:space="preserve"> shall, at </w:t>
      </w:r>
      <w:r>
        <w:rPr>
          <w:sz w:val="20"/>
          <w:szCs w:val="20"/>
        </w:rPr>
        <w:t>EBCE</w:t>
      </w:r>
      <w:r w:rsidRPr="00CE0122">
        <w:rPr>
          <w:sz w:val="20"/>
          <w:szCs w:val="20"/>
        </w:rPr>
        <w:t>’s sole election: (a) have, in addition to any other rights and remedies</w:t>
      </w:r>
      <w:r>
        <w:rPr>
          <w:sz w:val="20"/>
          <w:szCs w:val="20"/>
        </w:rPr>
        <w:fldChar w:fldCharType="begin"/>
      </w:r>
      <w:r w:rsidRPr="00CE0122">
        <w:rPr>
          <w:sz w:val="20"/>
          <w:szCs w:val="20"/>
        </w:rPr>
        <w:instrText xml:space="preserve"> XE "Remedies" </w:instrText>
      </w:r>
      <w:r>
        <w:rPr>
          <w:sz w:val="20"/>
          <w:szCs w:val="20"/>
        </w:rPr>
        <w:fldChar w:fldCharType="end"/>
      </w:r>
      <w:r w:rsidRPr="00CE0122">
        <w:rPr>
          <w:sz w:val="20"/>
          <w:szCs w:val="20"/>
        </w:rPr>
        <w:t xml:space="preserve"> under this Agreement or at law, the right to immediately terminate this Agreement and be entitled to a return of any prepaid fees; </w:t>
      </w:r>
      <w:r>
        <w:rPr>
          <w:sz w:val="20"/>
          <w:szCs w:val="20"/>
        </w:rPr>
        <w:t>or,</w:t>
      </w:r>
      <w:r w:rsidRPr="00CE0122">
        <w:rPr>
          <w:sz w:val="20"/>
          <w:szCs w:val="20"/>
        </w:rPr>
        <w:t xml:space="preserve"> (b) be due from Service Provider twenty-five percent (25%) of the annualized Services Fees</w:t>
      </w:r>
      <w:r>
        <w:rPr>
          <w:sz w:val="20"/>
          <w:szCs w:val="20"/>
        </w:rPr>
        <w:fldChar w:fldCharType="begin"/>
      </w:r>
      <w:r w:rsidRPr="00CE0122">
        <w:rPr>
          <w:sz w:val="20"/>
          <w:szCs w:val="20"/>
        </w:rPr>
        <w:instrText xml:space="preserve"> XE "Services: Fees" </w:instrText>
      </w:r>
      <w:r>
        <w:rPr>
          <w:sz w:val="20"/>
          <w:szCs w:val="20"/>
        </w:rPr>
        <w:fldChar w:fldCharType="end"/>
      </w:r>
      <w:r w:rsidRPr="00CE0122">
        <w:rPr>
          <w:sz w:val="20"/>
          <w:szCs w:val="20"/>
        </w:rPr>
        <w:t xml:space="preserve"> for the then-current contract year as liquidated damages</w:t>
      </w:r>
      <w:r>
        <w:rPr>
          <w:sz w:val="20"/>
          <w:szCs w:val="20"/>
        </w:rPr>
        <w:fldChar w:fldCharType="begin"/>
      </w:r>
      <w:r w:rsidRPr="00CE0122">
        <w:rPr>
          <w:sz w:val="20"/>
          <w:szCs w:val="20"/>
        </w:rPr>
        <w:instrText xml:space="preserve"> XE "Liquidated Damages" </w:instrText>
      </w:r>
      <w:r>
        <w:rPr>
          <w:sz w:val="20"/>
          <w:szCs w:val="20"/>
        </w:rPr>
        <w:fldChar w:fldCharType="end"/>
      </w:r>
      <w:r w:rsidRPr="00CE0122">
        <w:rPr>
          <w:sz w:val="20"/>
          <w:szCs w:val="20"/>
        </w:rPr>
        <w:t xml:space="preserve"> and not as a penalty</w:t>
      </w:r>
      <w:commentRangeEnd w:id="0"/>
      <w:r w:rsidR="00B508F9">
        <w:rPr>
          <w:rStyle w:val="CommentReference"/>
          <w:rFonts w:ascii="Garamond" w:hAnsi="Garamond" w:cs="Times New Roman"/>
          <w:color w:val="auto"/>
        </w:rPr>
        <w:commentReference w:id="0"/>
      </w:r>
      <w:r w:rsidRPr="00CE0122">
        <w:rPr>
          <w:sz w:val="20"/>
          <w:szCs w:val="20"/>
        </w:rPr>
        <w:t>.</w:t>
      </w:r>
    </w:p>
    <w:p w14:paraId="1EB76AF1" w14:textId="77777777" w:rsidR="00526516" w:rsidRPr="00CE0122" w:rsidRDefault="00A07C40" w:rsidP="00E96189">
      <w:pPr>
        <w:pStyle w:val="LegalLevel1"/>
        <w:numPr>
          <w:ilvl w:val="0"/>
          <w:numId w:val="17"/>
        </w:numPr>
        <w:spacing w:before="0" w:after="240" w:line="240" w:lineRule="auto"/>
        <w:rPr>
          <w:sz w:val="20"/>
          <w:szCs w:val="20"/>
        </w:rPr>
      </w:pPr>
      <w:r w:rsidRPr="00CE0122">
        <w:rPr>
          <w:sz w:val="20"/>
          <w:szCs w:val="20"/>
          <w:u w:val="single"/>
        </w:rPr>
        <w:t>Audit</w:t>
      </w:r>
      <w:r>
        <w:rPr>
          <w:sz w:val="20"/>
          <w:szCs w:val="20"/>
          <w:u w:val="single"/>
        </w:rPr>
        <w:fldChar w:fldCharType="begin"/>
      </w:r>
      <w:r w:rsidRPr="00CE0122">
        <w:rPr>
          <w:sz w:val="20"/>
          <w:szCs w:val="20"/>
          <w:u w:val="single"/>
        </w:rPr>
        <w:instrText xml:space="preserve"> XE "</w:instrText>
      </w:r>
      <w:r w:rsidRPr="00CE0122">
        <w:rPr>
          <w:sz w:val="20"/>
          <w:szCs w:val="20"/>
        </w:rPr>
        <w:instrText>Audit"</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Rights of Service Provider</w:t>
      </w:r>
      <w:r>
        <w:rPr>
          <w:sz w:val="20"/>
          <w:szCs w:val="20"/>
          <w:u w:val="single"/>
        </w:rPr>
        <w:fldChar w:fldCharType="begin"/>
      </w:r>
      <w:r w:rsidRPr="00CE0122">
        <w:rPr>
          <w:sz w:val="20"/>
          <w:szCs w:val="20"/>
          <w:u w:val="single"/>
        </w:rPr>
        <w:instrText xml:space="preserve"> XE "</w:instrText>
      </w:r>
      <w:r w:rsidRPr="00CE0122">
        <w:rPr>
          <w:sz w:val="20"/>
          <w:szCs w:val="20"/>
        </w:rPr>
        <w:instrText>Audit: Rights of Service Provider"</w:instrText>
      </w:r>
      <w:r w:rsidRPr="00CE0122">
        <w:rPr>
          <w:sz w:val="20"/>
          <w:szCs w:val="20"/>
          <w:u w:val="single"/>
        </w:rPr>
        <w:instrText xml:space="preserve"> </w:instrText>
      </w:r>
      <w:r>
        <w:rPr>
          <w:sz w:val="20"/>
          <w:szCs w:val="20"/>
          <w:u w:val="single"/>
        </w:rPr>
        <w:fldChar w:fldCharType="end"/>
      </w:r>
      <w:r w:rsidRPr="00CE0122">
        <w:rPr>
          <w:sz w:val="20"/>
          <w:szCs w:val="20"/>
        </w:rPr>
        <w:t xml:space="preserve">.  Service Provider shall have no right to conduct an on-premises audit of </w:t>
      </w:r>
      <w:r>
        <w:rPr>
          <w:sz w:val="20"/>
          <w:szCs w:val="20"/>
        </w:rPr>
        <w:t>EBCE</w:t>
      </w:r>
      <w:r w:rsidRPr="00CE0122">
        <w:rPr>
          <w:sz w:val="20"/>
          <w:szCs w:val="20"/>
        </w:rPr>
        <w:t xml:space="preserve">’s compliance with the use of the Services.  No more than once annually, Service Provider shall have the right to request from </w:t>
      </w:r>
      <w:r>
        <w:rPr>
          <w:sz w:val="20"/>
          <w:szCs w:val="20"/>
        </w:rPr>
        <w:t>EBCE</w:t>
      </w:r>
      <w:r w:rsidRPr="00CE0122">
        <w:rPr>
          <w:sz w:val="20"/>
          <w:szCs w:val="20"/>
        </w:rPr>
        <w:t xml:space="preserve"> its certification</w:t>
      </w:r>
      <w:r>
        <w:rPr>
          <w:sz w:val="20"/>
          <w:szCs w:val="20"/>
        </w:rPr>
        <w:fldChar w:fldCharType="begin"/>
      </w:r>
      <w:r w:rsidRPr="00CE0122">
        <w:rPr>
          <w:sz w:val="20"/>
          <w:szCs w:val="20"/>
        </w:rPr>
        <w:instrText xml:space="preserve"> XE "Certification" </w:instrText>
      </w:r>
      <w:r>
        <w:rPr>
          <w:sz w:val="20"/>
          <w:szCs w:val="20"/>
        </w:rPr>
        <w:fldChar w:fldCharType="end"/>
      </w:r>
      <w:r w:rsidRPr="00CE0122">
        <w:rPr>
          <w:sz w:val="20"/>
          <w:szCs w:val="20"/>
        </w:rPr>
        <w:t xml:space="preserve"> of compliance with the permitted number of Authorized Users</w:t>
      </w:r>
      <w:r>
        <w:rPr>
          <w:sz w:val="20"/>
          <w:szCs w:val="20"/>
        </w:rPr>
        <w:fldChar w:fldCharType="begin"/>
      </w:r>
      <w:r w:rsidRPr="00CE0122">
        <w:rPr>
          <w:sz w:val="20"/>
          <w:szCs w:val="20"/>
        </w:rPr>
        <w:instrText xml:space="preserve"> XE "Authorized Users" </w:instrText>
      </w:r>
      <w:r>
        <w:rPr>
          <w:sz w:val="20"/>
          <w:szCs w:val="20"/>
        </w:rPr>
        <w:fldChar w:fldCharType="end"/>
      </w:r>
      <w:r w:rsidRPr="00CE0122">
        <w:rPr>
          <w:sz w:val="20"/>
          <w:szCs w:val="20"/>
        </w:rPr>
        <w:t xml:space="preserve">.  Where the actual number of users exceeds the permitted number of Authorized Users, </w:t>
      </w:r>
      <w:r>
        <w:rPr>
          <w:sz w:val="20"/>
          <w:szCs w:val="20"/>
        </w:rPr>
        <w:t>EBCE</w:t>
      </w:r>
      <w:r w:rsidRPr="00CE0122">
        <w:rPr>
          <w:sz w:val="20"/>
          <w:szCs w:val="20"/>
        </w:rPr>
        <w:t xml:space="preserve">, at </w:t>
      </w:r>
      <w:r>
        <w:rPr>
          <w:sz w:val="20"/>
          <w:szCs w:val="20"/>
        </w:rPr>
        <w:t>EBCE</w:t>
      </w:r>
      <w:r w:rsidRPr="00CE0122">
        <w:rPr>
          <w:sz w:val="20"/>
          <w:szCs w:val="20"/>
        </w:rPr>
        <w:t>’s sole election shall, within thirty (30) business days: (a) reduce the actual number of users so as to be in compliance with the permitted number of Authorized Users in which case no additional Services Fees</w:t>
      </w:r>
      <w:r>
        <w:rPr>
          <w:sz w:val="20"/>
          <w:szCs w:val="20"/>
        </w:rPr>
        <w:fldChar w:fldCharType="begin"/>
      </w:r>
      <w:r w:rsidRPr="00CE0122">
        <w:rPr>
          <w:sz w:val="20"/>
          <w:szCs w:val="20"/>
        </w:rPr>
        <w:instrText xml:space="preserve"> XE "Services: Fees" </w:instrText>
      </w:r>
      <w:r>
        <w:rPr>
          <w:sz w:val="20"/>
          <w:szCs w:val="20"/>
        </w:rPr>
        <w:fldChar w:fldCharType="end"/>
      </w:r>
      <w:r w:rsidRPr="00CE0122">
        <w:rPr>
          <w:sz w:val="20"/>
          <w:szCs w:val="20"/>
        </w:rPr>
        <w:t xml:space="preserve"> shall be due to Service Provider; or, (b) acquire </w:t>
      </w:r>
      <w:r w:rsidRPr="00CE0122">
        <w:rPr>
          <w:sz w:val="20"/>
          <w:szCs w:val="20"/>
        </w:rPr>
        <w:lastRenderedPageBreak/>
        <w:t>the appropriate number of Authorized Users</w:t>
      </w:r>
      <w:r>
        <w:rPr>
          <w:sz w:val="20"/>
          <w:szCs w:val="20"/>
        </w:rPr>
        <w:t>’ licenses</w:t>
      </w:r>
      <w:r w:rsidRPr="00CE0122">
        <w:rPr>
          <w:sz w:val="20"/>
          <w:szCs w:val="20"/>
        </w:rPr>
        <w:t xml:space="preserve"> at the rate specified in </w:t>
      </w:r>
      <w:r w:rsidRPr="00CB6CD5">
        <w:rPr>
          <w:sz w:val="20"/>
          <w:szCs w:val="20"/>
        </w:rPr>
        <w:t>Exhibit A</w:t>
      </w:r>
      <w:r w:rsidRPr="00CE0122">
        <w:rPr>
          <w:sz w:val="20"/>
          <w:szCs w:val="20"/>
        </w:rPr>
        <w:t xml:space="preserve"> so as to be in compliance with the permitted number of Authorized Users.</w:t>
      </w:r>
    </w:p>
    <w:p w14:paraId="7D8E53FF" w14:textId="77777777" w:rsidR="00526516" w:rsidRPr="00CE0122" w:rsidRDefault="00A07C40" w:rsidP="00E96189">
      <w:pPr>
        <w:pStyle w:val="LegalLevel1"/>
        <w:numPr>
          <w:ilvl w:val="0"/>
          <w:numId w:val="17"/>
        </w:numPr>
        <w:spacing w:before="0" w:after="240" w:line="240" w:lineRule="auto"/>
        <w:rPr>
          <w:b/>
          <w:sz w:val="20"/>
          <w:szCs w:val="20"/>
          <w:u w:val="single"/>
        </w:rPr>
      </w:pPr>
      <w:r w:rsidRPr="00CE0122">
        <w:rPr>
          <w:sz w:val="20"/>
          <w:szCs w:val="20"/>
          <w:u w:val="single"/>
        </w:rPr>
        <w:t>Change Control Procedure</w:t>
      </w:r>
      <w:r>
        <w:rPr>
          <w:sz w:val="20"/>
          <w:szCs w:val="20"/>
          <w:u w:val="single"/>
        </w:rPr>
        <w:fldChar w:fldCharType="begin"/>
      </w:r>
      <w:r w:rsidRPr="00CE0122">
        <w:rPr>
          <w:sz w:val="20"/>
          <w:szCs w:val="20"/>
          <w:u w:val="single"/>
        </w:rPr>
        <w:instrText xml:space="preserve"> XE "</w:instrText>
      </w:r>
      <w:r w:rsidRPr="00CE0122">
        <w:rPr>
          <w:sz w:val="20"/>
          <w:szCs w:val="20"/>
        </w:rPr>
        <w:instrText>Change Control Procedure"</w:instrText>
      </w:r>
      <w:r w:rsidRPr="00CE0122">
        <w:rPr>
          <w:sz w:val="20"/>
          <w:szCs w:val="20"/>
          <w:u w:val="single"/>
        </w:rPr>
        <w:instrText xml:space="preserve"> </w:instrText>
      </w:r>
      <w:r>
        <w:rPr>
          <w:sz w:val="20"/>
          <w:szCs w:val="20"/>
          <w:u w:val="single"/>
        </w:rPr>
        <w:fldChar w:fldCharType="end"/>
      </w:r>
      <w:r w:rsidRPr="00CE0122">
        <w:rPr>
          <w:sz w:val="20"/>
          <w:szCs w:val="20"/>
        </w:rPr>
        <w:t xml:space="preserve">.  </w:t>
      </w:r>
      <w:r>
        <w:rPr>
          <w:sz w:val="20"/>
          <w:szCs w:val="20"/>
        </w:rPr>
        <w:t>EBCE</w:t>
      </w:r>
      <w:r w:rsidRPr="00CE0122">
        <w:rPr>
          <w:sz w:val="20"/>
          <w:szCs w:val="20"/>
        </w:rPr>
        <w:t xml:space="preserve"> may, upon written notice, request changes to the scope of the Services under </w:t>
      </w:r>
      <w:r w:rsidRPr="00CB6CD5">
        <w:rPr>
          <w:sz w:val="20"/>
          <w:szCs w:val="20"/>
        </w:rPr>
        <w:t>Exhibit A</w:t>
      </w:r>
      <w:r w:rsidRPr="00CE0122">
        <w:rPr>
          <w:sz w:val="20"/>
          <w:szCs w:val="20"/>
        </w:rPr>
        <w:t xml:space="preserve">.  If </w:t>
      </w:r>
      <w:r>
        <w:rPr>
          <w:sz w:val="20"/>
          <w:szCs w:val="20"/>
        </w:rPr>
        <w:t>EBCE</w:t>
      </w:r>
      <w:r w:rsidRPr="00CE0122">
        <w:rPr>
          <w:sz w:val="20"/>
          <w:szCs w:val="20"/>
        </w:rPr>
        <w:t xml:space="preserve"> requests an increase in the scope, </w:t>
      </w:r>
      <w:r>
        <w:rPr>
          <w:sz w:val="20"/>
          <w:szCs w:val="20"/>
        </w:rPr>
        <w:t>EBCE</w:t>
      </w:r>
      <w:r w:rsidRPr="00CE0122">
        <w:rPr>
          <w:sz w:val="20"/>
          <w:szCs w:val="20"/>
        </w:rPr>
        <w:t xml:space="preserve"> shall notify Service Provider, and, not more than five (5) business days (or other</w:t>
      </w:r>
      <w:r>
        <w:rPr>
          <w:sz w:val="20"/>
          <w:szCs w:val="20"/>
        </w:rPr>
        <w:t xml:space="preserve"> </w:t>
      </w:r>
      <w:r w:rsidRPr="00CE0122">
        <w:rPr>
          <w:sz w:val="20"/>
          <w:szCs w:val="20"/>
        </w:rPr>
        <w:t xml:space="preserve">agreed upon period) after receiving the request, Service Provider shall notify </w:t>
      </w:r>
      <w:r>
        <w:rPr>
          <w:sz w:val="20"/>
          <w:szCs w:val="20"/>
        </w:rPr>
        <w:t>EBCE</w:t>
      </w:r>
      <w:r w:rsidRPr="00CE0122">
        <w:rPr>
          <w:sz w:val="20"/>
          <w:szCs w:val="20"/>
        </w:rPr>
        <w:t xml:space="preserve"> </w:t>
      </w:r>
      <w:proofErr w:type="gramStart"/>
      <w:r w:rsidRPr="00CE0122">
        <w:rPr>
          <w:sz w:val="20"/>
          <w:szCs w:val="20"/>
        </w:rPr>
        <w:t>whether or not</w:t>
      </w:r>
      <w:proofErr w:type="gramEnd"/>
      <w:r w:rsidRPr="00CE0122">
        <w:rPr>
          <w:sz w:val="20"/>
          <w:szCs w:val="20"/>
        </w:rPr>
        <w:t xml:space="preserve"> the change has an associated cost impact.  If </w:t>
      </w:r>
      <w:r>
        <w:rPr>
          <w:sz w:val="20"/>
          <w:szCs w:val="20"/>
        </w:rPr>
        <w:t>EBCE</w:t>
      </w:r>
      <w:r w:rsidRPr="00CE0122">
        <w:rPr>
          <w:sz w:val="20"/>
          <w:szCs w:val="20"/>
        </w:rPr>
        <w:t xml:space="preserve"> approves, </w:t>
      </w:r>
      <w:r>
        <w:rPr>
          <w:sz w:val="20"/>
          <w:szCs w:val="20"/>
        </w:rPr>
        <w:t>EBCE</w:t>
      </w:r>
      <w:r w:rsidRPr="00CE0122">
        <w:rPr>
          <w:sz w:val="20"/>
          <w:szCs w:val="20"/>
        </w:rPr>
        <w:t xml:space="preserve"> shall issue a change </w:t>
      </w:r>
      <w:r>
        <w:rPr>
          <w:sz w:val="20"/>
          <w:szCs w:val="20"/>
        </w:rPr>
        <w:t>order</w:t>
      </w:r>
      <w:r w:rsidRPr="00CE0122">
        <w:rPr>
          <w:sz w:val="20"/>
          <w:szCs w:val="20"/>
        </w:rPr>
        <w:t xml:space="preserve">, which will be executed by the Service Provider.  </w:t>
      </w:r>
      <w:r>
        <w:rPr>
          <w:sz w:val="20"/>
          <w:szCs w:val="20"/>
        </w:rPr>
        <w:t>EBCE</w:t>
      </w:r>
      <w:r w:rsidRPr="00CE0122">
        <w:rPr>
          <w:sz w:val="20"/>
          <w:szCs w:val="20"/>
        </w:rPr>
        <w:t xml:space="preserve"> shall have the right to decrease the scope</w:t>
      </w:r>
      <w:r>
        <w:rPr>
          <w:sz w:val="20"/>
          <w:szCs w:val="20"/>
        </w:rPr>
        <w:t>,</w:t>
      </w:r>
      <w:r w:rsidRPr="00CE0122">
        <w:rPr>
          <w:sz w:val="20"/>
          <w:szCs w:val="20"/>
        </w:rPr>
        <w:t xml:space="preserve"> and the associated fees will be reduced accordingly.</w:t>
      </w:r>
    </w:p>
    <w:p w14:paraId="58396388" w14:textId="77777777" w:rsidR="00526516" w:rsidRPr="00CE0122" w:rsidRDefault="00A07C40" w:rsidP="00E96189">
      <w:pPr>
        <w:pStyle w:val="LegalLevel1"/>
        <w:numPr>
          <w:ilvl w:val="0"/>
          <w:numId w:val="17"/>
        </w:numPr>
        <w:spacing w:before="0" w:after="240" w:line="240" w:lineRule="auto"/>
        <w:rPr>
          <w:sz w:val="20"/>
          <w:szCs w:val="20"/>
        </w:rPr>
      </w:pPr>
      <w:r w:rsidRPr="00CE0122">
        <w:rPr>
          <w:sz w:val="20"/>
          <w:szCs w:val="20"/>
          <w:u w:val="single"/>
        </w:rPr>
        <w:t>Term</w:t>
      </w:r>
      <w:r>
        <w:rPr>
          <w:sz w:val="20"/>
          <w:szCs w:val="20"/>
          <w:u w:val="single"/>
        </w:rPr>
        <w:fldChar w:fldCharType="begin"/>
      </w:r>
      <w:r w:rsidRPr="00CE0122">
        <w:rPr>
          <w:sz w:val="20"/>
          <w:szCs w:val="20"/>
          <w:u w:val="single"/>
        </w:rPr>
        <w:instrText xml:space="preserve"> XE "</w:instrText>
      </w:r>
      <w:r w:rsidRPr="00CE0122">
        <w:rPr>
          <w:sz w:val="20"/>
          <w:szCs w:val="20"/>
        </w:rPr>
        <w:instrText>Term"</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and Termination</w:t>
      </w:r>
      <w:r>
        <w:rPr>
          <w:sz w:val="20"/>
          <w:szCs w:val="20"/>
          <w:u w:val="single"/>
        </w:rPr>
        <w:fldChar w:fldCharType="begin"/>
      </w:r>
      <w:r w:rsidRPr="00CE0122">
        <w:rPr>
          <w:sz w:val="20"/>
          <w:szCs w:val="20"/>
          <w:u w:val="single"/>
        </w:rPr>
        <w:instrText xml:space="preserve"> XE "</w:instrText>
      </w:r>
      <w:r w:rsidRPr="00CE0122">
        <w:rPr>
          <w:sz w:val="20"/>
          <w:szCs w:val="20"/>
        </w:rPr>
        <w:instrText>Termination"</w:instrText>
      </w:r>
      <w:r w:rsidRPr="00CE0122">
        <w:rPr>
          <w:sz w:val="20"/>
          <w:szCs w:val="20"/>
          <w:u w:val="single"/>
        </w:rPr>
        <w:instrText xml:space="preserve"> </w:instrText>
      </w:r>
      <w:r>
        <w:rPr>
          <w:sz w:val="20"/>
          <w:szCs w:val="20"/>
          <w:u w:val="single"/>
        </w:rPr>
        <w:fldChar w:fldCharType="end"/>
      </w:r>
      <w:r w:rsidRPr="00CE0122">
        <w:rPr>
          <w:sz w:val="20"/>
          <w:szCs w:val="20"/>
          <w:u w:val="single"/>
        </w:rPr>
        <w:t>; Renewals</w:t>
      </w:r>
      <w:r>
        <w:rPr>
          <w:sz w:val="20"/>
          <w:szCs w:val="20"/>
          <w:u w:val="single"/>
        </w:rPr>
        <w:fldChar w:fldCharType="begin"/>
      </w:r>
      <w:r w:rsidRPr="00CE0122">
        <w:rPr>
          <w:sz w:val="20"/>
          <w:szCs w:val="20"/>
          <w:u w:val="single"/>
        </w:rPr>
        <w:instrText xml:space="preserve"> XE "</w:instrText>
      </w:r>
      <w:r w:rsidRPr="00CE0122">
        <w:rPr>
          <w:sz w:val="20"/>
          <w:szCs w:val="20"/>
        </w:rPr>
        <w:instrText>Renewals"</w:instrText>
      </w:r>
      <w:r w:rsidRPr="00CE0122">
        <w:rPr>
          <w:sz w:val="20"/>
          <w:szCs w:val="20"/>
          <w:u w:val="single"/>
        </w:rPr>
        <w:instrText xml:space="preserve"> </w:instrText>
      </w:r>
      <w:r>
        <w:rPr>
          <w:sz w:val="20"/>
          <w:szCs w:val="20"/>
          <w:u w:val="single"/>
        </w:rPr>
        <w:fldChar w:fldCharType="end"/>
      </w:r>
      <w:r w:rsidRPr="00CE0122">
        <w:rPr>
          <w:sz w:val="20"/>
          <w:szCs w:val="20"/>
        </w:rPr>
        <w:t>.</w:t>
      </w:r>
    </w:p>
    <w:p w14:paraId="2CAC4906"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Term</w:t>
      </w:r>
      <w:r>
        <w:rPr>
          <w:sz w:val="20"/>
          <w:szCs w:val="20"/>
          <w:u w:val="single"/>
        </w:rPr>
        <w:fldChar w:fldCharType="begin"/>
      </w:r>
      <w:r w:rsidRPr="00CE0122">
        <w:rPr>
          <w:sz w:val="20"/>
          <w:szCs w:val="20"/>
          <w:u w:val="single"/>
        </w:rPr>
        <w:instrText xml:space="preserve"> XE "</w:instrText>
      </w:r>
      <w:r w:rsidRPr="00CE0122">
        <w:rPr>
          <w:sz w:val="20"/>
          <w:szCs w:val="20"/>
        </w:rPr>
        <w:instrText>Term"</w:instrText>
      </w:r>
      <w:r w:rsidRPr="00CE0122">
        <w:rPr>
          <w:sz w:val="20"/>
          <w:szCs w:val="20"/>
          <w:u w:val="single"/>
        </w:rPr>
        <w:instrText xml:space="preserve"> </w:instrText>
      </w:r>
      <w:r>
        <w:rPr>
          <w:sz w:val="20"/>
          <w:szCs w:val="20"/>
          <w:u w:val="single"/>
        </w:rPr>
        <w:fldChar w:fldCharType="end"/>
      </w:r>
      <w:r w:rsidRPr="00CE0122">
        <w:rPr>
          <w:sz w:val="20"/>
          <w:szCs w:val="20"/>
        </w:rPr>
        <w:t>.  This Agreement is legally binding as of the Effective Date</w:t>
      </w:r>
      <w:r>
        <w:rPr>
          <w:sz w:val="20"/>
          <w:szCs w:val="20"/>
        </w:rPr>
        <w:fldChar w:fldCharType="begin"/>
      </w:r>
      <w:r w:rsidRPr="00CE0122">
        <w:rPr>
          <w:sz w:val="20"/>
          <w:szCs w:val="20"/>
        </w:rPr>
        <w:instrText xml:space="preserve"> XE "Effective Date" </w:instrText>
      </w:r>
      <w:r>
        <w:rPr>
          <w:sz w:val="20"/>
          <w:szCs w:val="20"/>
        </w:rPr>
        <w:fldChar w:fldCharType="end"/>
      </w:r>
      <w:r w:rsidRPr="00CE0122">
        <w:rPr>
          <w:sz w:val="20"/>
          <w:szCs w:val="20"/>
        </w:rPr>
        <w:t xml:space="preserve"> and shall continue </w:t>
      </w:r>
      <w:r>
        <w:rPr>
          <w:sz w:val="20"/>
          <w:szCs w:val="20"/>
        </w:rPr>
        <w:t xml:space="preserve">for three (3) years (“Initial Term”) unless extended, or sooner </w:t>
      </w:r>
      <w:r w:rsidRPr="00CE0122">
        <w:rPr>
          <w:sz w:val="20"/>
          <w:szCs w:val="20"/>
        </w:rPr>
        <w:t>terminated</w:t>
      </w:r>
      <w:r>
        <w:rPr>
          <w:sz w:val="20"/>
          <w:szCs w:val="20"/>
        </w:rPr>
        <w:t>,</w:t>
      </w:r>
      <w:r w:rsidRPr="00CE0122">
        <w:rPr>
          <w:sz w:val="20"/>
          <w:szCs w:val="20"/>
        </w:rPr>
        <w:t xml:space="preserve"> as provided for herein.    Following the Initial Term and unless otherwise terminated as provided for in this Agreement, </w:t>
      </w:r>
      <w:r>
        <w:rPr>
          <w:sz w:val="20"/>
          <w:szCs w:val="20"/>
        </w:rPr>
        <w:t>this Agreement</w:t>
      </w:r>
      <w:r w:rsidRPr="00CE0122">
        <w:rPr>
          <w:sz w:val="20"/>
          <w:szCs w:val="20"/>
        </w:rPr>
        <w:t xml:space="preserve"> </w:t>
      </w:r>
      <w:r>
        <w:rPr>
          <w:sz w:val="20"/>
          <w:szCs w:val="20"/>
        </w:rPr>
        <w:t xml:space="preserve">may be renewed </w:t>
      </w:r>
      <w:r w:rsidRPr="00CE0122">
        <w:rPr>
          <w:sz w:val="20"/>
          <w:szCs w:val="20"/>
        </w:rPr>
        <w:t xml:space="preserve">for </w:t>
      </w:r>
      <w:r>
        <w:rPr>
          <w:sz w:val="20"/>
          <w:szCs w:val="20"/>
        </w:rPr>
        <w:t xml:space="preserve">up to three (3), </w:t>
      </w:r>
      <w:r w:rsidRPr="00CE0122">
        <w:rPr>
          <w:sz w:val="20"/>
          <w:szCs w:val="20"/>
        </w:rPr>
        <w:t>successive one (1) year terms (each, a “Renewal</w:t>
      </w:r>
      <w:r>
        <w:rPr>
          <w:sz w:val="20"/>
          <w:szCs w:val="20"/>
        </w:rPr>
        <w:fldChar w:fldCharType="begin"/>
      </w:r>
      <w:r w:rsidRPr="00CE0122">
        <w:rPr>
          <w:sz w:val="20"/>
          <w:szCs w:val="20"/>
        </w:rPr>
        <w:instrText xml:space="preserve"> XE "Renewals" </w:instrText>
      </w:r>
      <w:r>
        <w:rPr>
          <w:sz w:val="20"/>
          <w:szCs w:val="20"/>
        </w:rPr>
        <w:fldChar w:fldCharType="end"/>
      </w:r>
      <w:r w:rsidRPr="00CE0122">
        <w:rPr>
          <w:sz w:val="20"/>
          <w:szCs w:val="20"/>
        </w:rPr>
        <w:t xml:space="preserve"> Term</w:t>
      </w:r>
      <w:r>
        <w:rPr>
          <w:sz w:val="20"/>
          <w:szCs w:val="20"/>
        </w:rPr>
        <w:fldChar w:fldCharType="begin"/>
      </w:r>
      <w:r w:rsidRPr="00CE0122">
        <w:rPr>
          <w:sz w:val="20"/>
          <w:szCs w:val="20"/>
        </w:rPr>
        <w:instrText xml:space="preserve"> XE "Renewals: Renewal Term" </w:instrText>
      </w:r>
      <w:r>
        <w:rPr>
          <w:sz w:val="20"/>
          <w:szCs w:val="20"/>
        </w:rPr>
        <w:fldChar w:fldCharType="end"/>
      </w:r>
      <w:r w:rsidRPr="00CE0122">
        <w:rPr>
          <w:sz w:val="20"/>
          <w:szCs w:val="20"/>
        </w:rPr>
        <w:t xml:space="preserve">“) </w:t>
      </w:r>
      <w:r>
        <w:rPr>
          <w:sz w:val="20"/>
          <w:szCs w:val="20"/>
        </w:rPr>
        <w:t>unless</w:t>
      </w:r>
      <w:r w:rsidRPr="00CE0122">
        <w:rPr>
          <w:sz w:val="20"/>
          <w:szCs w:val="20"/>
        </w:rPr>
        <w:t xml:space="preserve"> </w:t>
      </w:r>
      <w:r>
        <w:rPr>
          <w:sz w:val="20"/>
          <w:szCs w:val="20"/>
        </w:rPr>
        <w:t xml:space="preserve">sooner terminated by </w:t>
      </w:r>
      <w:r w:rsidRPr="00CE0122">
        <w:rPr>
          <w:sz w:val="20"/>
          <w:szCs w:val="20"/>
        </w:rPr>
        <w:t>a party provid</w:t>
      </w:r>
      <w:r>
        <w:rPr>
          <w:sz w:val="20"/>
          <w:szCs w:val="20"/>
        </w:rPr>
        <w:t>ing</w:t>
      </w:r>
      <w:r w:rsidRPr="00CE0122">
        <w:rPr>
          <w:sz w:val="20"/>
          <w:szCs w:val="20"/>
        </w:rPr>
        <w:t xml:space="preserve"> the other party with written notice of termination</w:t>
      </w:r>
      <w:r>
        <w:rPr>
          <w:sz w:val="20"/>
          <w:szCs w:val="20"/>
        </w:rPr>
        <w:fldChar w:fldCharType="begin"/>
      </w:r>
      <w:r w:rsidRPr="00CE0122">
        <w:rPr>
          <w:sz w:val="20"/>
          <w:szCs w:val="20"/>
        </w:rPr>
        <w:instrText xml:space="preserve"> XE "Termination" </w:instrText>
      </w:r>
      <w:r>
        <w:rPr>
          <w:sz w:val="20"/>
          <w:szCs w:val="20"/>
        </w:rPr>
        <w:fldChar w:fldCharType="end"/>
      </w:r>
      <w:r w:rsidRPr="00CE0122">
        <w:rPr>
          <w:sz w:val="20"/>
          <w:szCs w:val="20"/>
        </w:rPr>
        <w:t>.</w:t>
      </w:r>
    </w:p>
    <w:p w14:paraId="687A453E"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Termination</w:t>
      </w:r>
      <w:r>
        <w:rPr>
          <w:sz w:val="20"/>
          <w:szCs w:val="20"/>
          <w:u w:val="single"/>
        </w:rPr>
        <w:fldChar w:fldCharType="begin"/>
      </w:r>
      <w:r w:rsidRPr="00CE0122">
        <w:rPr>
          <w:sz w:val="20"/>
          <w:szCs w:val="20"/>
          <w:u w:val="single"/>
        </w:rPr>
        <w:instrText xml:space="preserve"> XE "</w:instrText>
      </w:r>
      <w:r w:rsidRPr="00CE0122">
        <w:rPr>
          <w:sz w:val="20"/>
          <w:szCs w:val="20"/>
        </w:rPr>
        <w:instrText>Termination"</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for Convenience</w:t>
      </w:r>
      <w:r>
        <w:rPr>
          <w:sz w:val="20"/>
          <w:szCs w:val="20"/>
          <w:u w:val="single"/>
        </w:rPr>
        <w:fldChar w:fldCharType="begin"/>
      </w:r>
      <w:r w:rsidRPr="00CE0122">
        <w:rPr>
          <w:sz w:val="20"/>
          <w:szCs w:val="20"/>
          <w:u w:val="single"/>
        </w:rPr>
        <w:instrText xml:space="preserve"> XE "</w:instrText>
      </w:r>
      <w:r w:rsidRPr="00CE0122">
        <w:rPr>
          <w:sz w:val="20"/>
          <w:szCs w:val="20"/>
        </w:rPr>
        <w:instrText>Termination: Convenience"</w:instrText>
      </w:r>
      <w:r w:rsidRPr="00CE0122">
        <w:rPr>
          <w:sz w:val="20"/>
          <w:szCs w:val="20"/>
          <w:u w:val="single"/>
        </w:rPr>
        <w:instrText xml:space="preserve"> </w:instrText>
      </w:r>
      <w:r>
        <w:rPr>
          <w:sz w:val="20"/>
          <w:szCs w:val="20"/>
          <w:u w:val="single"/>
        </w:rPr>
        <w:fldChar w:fldCharType="end"/>
      </w:r>
      <w:r w:rsidRPr="00CE0122">
        <w:rPr>
          <w:sz w:val="20"/>
          <w:szCs w:val="20"/>
        </w:rPr>
        <w:t xml:space="preserve">.  Without limiting the right of a party to terminate this Agreement as provided for in this Agreement, a party may terminate this Agreement for convenience upon </w:t>
      </w:r>
      <w:r>
        <w:rPr>
          <w:sz w:val="20"/>
          <w:szCs w:val="20"/>
        </w:rPr>
        <w:t xml:space="preserve">not less than </w:t>
      </w:r>
      <w:commentRangeStart w:id="1"/>
      <w:r w:rsidRPr="005C7612">
        <w:rPr>
          <w:sz w:val="20"/>
          <w:szCs w:val="20"/>
          <w:highlight w:val="yellow"/>
        </w:rPr>
        <w:t>____________ (__</w:t>
      </w:r>
      <w:r>
        <w:rPr>
          <w:sz w:val="20"/>
          <w:szCs w:val="20"/>
        </w:rPr>
        <w:t xml:space="preserve">) </w:t>
      </w:r>
      <w:commentRangeEnd w:id="1"/>
      <w:r w:rsidR="001C0D92">
        <w:rPr>
          <w:rStyle w:val="CommentReference"/>
          <w:rFonts w:ascii="Garamond" w:hAnsi="Garamond" w:cs="Times New Roman"/>
          <w:color w:val="auto"/>
        </w:rPr>
        <w:commentReference w:id="1"/>
      </w:r>
      <w:r>
        <w:rPr>
          <w:sz w:val="20"/>
          <w:szCs w:val="20"/>
        </w:rPr>
        <w:t xml:space="preserve">days </w:t>
      </w:r>
      <w:r w:rsidRPr="00CE0122">
        <w:rPr>
          <w:sz w:val="20"/>
          <w:szCs w:val="20"/>
        </w:rPr>
        <w:t>prior written notice to the other party.</w:t>
      </w:r>
      <w:r>
        <w:rPr>
          <w:sz w:val="20"/>
          <w:szCs w:val="20"/>
        </w:rPr>
        <w:t xml:space="preserve"> </w:t>
      </w:r>
    </w:p>
    <w:p w14:paraId="35BF421A"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Termination</w:t>
      </w:r>
      <w:r>
        <w:rPr>
          <w:sz w:val="20"/>
          <w:szCs w:val="20"/>
          <w:u w:val="single"/>
        </w:rPr>
        <w:fldChar w:fldCharType="begin"/>
      </w:r>
      <w:r w:rsidRPr="00CE0122">
        <w:rPr>
          <w:sz w:val="20"/>
          <w:szCs w:val="20"/>
          <w:u w:val="single"/>
        </w:rPr>
        <w:instrText xml:space="preserve"> XE "</w:instrText>
      </w:r>
      <w:r w:rsidRPr="00CE0122">
        <w:rPr>
          <w:sz w:val="20"/>
          <w:szCs w:val="20"/>
        </w:rPr>
        <w:instrText>Termination"</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for Cause</w:t>
      </w:r>
      <w:r>
        <w:rPr>
          <w:sz w:val="20"/>
          <w:szCs w:val="20"/>
          <w:u w:val="single"/>
        </w:rPr>
        <w:fldChar w:fldCharType="begin"/>
      </w:r>
      <w:r w:rsidRPr="00CE0122">
        <w:rPr>
          <w:sz w:val="20"/>
          <w:szCs w:val="20"/>
          <w:u w:val="single"/>
        </w:rPr>
        <w:instrText xml:space="preserve"> XE "</w:instrText>
      </w:r>
      <w:r w:rsidRPr="00CE0122">
        <w:rPr>
          <w:sz w:val="20"/>
          <w:szCs w:val="20"/>
        </w:rPr>
        <w:instrText>Termination: Cause"</w:instrText>
      </w:r>
      <w:r w:rsidRPr="00CE0122">
        <w:rPr>
          <w:sz w:val="20"/>
          <w:szCs w:val="20"/>
          <w:u w:val="single"/>
        </w:rPr>
        <w:instrText xml:space="preserve"> </w:instrText>
      </w:r>
      <w:r>
        <w:rPr>
          <w:sz w:val="20"/>
          <w:szCs w:val="20"/>
          <w:u w:val="single"/>
        </w:rPr>
        <w:fldChar w:fldCharType="end"/>
      </w:r>
      <w:r w:rsidRPr="00CE0122">
        <w:rPr>
          <w:sz w:val="20"/>
          <w:szCs w:val="20"/>
        </w:rPr>
        <w:t>.  Without limiting the right of a party to immediately terminate this Agreement for cause as provided for in this Agreement, if either party materially breaches any of its duties or obligations hereunder and such breach is not cured, or the breaching party is not diligently pursuing a cure to the non</w:t>
      </w:r>
      <w:r w:rsidRPr="00CE0122">
        <w:rPr>
          <w:sz w:val="20"/>
          <w:szCs w:val="20"/>
        </w:rPr>
        <w:noBreakHyphen/>
        <w:t>breaching party’s sole satisfaction, within thirty (30) calendar days after written notice of the breach, the non</w:t>
      </w:r>
      <w:r w:rsidRPr="00CE0122">
        <w:rPr>
          <w:sz w:val="20"/>
          <w:szCs w:val="20"/>
        </w:rPr>
        <w:noBreakHyphen/>
        <w:t>breaching party may terminate this Agreement for cause as of a date specified in such notice.</w:t>
      </w:r>
    </w:p>
    <w:p w14:paraId="0557AC7A"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Payments upon Termination</w:t>
      </w:r>
      <w:r>
        <w:rPr>
          <w:sz w:val="20"/>
          <w:szCs w:val="20"/>
          <w:u w:val="single"/>
        </w:rPr>
        <w:t xml:space="preserve"> for Convenience</w:t>
      </w:r>
      <w:r>
        <w:rPr>
          <w:sz w:val="20"/>
          <w:szCs w:val="20"/>
          <w:u w:val="single"/>
        </w:rPr>
        <w:fldChar w:fldCharType="begin"/>
      </w:r>
      <w:r w:rsidRPr="00CE0122">
        <w:rPr>
          <w:sz w:val="20"/>
          <w:szCs w:val="20"/>
          <w:u w:val="single"/>
        </w:rPr>
        <w:instrText xml:space="preserve"> XE "</w:instrText>
      </w:r>
      <w:r w:rsidRPr="00CE0122">
        <w:rPr>
          <w:sz w:val="20"/>
          <w:szCs w:val="20"/>
        </w:rPr>
        <w:instrText>Termination: Payments upon Termination"</w:instrText>
      </w:r>
      <w:r w:rsidRPr="00CE0122">
        <w:rPr>
          <w:sz w:val="20"/>
          <w:szCs w:val="20"/>
          <w:u w:val="single"/>
        </w:rPr>
        <w:instrText xml:space="preserve"> </w:instrText>
      </w:r>
      <w:r>
        <w:rPr>
          <w:sz w:val="20"/>
          <w:szCs w:val="20"/>
          <w:u w:val="single"/>
        </w:rPr>
        <w:fldChar w:fldCharType="end"/>
      </w:r>
      <w:r w:rsidRPr="00CE0122">
        <w:rPr>
          <w:sz w:val="20"/>
          <w:szCs w:val="20"/>
        </w:rPr>
        <w:t>.  Upon the termination</w:t>
      </w:r>
      <w:r>
        <w:rPr>
          <w:sz w:val="20"/>
          <w:szCs w:val="20"/>
        </w:rPr>
        <w:fldChar w:fldCharType="begin"/>
      </w:r>
      <w:r w:rsidRPr="00CE0122">
        <w:rPr>
          <w:sz w:val="20"/>
          <w:szCs w:val="20"/>
        </w:rPr>
        <w:instrText xml:space="preserve"> XE "Termination" </w:instrText>
      </w:r>
      <w:r>
        <w:rPr>
          <w:sz w:val="20"/>
          <w:szCs w:val="20"/>
        </w:rPr>
        <w:fldChar w:fldCharType="end"/>
      </w:r>
      <w:r w:rsidRPr="00CE0122">
        <w:rPr>
          <w:sz w:val="20"/>
          <w:szCs w:val="20"/>
        </w:rPr>
        <w:t xml:space="preserve"> of this Agreement, </w:t>
      </w:r>
      <w:r>
        <w:rPr>
          <w:sz w:val="20"/>
          <w:szCs w:val="20"/>
        </w:rPr>
        <w:t>EBCE</w:t>
      </w:r>
      <w:r w:rsidRPr="00CE0122">
        <w:rPr>
          <w:sz w:val="20"/>
          <w:szCs w:val="20"/>
        </w:rPr>
        <w:t xml:space="preserve"> shall pay to Service Provider all undisputed amounts due and payable hereunder, if any, and Service Provider shall pay to </w:t>
      </w:r>
      <w:r>
        <w:rPr>
          <w:sz w:val="20"/>
          <w:szCs w:val="20"/>
        </w:rPr>
        <w:t>EBCE</w:t>
      </w:r>
      <w:r w:rsidRPr="00CE0122">
        <w:rPr>
          <w:sz w:val="20"/>
          <w:szCs w:val="20"/>
        </w:rPr>
        <w:t xml:space="preserve"> all amounts due and payable hereunder, such as Performance Credits</w:t>
      </w:r>
      <w:r>
        <w:rPr>
          <w:sz w:val="20"/>
          <w:szCs w:val="20"/>
        </w:rPr>
        <w:fldChar w:fldCharType="begin"/>
      </w:r>
      <w:r w:rsidRPr="00CE0122">
        <w:rPr>
          <w:sz w:val="20"/>
          <w:szCs w:val="20"/>
        </w:rPr>
        <w:instrText xml:space="preserve"> XE "Service Level: Performance Credit" </w:instrText>
      </w:r>
      <w:r>
        <w:rPr>
          <w:sz w:val="20"/>
          <w:szCs w:val="20"/>
        </w:rPr>
        <w:fldChar w:fldCharType="end"/>
      </w:r>
      <w:r w:rsidRPr="00CE0122">
        <w:rPr>
          <w:sz w:val="20"/>
          <w:szCs w:val="20"/>
        </w:rPr>
        <w:t xml:space="preserve"> and prepaid fees, if any.</w:t>
      </w:r>
      <w:r>
        <w:rPr>
          <w:sz w:val="20"/>
          <w:szCs w:val="20"/>
        </w:rPr>
        <w:t xml:space="preserve"> As compensation for any administrative costs incurred by Service Provider due to EBCE’s termination for convenience, and unless otherwise agreed upon by the parties, EBCE shall pay, or Service Provider shall retain if fees were prepaid, </w:t>
      </w:r>
      <w:r w:rsidRPr="005C7612">
        <w:rPr>
          <w:sz w:val="20"/>
          <w:szCs w:val="20"/>
          <w:highlight w:val="yellow"/>
        </w:rPr>
        <w:t>____ (_)</w:t>
      </w:r>
      <w:r>
        <w:rPr>
          <w:sz w:val="20"/>
          <w:szCs w:val="20"/>
        </w:rPr>
        <w:t xml:space="preserve"> </w:t>
      </w:r>
      <w:proofErr w:type="spellStart"/>
      <w:r>
        <w:rPr>
          <w:sz w:val="20"/>
          <w:szCs w:val="20"/>
        </w:rPr>
        <w:t>month’s worth</w:t>
      </w:r>
      <w:proofErr w:type="spellEnd"/>
      <w:r>
        <w:rPr>
          <w:sz w:val="20"/>
          <w:szCs w:val="20"/>
        </w:rPr>
        <w:t xml:space="preserve"> of additional fees calculated </w:t>
      </w:r>
      <w:proofErr w:type="spellStart"/>
      <w:r>
        <w:rPr>
          <w:sz w:val="20"/>
          <w:szCs w:val="20"/>
        </w:rPr>
        <w:t>prorata</w:t>
      </w:r>
      <w:proofErr w:type="spellEnd"/>
      <w:r>
        <w:rPr>
          <w:sz w:val="20"/>
          <w:szCs w:val="20"/>
        </w:rPr>
        <w:t>. Any remaining prepaid funds shall be refunded to EBCE.</w:t>
      </w:r>
    </w:p>
    <w:p w14:paraId="0F806D4F"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 xml:space="preserve">Return of </w:t>
      </w:r>
      <w:r>
        <w:rPr>
          <w:sz w:val="20"/>
          <w:szCs w:val="20"/>
          <w:u w:val="single"/>
        </w:rPr>
        <w:t>EBCE</w:t>
      </w:r>
      <w:r w:rsidRPr="00CE0122">
        <w:rPr>
          <w:sz w:val="20"/>
          <w:szCs w:val="20"/>
          <w:u w:val="single"/>
        </w:rPr>
        <w:t xml:space="preserve"> Data</w:t>
      </w:r>
      <w:r>
        <w:rPr>
          <w:sz w:val="20"/>
          <w:szCs w:val="20"/>
          <w:u w:val="single"/>
        </w:rPr>
        <w:fldChar w:fldCharType="begin"/>
      </w:r>
      <w:r w:rsidRPr="00CE0122">
        <w:rPr>
          <w:sz w:val="20"/>
          <w:szCs w:val="20"/>
          <w:u w:val="single"/>
        </w:rPr>
        <w:instrText xml:space="preserve"> XE "</w:instrText>
      </w:r>
      <w:r>
        <w:rPr>
          <w:sz w:val="20"/>
          <w:szCs w:val="20"/>
        </w:rPr>
        <w:instrText>City</w:instrText>
      </w:r>
      <w:r w:rsidRPr="00CE0122">
        <w:rPr>
          <w:sz w:val="20"/>
          <w:szCs w:val="20"/>
        </w:rPr>
        <w:instrText xml:space="preserve"> Data: Return"</w:instrText>
      </w:r>
      <w:r w:rsidRPr="00CE0122">
        <w:rPr>
          <w:sz w:val="20"/>
          <w:szCs w:val="20"/>
          <w:u w:val="single"/>
        </w:rPr>
        <w:instrText xml:space="preserve"> </w:instrText>
      </w:r>
      <w:r>
        <w:rPr>
          <w:sz w:val="20"/>
          <w:szCs w:val="20"/>
          <w:u w:val="single"/>
        </w:rPr>
        <w:fldChar w:fldCharType="end"/>
      </w:r>
      <w:r w:rsidRPr="00CE0122">
        <w:rPr>
          <w:sz w:val="20"/>
          <w:szCs w:val="20"/>
        </w:rPr>
        <w:t>.  Upon the termination</w:t>
      </w:r>
      <w:r>
        <w:rPr>
          <w:sz w:val="20"/>
          <w:szCs w:val="20"/>
        </w:rPr>
        <w:fldChar w:fldCharType="begin"/>
      </w:r>
      <w:r w:rsidRPr="00CE0122">
        <w:rPr>
          <w:sz w:val="20"/>
          <w:szCs w:val="20"/>
        </w:rPr>
        <w:instrText xml:space="preserve"> XE "Termination" </w:instrText>
      </w:r>
      <w:r>
        <w:rPr>
          <w:sz w:val="20"/>
          <w:szCs w:val="20"/>
        </w:rPr>
        <w:fldChar w:fldCharType="end"/>
      </w:r>
      <w:r w:rsidRPr="00CE0122">
        <w:rPr>
          <w:sz w:val="20"/>
          <w:szCs w:val="20"/>
        </w:rPr>
        <w:t xml:space="preserve"> of this Agreement, Service Provider shall, within </w:t>
      </w:r>
      <w:r>
        <w:rPr>
          <w:sz w:val="20"/>
          <w:szCs w:val="20"/>
        </w:rPr>
        <w:t>two</w:t>
      </w:r>
      <w:r w:rsidRPr="00CE0122">
        <w:rPr>
          <w:sz w:val="20"/>
          <w:szCs w:val="20"/>
        </w:rPr>
        <w:t xml:space="preserve"> (</w:t>
      </w:r>
      <w:r>
        <w:rPr>
          <w:sz w:val="20"/>
          <w:szCs w:val="20"/>
        </w:rPr>
        <w:t>2</w:t>
      </w:r>
      <w:r w:rsidRPr="00CE0122">
        <w:rPr>
          <w:sz w:val="20"/>
          <w:szCs w:val="20"/>
        </w:rPr>
        <w:t xml:space="preserve">) business day following the termination of this Agreement, provide </w:t>
      </w:r>
      <w:r>
        <w:rPr>
          <w:sz w:val="20"/>
          <w:szCs w:val="20"/>
        </w:rPr>
        <w:t>EBCE</w:t>
      </w:r>
      <w:r w:rsidRPr="00CE0122">
        <w:rPr>
          <w:sz w:val="20"/>
          <w:szCs w:val="20"/>
        </w:rPr>
        <w:t xml:space="preserve">, without charge and without any conditions or contingencies whatsoever (including but not limited to the payment of any fees due to Service Provider), with a final extract of the </w:t>
      </w:r>
      <w:r>
        <w:rPr>
          <w:sz w:val="20"/>
          <w:szCs w:val="20"/>
        </w:rPr>
        <w:t>EBCE</w:t>
      </w:r>
      <w:r w:rsidRPr="00CE0122">
        <w:rPr>
          <w:sz w:val="20"/>
          <w:szCs w:val="20"/>
        </w:rPr>
        <w:t xml:space="preserve"> Data</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w:instrText>
      </w:r>
      <w:r>
        <w:rPr>
          <w:sz w:val="20"/>
          <w:szCs w:val="20"/>
        </w:rPr>
        <w:fldChar w:fldCharType="end"/>
      </w:r>
      <w:r w:rsidRPr="00CE0122">
        <w:rPr>
          <w:sz w:val="20"/>
          <w:szCs w:val="20"/>
        </w:rPr>
        <w:t xml:space="preserve"> in the format specified by </w:t>
      </w:r>
      <w:r>
        <w:rPr>
          <w:sz w:val="20"/>
          <w:szCs w:val="20"/>
        </w:rPr>
        <w:t>EBCE</w:t>
      </w:r>
      <w:r w:rsidRPr="00CE0122">
        <w:rPr>
          <w:sz w:val="20"/>
          <w:szCs w:val="20"/>
        </w:rPr>
        <w:t xml:space="preserve">.  Further, Service Provider shall certify to </w:t>
      </w:r>
      <w:r>
        <w:rPr>
          <w:sz w:val="20"/>
          <w:szCs w:val="20"/>
        </w:rPr>
        <w:t>EBCE</w:t>
      </w:r>
      <w:r w:rsidRPr="00CE0122">
        <w:rPr>
          <w:sz w:val="20"/>
          <w:szCs w:val="20"/>
        </w:rPr>
        <w:t xml:space="preserve"> the destruction of any </w:t>
      </w:r>
      <w:r>
        <w:rPr>
          <w:sz w:val="20"/>
          <w:szCs w:val="20"/>
        </w:rPr>
        <w:t>EBCE</w:t>
      </w:r>
      <w:r w:rsidRPr="00CE0122">
        <w:rPr>
          <w:sz w:val="20"/>
          <w:szCs w:val="20"/>
        </w:rPr>
        <w:t xml:space="preserve"> Data within the possession or control of Service Provider</w:t>
      </w:r>
      <w:r>
        <w:rPr>
          <w:sz w:val="20"/>
          <w:szCs w:val="20"/>
        </w:rPr>
        <w:t>, in accordance with Section 12.5,</w:t>
      </w:r>
      <w:r w:rsidRPr="00CE0122">
        <w:rPr>
          <w:sz w:val="20"/>
          <w:szCs w:val="20"/>
        </w:rPr>
        <w:t xml:space="preserve"> but such destruction shall occur only after the </w:t>
      </w:r>
      <w:r>
        <w:rPr>
          <w:sz w:val="20"/>
          <w:szCs w:val="20"/>
        </w:rPr>
        <w:t>EBCE</w:t>
      </w:r>
      <w:r w:rsidRPr="00CE0122">
        <w:rPr>
          <w:sz w:val="20"/>
          <w:szCs w:val="20"/>
        </w:rPr>
        <w:t xml:space="preserve"> Data has been returned to </w:t>
      </w:r>
      <w:r>
        <w:rPr>
          <w:sz w:val="20"/>
          <w:szCs w:val="20"/>
        </w:rPr>
        <w:t>EBCE</w:t>
      </w:r>
      <w:r w:rsidRPr="00CE0122">
        <w:rPr>
          <w:sz w:val="20"/>
          <w:szCs w:val="20"/>
        </w:rPr>
        <w:t>.  This Section shall survive the termination of this Agreement.</w:t>
      </w:r>
    </w:p>
    <w:p w14:paraId="4CEE30E3"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Renewals</w:t>
      </w:r>
      <w:r>
        <w:rPr>
          <w:sz w:val="20"/>
          <w:szCs w:val="20"/>
          <w:u w:val="single"/>
        </w:rPr>
        <w:fldChar w:fldCharType="begin"/>
      </w:r>
      <w:r w:rsidRPr="00CE0122">
        <w:rPr>
          <w:sz w:val="20"/>
          <w:szCs w:val="20"/>
          <w:u w:val="single"/>
        </w:rPr>
        <w:instrText xml:space="preserve"> XE "</w:instrText>
      </w:r>
      <w:r w:rsidRPr="00CE0122">
        <w:rPr>
          <w:sz w:val="20"/>
          <w:szCs w:val="20"/>
        </w:rPr>
        <w:instrText>Renewals"</w:instrText>
      </w:r>
      <w:r w:rsidRPr="00CE0122">
        <w:rPr>
          <w:sz w:val="20"/>
          <w:szCs w:val="20"/>
          <w:u w:val="single"/>
        </w:rPr>
        <w:instrText xml:space="preserve"> </w:instrText>
      </w:r>
      <w:r>
        <w:rPr>
          <w:sz w:val="20"/>
          <w:szCs w:val="20"/>
          <w:u w:val="single"/>
        </w:rPr>
        <w:fldChar w:fldCharType="end"/>
      </w:r>
      <w:r w:rsidRPr="00CE0122">
        <w:rPr>
          <w:sz w:val="20"/>
          <w:szCs w:val="20"/>
        </w:rPr>
        <w:t xml:space="preserve">.  Should the Services continue beyond the </w:t>
      </w:r>
      <w:r>
        <w:rPr>
          <w:sz w:val="20"/>
          <w:szCs w:val="20"/>
        </w:rPr>
        <w:t>Initial</w:t>
      </w:r>
      <w:r w:rsidRPr="00CE0122">
        <w:rPr>
          <w:sz w:val="20"/>
          <w:szCs w:val="20"/>
        </w:rPr>
        <w:t xml:space="preserve"> Term</w:t>
      </w:r>
      <w:r>
        <w:rPr>
          <w:sz w:val="20"/>
          <w:szCs w:val="20"/>
        </w:rPr>
        <w:fldChar w:fldCharType="begin"/>
      </w:r>
      <w:r w:rsidRPr="00CE0122">
        <w:rPr>
          <w:sz w:val="20"/>
          <w:szCs w:val="20"/>
        </w:rPr>
        <w:instrText xml:space="preserve"> XE "Term" </w:instrText>
      </w:r>
      <w:r>
        <w:rPr>
          <w:sz w:val="20"/>
          <w:szCs w:val="20"/>
        </w:rPr>
        <w:fldChar w:fldCharType="end"/>
      </w:r>
      <w:r w:rsidRPr="00CE0122">
        <w:rPr>
          <w:sz w:val="20"/>
          <w:szCs w:val="20"/>
        </w:rPr>
        <w:t>, the Services Fees</w:t>
      </w:r>
      <w:r>
        <w:rPr>
          <w:sz w:val="20"/>
          <w:szCs w:val="20"/>
        </w:rPr>
        <w:fldChar w:fldCharType="begin"/>
      </w:r>
      <w:r w:rsidRPr="00CE0122">
        <w:rPr>
          <w:sz w:val="20"/>
          <w:szCs w:val="20"/>
        </w:rPr>
        <w:instrText xml:space="preserve"> XE "Services: Fees" </w:instrText>
      </w:r>
      <w:r>
        <w:rPr>
          <w:sz w:val="20"/>
          <w:szCs w:val="20"/>
        </w:rPr>
        <w:fldChar w:fldCharType="end"/>
      </w:r>
      <w:r w:rsidRPr="00CE0122">
        <w:rPr>
          <w:sz w:val="20"/>
          <w:szCs w:val="20"/>
        </w:rPr>
        <w:t xml:space="preserve"> for the Renewal Term</w:t>
      </w:r>
      <w:r>
        <w:rPr>
          <w:sz w:val="20"/>
          <w:szCs w:val="20"/>
        </w:rPr>
        <w:fldChar w:fldCharType="begin"/>
      </w:r>
      <w:r w:rsidRPr="00CE0122">
        <w:rPr>
          <w:sz w:val="20"/>
          <w:szCs w:val="20"/>
        </w:rPr>
        <w:instrText xml:space="preserve"> XE "Renewals: Renewal Term" </w:instrText>
      </w:r>
      <w:r>
        <w:rPr>
          <w:sz w:val="20"/>
          <w:szCs w:val="20"/>
        </w:rPr>
        <w:fldChar w:fldCharType="end"/>
      </w:r>
      <w:r w:rsidRPr="00CE0122">
        <w:rPr>
          <w:sz w:val="20"/>
          <w:szCs w:val="20"/>
        </w:rPr>
        <w:t xml:space="preserve"> may be</w:t>
      </w:r>
      <w:r>
        <w:rPr>
          <w:sz w:val="20"/>
          <w:szCs w:val="20"/>
        </w:rPr>
        <w:t xml:space="preserve"> </w:t>
      </w:r>
      <w:r w:rsidRPr="00CE0122">
        <w:rPr>
          <w:sz w:val="20"/>
          <w:szCs w:val="20"/>
        </w:rPr>
        <w:t xml:space="preserve">increased no more than </w:t>
      </w:r>
      <w:r w:rsidRPr="00B314E6">
        <w:rPr>
          <w:sz w:val="20"/>
          <w:szCs w:val="20"/>
          <w:highlight w:val="yellow"/>
        </w:rPr>
        <w:t>three percent (3%)</w:t>
      </w:r>
      <w:r w:rsidRPr="00CE0122">
        <w:rPr>
          <w:sz w:val="20"/>
          <w:szCs w:val="20"/>
        </w:rPr>
        <w:t xml:space="preserve"> on an annualized per-user basis</w:t>
      </w:r>
      <w:r>
        <w:rPr>
          <w:sz w:val="20"/>
          <w:szCs w:val="20"/>
        </w:rPr>
        <w:t>.</w:t>
      </w:r>
    </w:p>
    <w:p w14:paraId="68D64F5A" w14:textId="77777777" w:rsidR="00526516" w:rsidRPr="00CE0122" w:rsidRDefault="00A07C40" w:rsidP="00E96189">
      <w:pPr>
        <w:pStyle w:val="LegalLevel1"/>
        <w:numPr>
          <w:ilvl w:val="0"/>
          <w:numId w:val="17"/>
        </w:numPr>
        <w:spacing w:before="0" w:after="240" w:line="240" w:lineRule="auto"/>
        <w:rPr>
          <w:sz w:val="20"/>
          <w:szCs w:val="20"/>
        </w:rPr>
      </w:pPr>
      <w:r w:rsidRPr="00CE0122">
        <w:rPr>
          <w:sz w:val="20"/>
          <w:szCs w:val="20"/>
          <w:u w:val="single"/>
        </w:rPr>
        <w:lastRenderedPageBreak/>
        <w:t>Transition Services</w:t>
      </w:r>
      <w:r>
        <w:rPr>
          <w:sz w:val="20"/>
          <w:szCs w:val="20"/>
          <w:u w:val="single"/>
        </w:rPr>
        <w:fldChar w:fldCharType="begin"/>
      </w:r>
      <w:r w:rsidRPr="00CE0122">
        <w:rPr>
          <w:sz w:val="20"/>
          <w:szCs w:val="20"/>
          <w:u w:val="single"/>
        </w:rPr>
        <w:instrText xml:space="preserve"> XE "</w:instrText>
      </w:r>
      <w:r w:rsidRPr="00CE0122">
        <w:rPr>
          <w:sz w:val="20"/>
          <w:szCs w:val="20"/>
        </w:rPr>
        <w:instrText>Services: Transition Services"</w:instrText>
      </w:r>
      <w:r w:rsidRPr="00CE0122">
        <w:rPr>
          <w:sz w:val="20"/>
          <w:szCs w:val="20"/>
          <w:u w:val="single"/>
        </w:rPr>
        <w:instrText xml:space="preserve"> </w:instrText>
      </w:r>
      <w:r>
        <w:rPr>
          <w:sz w:val="20"/>
          <w:szCs w:val="20"/>
          <w:u w:val="single"/>
        </w:rPr>
        <w:fldChar w:fldCharType="end"/>
      </w:r>
      <w:r w:rsidRPr="00CE0122">
        <w:rPr>
          <w:sz w:val="20"/>
          <w:szCs w:val="20"/>
        </w:rPr>
        <w:t xml:space="preserve">.  </w:t>
      </w:r>
      <w:r>
        <w:rPr>
          <w:b/>
          <w:sz w:val="20"/>
          <w:szCs w:val="20"/>
        </w:rPr>
        <w:t>[</w:t>
      </w:r>
      <w:r w:rsidRPr="002103D8">
        <w:rPr>
          <w:b/>
          <w:sz w:val="20"/>
          <w:szCs w:val="20"/>
          <w:highlight w:val="yellow"/>
        </w:rPr>
        <w:t>OPTIONAL]</w:t>
      </w:r>
      <w:r>
        <w:rPr>
          <w:b/>
          <w:sz w:val="20"/>
          <w:szCs w:val="20"/>
        </w:rPr>
        <w:t xml:space="preserve"> </w:t>
      </w:r>
      <w:r w:rsidRPr="00CE0122">
        <w:rPr>
          <w:sz w:val="20"/>
          <w:szCs w:val="20"/>
        </w:rPr>
        <w:t xml:space="preserve">Provided that this Agreement has not been terminated by Service Provider due to </w:t>
      </w:r>
      <w:r>
        <w:rPr>
          <w:sz w:val="20"/>
          <w:szCs w:val="20"/>
        </w:rPr>
        <w:t>EBCE</w:t>
      </w:r>
      <w:r w:rsidRPr="00CE0122">
        <w:rPr>
          <w:sz w:val="20"/>
          <w:szCs w:val="20"/>
        </w:rPr>
        <w:t xml:space="preserve">’s failure to pay any undisputed amount due Service Provider, Service Provider will provide to </w:t>
      </w:r>
      <w:r>
        <w:rPr>
          <w:sz w:val="20"/>
          <w:szCs w:val="20"/>
        </w:rPr>
        <w:t>EBCE</w:t>
      </w:r>
      <w:r w:rsidRPr="00CE0122">
        <w:rPr>
          <w:sz w:val="20"/>
          <w:szCs w:val="20"/>
        </w:rPr>
        <w:t xml:space="preserve"> and/or to the service provider selected by </w:t>
      </w:r>
      <w:r>
        <w:rPr>
          <w:sz w:val="20"/>
          <w:szCs w:val="20"/>
        </w:rPr>
        <w:t>EBCE</w:t>
      </w:r>
      <w:r w:rsidRPr="00CE0122">
        <w:rPr>
          <w:sz w:val="20"/>
          <w:szCs w:val="20"/>
        </w:rPr>
        <w:t xml:space="preserve"> (“Successor Service Provider</w:t>
      </w:r>
      <w:r>
        <w:rPr>
          <w:sz w:val="20"/>
          <w:szCs w:val="20"/>
        </w:rPr>
        <w:fldChar w:fldCharType="begin"/>
      </w:r>
      <w:r w:rsidRPr="00CE0122">
        <w:rPr>
          <w:sz w:val="20"/>
          <w:szCs w:val="20"/>
        </w:rPr>
        <w:instrText xml:space="preserve"> XE "Successor Service Provider" </w:instrText>
      </w:r>
      <w:r>
        <w:rPr>
          <w:sz w:val="20"/>
          <w:szCs w:val="20"/>
        </w:rPr>
        <w:fldChar w:fldCharType="end"/>
      </w:r>
      <w:r w:rsidRPr="00CE0122">
        <w:rPr>
          <w:sz w:val="20"/>
          <w:szCs w:val="20"/>
        </w:rPr>
        <w:t xml:space="preserve">“) assistance reasonably requested by </w:t>
      </w:r>
      <w:r>
        <w:rPr>
          <w:sz w:val="20"/>
          <w:szCs w:val="20"/>
        </w:rPr>
        <w:t>EBCE</w:t>
      </w:r>
      <w:r w:rsidRPr="00CE0122">
        <w:rPr>
          <w:sz w:val="20"/>
          <w:szCs w:val="20"/>
        </w:rPr>
        <w:t xml:space="preserve"> to effect the orderly transition of the Services, in whole or in part, to </w:t>
      </w:r>
      <w:r>
        <w:rPr>
          <w:sz w:val="20"/>
          <w:szCs w:val="20"/>
        </w:rPr>
        <w:t>EBCE</w:t>
      </w:r>
      <w:r w:rsidRPr="00CE0122">
        <w:rPr>
          <w:sz w:val="20"/>
          <w:szCs w:val="20"/>
        </w:rPr>
        <w:t xml:space="preserve"> or to Successor Service Provider (“Transition Services”) following the termination</w:t>
      </w:r>
      <w:r>
        <w:rPr>
          <w:sz w:val="20"/>
          <w:szCs w:val="20"/>
        </w:rPr>
        <w:fldChar w:fldCharType="begin"/>
      </w:r>
      <w:r w:rsidRPr="00CE0122">
        <w:rPr>
          <w:sz w:val="20"/>
          <w:szCs w:val="20"/>
        </w:rPr>
        <w:instrText xml:space="preserve"> XE "Termination" </w:instrText>
      </w:r>
      <w:r>
        <w:rPr>
          <w:sz w:val="20"/>
          <w:szCs w:val="20"/>
        </w:rPr>
        <w:fldChar w:fldCharType="end"/>
      </w:r>
      <w:r w:rsidRPr="00CE0122">
        <w:rPr>
          <w:sz w:val="20"/>
          <w:szCs w:val="20"/>
        </w:rPr>
        <w:t xml:space="preserve"> of this Agreement, in whole or in part.  The Transition Services shall be provided on a time and materials</w:t>
      </w:r>
      <w:r>
        <w:rPr>
          <w:sz w:val="20"/>
          <w:szCs w:val="20"/>
        </w:rPr>
        <w:fldChar w:fldCharType="begin"/>
      </w:r>
      <w:r w:rsidRPr="00CE0122">
        <w:rPr>
          <w:sz w:val="20"/>
          <w:szCs w:val="20"/>
        </w:rPr>
        <w:instrText xml:space="preserve"> XE "Time and Materials (T&amp;M)" </w:instrText>
      </w:r>
      <w:r>
        <w:rPr>
          <w:sz w:val="20"/>
          <w:szCs w:val="20"/>
        </w:rPr>
        <w:fldChar w:fldCharType="end"/>
      </w:r>
      <w:r w:rsidRPr="00CE0122">
        <w:rPr>
          <w:sz w:val="20"/>
          <w:szCs w:val="20"/>
        </w:rPr>
        <w:t xml:space="preserve"> basis and may include: (a) developing a plan for the orderly transition of the terminated Services from Service Provider to </w:t>
      </w:r>
      <w:r>
        <w:rPr>
          <w:sz w:val="20"/>
          <w:szCs w:val="20"/>
        </w:rPr>
        <w:t>EBCE</w:t>
      </w:r>
      <w:r w:rsidRPr="00CE0122">
        <w:rPr>
          <w:sz w:val="20"/>
          <w:szCs w:val="20"/>
        </w:rPr>
        <w:t xml:space="preserve"> or Successor Service Provider; (b) if required, transferring the </w:t>
      </w:r>
      <w:r>
        <w:rPr>
          <w:sz w:val="20"/>
          <w:szCs w:val="20"/>
        </w:rPr>
        <w:t>EBCE</w:t>
      </w:r>
      <w:r w:rsidRPr="00CE0122">
        <w:rPr>
          <w:sz w:val="20"/>
          <w:szCs w:val="20"/>
        </w:rPr>
        <w:t xml:space="preserve"> Data</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w:instrText>
      </w:r>
      <w:r>
        <w:rPr>
          <w:sz w:val="20"/>
          <w:szCs w:val="20"/>
        </w:rPr>
        <w:fldChar w:fldCharType="end"/>
      </w:r>
      <w:r w:rsidRPr="00CE0122">
        <w:rPr>
          <w:sz w:val="20"/>
          <w:szCs w:val="20"/>
        </w:rPr>
        <w:t xml:space="preserve"> to Successor Service Provider; (c) using commercially reasonable efforts to assist </w:t>
      </w:r>
      <w:r>
        <w:rPr>
          <w:sz w:val="20"/>
          <w:szCs w:val="20"/>
        </w:rPr>
        <w:t>EBCE</w:t>
      </w:r>
      <w:r w:rsidRPr="00CE0122">
        <w:rPr>
          <w:sz w:val="20"/>
          <w:szCs w:val="20"/>
        </w:rPr>
        <w:t xml:space="preserve"> in acquiring any necessary rights to legally and physically access and use any third-party technologies and documentation</w:t>
      </w:r>
      <w:r>
        <w:rPr>
          <w:sz w:val="20"/>
          <w:szCs w:val="20"/>
        </w:rPr>
        <w:fldChar w:fldCharType="begin"/>
      </w:r>
      <w:r w:rsidRPr="00CE0122">
        <w:rPr>
          <w:sz w:val="20"/>
          <w:szCs w:val="20"/>
        </w:rPr>
        <w:instrText xml:space="preserve"> XE "Documentation" </w:instrText>
      </w:r>
      <w:r>
        <w:rPr>
          <w:sz w:val="20"/>
          <w:szCs w:val="20"/>
        </w:rPr>
        <w:fldChar w:fldCharType="end"/>
      </w:r>
      <w:r w:rsidRPr="00CE0122">
        <w:rPr>
          <w:sz w:val="20"/>
          <w:szCs w:val="20"/>
        </w:rPr>
        <w:t xml:space="preserve"> then being used by Service Provider in connection with the Services; (d) using commercially reasonable efforts to make available to </w:t>
      </w:r>
      <w:r>
        <w:rPr>
          <w:sz w:val="20"/>
          <w:szCs w:val="20"/>
        </w:rPr>
        <w:t>EBCE</w:t>
      </w:r>
      <w:r w:rsidRPr="00CE0122">
        <w:rPr>
          <w:sz w:val="20"/>
          <w:szCs w:val="20"/>
        </w:rPr>
        <w:t xml:space="preserve">, pursuant to mutually agreeable terms and conditions, any third-party services then being used by Service Provider in connection with the Services; and, (e) such other activities upon which the parties may agree.  Notwithstanding the foregoing, should </w:t>
      </w:r>
      <w:r>
        <w:rPr>
          <w:sz w:val="20"/>
          <w:szCs w:val="20"/>
        </w:rPr>
        <w:t>EBCE</w:t>
      </w:r>
      <w:r w:rsidRPr="00CE0122">
        <w:rPr>
          <w:sz w:val="20"/>
          <w:szCs w:val="20"/>
        </w:rPr>
        <w:t xml:space="preserve"> terminate this Agreement due to Service Provider’s material breach, </w:t>
      </w:r>
      <w:r>
        <w:rPr>
          <w:sz w:val="20"/>
          <w:szCs w:val="20"/>
        </w:rPr>
        <w:t>EBCE</w:t>
      </w:r>
      <w:r w:rsidRPr="00CE0122">
        <w:rPr>
          <w:sz w:val="20"/>
          <w:szCs w:val="20"/>
        </w:rPr>
        <w:t xml:space="preserve"> may elect to use the Services for a period of no greater than six (6) months from the date of termination at a reduced rate of twenty (20%) percent </w:t>
      </w:r>
      <w:proofErr w:type="gramStart"/>
      <w:r w:rsidRPr="00CE0122">
        <w:rPr>
          <w:sz w:val="20"/>
          <w:szCs w:val="20"/>
        </w:rPr>
        <w:t>off of</w:t>
      </w:r>
      <w:proofErr w:type="gramEnd"/>
      <w:r w:rsidRPr="00CE0122">
        <w:rPr>
          <w:sz w:val="20"/>
          <w:szCs w:val="20"/>
        </w:rPr>
        <w:t xml:space="preserve"> the then-current Services Fees</w:t>
      </w:r>
      <w:r>
        <w:rPr>
          <w:sz w:val="20"/>
          <w:szCs w:val="20"/>
        </w:rPr>
        <w:fldChar w:fldCharType="begin"/>
      </w:r>
      <w:r w:rsidRPr="00CE0122">
        <w:rPr>
          <w:sz w:val="20"/>
          <w:szCs w:val="20"/>
        </w:rPr>
        <w:instrText xml:space="preserve"> XE "Services: Fees" </w:instrText>
      </w:r>
      <w:r>
        <w:rPr>
          <w:sz w:val="20"/>
          <w:szCs w:val="20"/>
        </w:rPr>
        <w:fldChar w:fldCharType="end"/>
      </w:r>
      <w:r w:rsidRPr="00CE0122">
        <w:rPr>
          <w:sz w:val="20"/>
          <w:szCs w:val="20"/>
        </w:rPr>
        <w:t xml:space="preserve"> for the terminated Services.  All applicable terms and conditions of this Agreement shall apply to the Transition Services.  This Section shall survive the termination of this Agreement.</w:t>
      </w:r>
    </w:p>
    <w:p w14:paraId="00AF1634" w14:textId="77777777" w:rsidR="00526516" w:rsidRPr="00CE0122" w:rsidRDefault="00A07C40" w:rsidP="00E96189">
      <w:pPr>
        <w:pStyle w:val="LegalLevel1"/>
        <w:numPr>
          <w:ilvl w:val="0"/>
          <w:numId w:val="17"/>
        </w:numPr>
        <w:spacing w:before="0" w:after="240" w:line="240" w:lineRule="auto"/>
        <w:rPr>
          <w:sz w:val="20"/>
          <w:szCs w:val="20"/>
        </w:rPr>
      </w:pPr>
      <w:r w:rsidRPr="00CE0122">
        <w:rPr>
          <w:sz w:val="20"/>
          <w:szCs w:val="20"/>
          <w:u w:val="single"/>
        </w:rPr>
        <w:t>Fees; Billing</w:t>
      </w:r>
      <w:r>
        <w:rPr>
          <w:sz w:val="20"/>
          <w:szCs w:val="20"/>
          <w:u w:val="single"/>
        </w:rPr>
        <w:fldChar w:fldCharType="begin"/>
      </w:r>
      <w:r w:rsidRPr="00CE0122">
        <w:rPr>
          <w:sz w:val="20"/>
          <w:szCs w:val="20"/>
          <w:u w:val="single"/>
        </w:rPr>
        <w:instrText xml:space="preserve"> XE "</w:instrText>
      </w:r>
      <w:r w:rsidRPr="00CE0122">
        <w:rPr>
          <w:sz w:val="20"/>
          <w:szCs w:val="20"/>
        </w:rPr>
        <w:instrText>Billing"</w:instrText>
      </w:r>
      <w:r w:rsidRPr="00CE0122">
        <w:rPr>
          <w:sz w:val="20"/>
          <w:szCs w:val="20"/>
          <w:u w:val="single"/>
        </w:rPr>
        <w:instrText xml:space="preserve"> </w:instrText>
      </w:r>
      <w:r>
        <w:rPr>
          <w:sz w:val="20"/>
          <w:szCs w:val="20"/>
          <w:u w:val="single"/>
        </w:rPr>
        <w:fldChar w:fldCharType="end"/>
      </w:r>
      <w:r w:rsidRPr="00CE0122">
        <w:rPr>
          <w:sz w:val="20"/>
          <w:szCs w:val="20"/>
        </w:rPr>
        <w:t xml:space="preserve">.  </w:t>
      </w:r>
      <w:r>
        <w:rPr>
          <w:sz w:val="20"/>
          <w:szCs w:val="20"/>
        </w:rPr>
        <w:t>EBCE</w:t>
      </w:r>
      <w:r w:rsidRPr="00CE0122">
        <w:rPr>
          <w:sz w:val="20"/>
          <w:szCs w:val="20"/>
        </w:rPr>
        <w:t xml:space="preserve"> shall be responsible for and shall pay to Service Provider the fees as further described in </w:t>
      </w:r>
      <w:r w:rsidRPr="00004DEA">
        <w:rPr>
          <w:sz w:val="20"/>
          <w:szCs w:val="20"/>
        </w:rPr>
        <w:t>Exhibit A</w:t>
      </w:r>
      <w:r w:rsidRPr="00CE0122">
        <w:rPr>
          <w:sz w:val="20"/>
          <w:szCs w:val="20"/>
        </w:rPr>
        <w:t xml:space="preserve">, subject to the terms and conditions contained in this Agreement.  Any sum due Service Provider for the Services for which payment is not otherwise specified shall be due and payable thirty (30) business days after receipt by </w:t>
      </w:r>
      <w:r>
        <w:rPr>
          <w:sz w:val="20"/>
          <w:szCs w:val="20"/>
        </w:rPr>
        <w:t>EBCE</w:t>
      </w:r>
      <w:r w:rsidRPr="00CE0122">
        <w:rPr>
          <w:sz w:val="20"/>
          <w:szCs w:val="20"/>
        </w:rPr>
        <w:t xml:space="preserve"> of an invoice from Service Provider.</w:t>
      </w:r>
    </w:p>
    <w:p w14:paraId="57F36896" w14:textId="113BE234" w:rsidR="00526516" w:rsidRPr="002103D8"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Billing</w:t>
      </w:r>
      <w:r>
        <w:rPr>
          <w:sz w:val="20"/>
          <w:szCs w:val="20"/>
          <w:u w:val="single"/>
        </w:rPr>
        <w:fldChar w:fldCharType="begin"/>
      </w:r>
      <w:r w:rsidRPr="00CE0122">
        <w:rPr>
          <w:sz w:val="20"/>
          <w:szCs w:val="20"/>
          <w:u w:val="single"/>
        </w:rPr>
        <w:instrText xml:space="preserve"> XE "</w:instrText>
      </w:r>
      <w:r w:rsidRPr="00CE0122">
        <w:rPr>
          <w:sz w:val="20"/>
          <w:szCs w:val="20"/>
        </w:rPr>
        <w:instrText>Billing"</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Procedures</w:t>
      </w:r>
      <w:r>
        <w:rPr>
          <w:sz w:val="20"/>
          <w:szCs w:val="20"/>
          <w:u w:val="single"/>
        </w:rPr>
        <w:fldChar w:fldCharType="begin"/>
      </w:r>
      <w:r w:rsidRPr="00CE0122">
        <w:rPr>
          <w:sz w:val="20"/>
          <w:szCs w:val="20"/>
          <w:u w:val="single"/>
        </w:rPr>
        <w:instrText xml:space="preserve"> XE "</w:instrText>
      </w:r>
      <w:r w:rsidRPr="00CE0122">
        <w:rPr>
          <w:sz w:val="20"/>
          <w:szCs w:val="20"/>
        </w:rPr>
        <w:instrText>Billing: Procedures"</w:instrText>
      </w:r>
      <w:r w:rsidRPr="00CE0122">
        <w:rPr>
          <w:sz w:val="20"/>
          <w:szCs w:val="20"/>
          <w:u w:val="single"/>
        </w:rPr>
        <w:instrText xml:space="preserve"> </w:instrText>
      </w:r>
      <w:r>
        <w:rPr>
          <w:sz w:val="20"/>
          <w:szCs w:val="20"/>
          <w:u w:val="single"/>
        </w:rPr>
        <w:fldChar w:fldCharType="end"/>
      </w:r>
      <w:r w:rsidRPr="00CE0122">
        <w:rPr>
          <w:sz w:val="20"/>
          <w:szCs w:val="20"/>
        </w:rPr>
        <w:t xml:space="preserve">.  Service Provider shall bill to </w:t>
      </w:r>
      <w:r>
        <w:rPr>
          <w:sz w:val="20"/>
          <w:szCs w:val="20"/>
        </w:rPr>
        <w:t>EBCE</w:t>
      </w:r>
      <w:r w:rsidRPr="00CE0122">
        <w:rPr>
          <w:sz w:val="20"/>
          <w:szCs w:val="20"/>
        </w:rPr>
        <w:t xml:space="preserve"> the sums due pursuant to </w:t>
      </w:r>
      <w:r w:rsidRPr="00004DEA">
        <w:rPr>
          <w:sz w:val="20"/>
          <w:szCs w:val="20"/>
        </w:rPr>
        <w:t>Exhibit A</w:t>
      </w:r>
      <w:r w:rsidRPr="00CE0122">
        <w:rPr>
          <w:sz w:val="20"/>
          <w:szCs w:val="20"/>
        </w:rPr>
        <w:t xml:space="preserve"> by Service Provider’s invoice, which shall contain: (a) </w:t>
      </w:r>
      <w:r>
        <w:rPr>
          <w:sz w:val="20"/>
          <w:szCs w:val="20"/>
        </w:rPr>
        <w:t>EBCE</w:t>
      </w:r>
      <w:r w:rsidRPr="00CE0122">
        <w:rPr>
          <w:sz w:val="20"/>
          <w:szCs w:val="20"/>
        </w:rPr>
        <w:t>’s purchase order number, if any, and Service Provider’s invoice number; (b) description of Services for which an amount is due; (c) the fees or portion thereof that are due; (d); taxes</w:t>
      </w:r>
      <w:r>
        <w:rPr>
          <w:sz w:val="20"/>
          <w:szCs w:val="20"/>
        </w:rPr>
        <w:fldChar w:fldCharType="begin"/>
      </w:r>
      <w:r w:rsidRPr="00CE0122">
        <w:rPr>
          <w:sz w:val="20"/>
          <w:szCs w:val="20"/>
        </w:rPr>
        <w:instrText xml:space="preserve"> XE "Taxes" </w:instrText>
      </w:r>
      <w:r>
        <w:rPr>
          <w:sz w:val="20"/>
          <w:szCs w:val="20"/>
        </w:rPr>
        <w:fldChar w:fldCharType="end"/>
      </w:r>
      <w:r w:rsidRPr="00CE0122">
        <w:rPr>
          <w:sz w:val="20"/>
          <w:szCs w:val="20"/>
        </w:rPr>
        <w:t>, if any; (e); any Performance Credits</w:t>
      </w:r>
      <w:r>
        <w:rPr>
          <w:sz w:val="20"/>
          <w:szCs w:val="20"/>
        </w:rPr>
        <w:fldChar w:fldCharType="begin"/>
      </w:r>
      <w:r w:rsidRPr="00CE0122">
        <w:rPr>
          <w:sz w:val="20"/>
          <w:szCs w:val="20"/>
        </w:rPr>
        <w:instrText xml:space="preserve"> XE "Service Level: Performance Credit" </w:instrText>
      </w:r>
      <w:r>
        <w:rPr>
          <w:sz w:val="20"/>
          <w:szCs w:val="20"/>
        </w:rPr>
        <w:fldChar w:fldCharType="end"/>
      </w:r>
      <w:r w:rsidRPr="00CE0122">
        <w:rPr>
          <w:sz w:val="20"/>
          <w:szCs w:val="20"/>
        </w:rPr>
        <w:t xml:space="preserve"> or other credits; and, (f) total amount due.  Service Provider shall forward invoices in</w:t>
      </w:r>
      <w:r w:rsidR="002103D8">
        <w:rPr>
          <w:sz w:val="20"/>
          <w:szCs w:val="20"/>
        </w:rPr>
        <w:t xml:space="preserve"> digital</w:t>
      </w:r>
      <w:r w:rsidRPr="00CE0122">
        <w:rPr>
          <w:sz w:val="20"/>
          <w:szCs w:val="20"/>
        </w:rPr>
        <w:t xml:space="preserve"> format </w:t>
      </w:r>
      <w:r w:rsidRPr="002103D8">
        <w:rPr>
          <w:sz w:val="20"/>
          <w:szCs w:val="20"/>
        </w:rPr>
        <w:t xml:space="preserve">to </w:t>
      </w:r>
      <w:r w:rsidR="002103D8" w:rsidRPr="002103D8">
        <w:rPr>
          <w:b/>
          <w:bCs/>
          <w:sz w:val="20"/>
          <w:szCs w:val="20"/>
        </w:rPr>
        <w:t>AP@ebce.org</w:t>
      </w:r>
      <w:r w:rsidRPr="002103D8">
        <w:rPr>
          <w:b/>
          <w:bCs/>
          <w:sz w:val="20"/>
          <w:szCs w:val="20"/>
        </w:rPr>
        <w:t>.</w:t>
      </w:r>
    </w:p>
    <w:p w14:paraId="300015F7"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Taxes</w:t>
      </w:r>
      <w:r>
        <w:rPr>
          <w:sz w:val="20"/>
          <w:szCs w:val="20"/>
          <w:u w:val="single"/>
        </w:rPr>
        <w:fldChar w:fldCharType="begin"/>
      </w:r>
      <w:r w:rsidRPr="00CE0122">
        <w:rPr>
          <w:sz w:val="20"/>
          <w:szCs w:val="20"/>
          <w:u w:val="single"/>
        </w:rPr>
        <w:instrText xml:space="preserve"> XE "</w:instrText>
      </w:r>
      <w:r w:rsidRPr="00CE0122">
        <w:rPr>
          <w:sz w:val="20"/>
          <w:szCs w:val="20"/>
        </w:rPr>
        <w:instrText>Taxes"</w:instrText>
      </w:r>
      <w:r w:rsidRPr="00CE0122">
        <w:rPr>
          <w:sz w:val="20"/>
          <w:szCs w:val="20"/>
          <w:u w:val="single"/>
        </w:rPr>
        <w:instrText xml:space="preserve"> </w:instrText>
      </w:r>
      <w:r>
        <w:rPr>
          <w:sz w:val="20"/>
          <w:szCs w:val="20"/>
          <w:u w:val="single"/>
        </w:rPr>
        <w:fldChar w:fldCharType="end"/>
      </w:r>
      <w:r w:rsidRPr="00CE0122">
        <w:rPr>
          <w:sz w:val="20"/>
          <w:szCs w:val="20"/>
        </w:rPr>
        <w:t>.  Service Provider represents and warrants</w:t>
      </w:r>
      <w:r>
        <w:rPr>
          <w:sz w:val="20"/>
          <w:szCs w:val="20"/>
        </w:rPr>
        <w:fldChar w:fldCharType="begin"/>
      </w:r>
      <w:r w:rsidRPr="00CE0122">
        <w:rPr>
          <w:sz w:val="20"/>
          <w:szCs w:val="20"/>
        </w:rPr>
        <w:instrText xml:space="preserve"> XE "Representations and Warranties" </w:instrText>
      </w:r>
      <w:r>
        <w:rPr>
          <w:sz w:val="20"/>
          <w:szCs w:val="20"/>
        </w:rPr>
        <w:fldChar w:fldCharType="end"/>
      </w:r>
      <w:r w:rsidRPr="00CE0122">
        <w:rPr>
          <w:sz w:val="20"/>
          <w:szCs w:val="20"/>
        </w:rPr>
        <w:t xml:space="preserve"> that it is an independent contractor for purposes of federal, state, and local taxes.  Service Provider agrees that </w:t>
      </w:r>
      <w:r>
        <w:rPr>
          <w:sz w:val="20"/>
          <w:szCs w:val="20"/>
        </w:rPr>
        <w:t>EBCE</w:t>
      </w:r>
      <w:r w:rsidRPr="00CE0122">
        <w:rPr>
          <w:sz w:val="20"/>
          <w:szCs w:val="20"/>
        </w:rPr>
        <w:t xml:space="preserve"> is not responsible to collect or withhold any such taxes, including income tax withholding and social security</w:t>
      </w:r>
      <w:r>
        <w:rPr>
          <w:sz w:val="20"/>
          <w:szCs w:val="20"/>
        </w:rPr>
        <w:fldChar w:fldCharType="begin"/>
      </w:r>
      <w:r w:rsidRPr="00CE0122">
        <w:rPr>
          <w:sz w:val="20"/>
          <w:szCs w:val="20"/>
        </w:rPr>
        <w:instrText xml:space="preserve"> XE "Security" </w:instrText>
      </w:r>
      <w:r>
        <w:rPr>
          <w:sz w:val="20"/>
          <w:szCs w:val="20"/>
        </w:rPr>
        <w:fldChar w:fldCharType="end"/>
      </w:r>
      <w:r w:rsidRPr="00CE0122">
        <w:rPr>
          <w:sz w:val="20"/>
          <w:szCs w:val="20"/>
        </w:rPr>
        <w:t xml:space="preserve"> contributions, for Service Provider.  </w:t>
      </w:r>
      <w:proofErr w:type="gramStart"/>
      <w:r w:rsidRPr="00CE0122">
        <w:rPr>
          <w:sz w:val="20"/>
          <w:szCs w:val="20"/>
        </w:rPr>
        <w:t>Any and all</w:t>
      </w:r>
      <w:proofErr w:type="gramEnd"/>
      <w:r w:rsidRPr="00CE0122">
        <w:rPr>
          <w:sz w:val="20"/>
          <w:szCs w:val="20"/>
        </w:rPr>
        <w:t xml:space="preserve"> taxes, interest, or penalties, including any federal, state, or local withholding or employment taxes, imposed, assessed, or levied as a result of this Agreement shall be paid or withheld by Service Provider.</w:t>
      </w:r>
    </w:p>
    <w:p w14:paraId="0E577103"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Credits</w:t>
      </w:r>
      <w:r w:rsidRPr="00CE0122">
        <w:rPr>
          <w:sz w:val="20"/>
          <w:szCs w:val="20"/>
        </w:rPr>
        <w:t xml:space="preserve">.  Any amounts due to </w:t>
      </w:r>
      <w:r>
        <w:rPr>
          <w:sz w:val="20"/>
          <w:szCs w:val="20"/>
        </w:rPr>
        <w:t>EBCE</w:t>
      </w:r>
      <w:r w:rsidRPr="00CE0122">
        <w:rPr>
          <w:sz w:val="20"/>
          <w:szCs w:val="20"/>
        </w:rPr>
        <w:t>, such as a Performance Credit</w:t>
      </w:r>
      <w:r>
        <w:rPr>
          <w:sz w:val="20"/>
          <w:szCs w:val="20"/>
        </w:rPr>
        <w:fldChar w:fldCharType="begin"/>
      </w:r>
      <w:r w:rsidRPr="00CE0122">
        <w:rPr>
          <w:sz w:val="20"/>
          <w:szCs w:val="20"/>
        </w:rPr>
        <w:instrText xml:space="preserve"> XE "Service Level: Performance Credit" </w:instrText>
      </w:r>
      <w:r>
        <w:rPr>
          <w:sz w:val="20"/>
          <w:szCs w:val="20"/>
        </w:rPr>
        <w:fldChar w:fldCharType="end"/>
      </w:r>
      <w:r w:rsidRPr="00CE0122">
        <w:rPr>
          <w:sz w:val="20"/>
          <w:szCs w:val="20"/>
        </w:rPr>
        <w:t xml:space="preserve"> </w:t>
      </w:r>
      <w:r>
        <w:rPr>
          <w:sz w:val="20"/>
          <w:szCs w:val="20"/>
        </w:rPr>
        <w:t xml:space="preserve">if applicable, </w:t>
      </w:r>
      <w:r w:rsidRPr="00CE0122">
        <w:rPr>
          <w:sz w:val="20"/>
          <w:szCs w:val="20"/>
        </w:rPr>
        <w:t xml:space="preserve">from Service Provider may be applied by </w:t>
      </w:r>
      <w:r>
        <w:rPr>
          <w:sz w:val="20"/>
          <w:szCs w:val="20"/>
        </w:rPr>
        <w:t>EBCE</w:t>
      </w:r>
      <w:r w:rsidRPr="00CE0122">
        <w:rPr>
          <w:sz w:val="20"/>
          <w:szCs w:val="20"/>
        </w:rPr>
        <w:t xml:space="preserve">, at the sole election of </w:t>
      </w:r>
      <w:r>
        <w:rPr>
          <w:sz w:val="20"/>
          <w:szCs w:val="20"/>
        </w:rPr>
        <w:t>EBCE</w:t>
      </w:r>
      <w:r w:rsidRPr="00CE0122">
        <w:rPr>
          <w:sz w:val="20"/>
          <w:szCs w:val="20"/>
        </w:rPr>
        <w:t xml:space="preserve">, against any current or future fees due to Service Provider.  Any such amounts that are not so applied by </w:t>
      </w:r>
      <w:r>
        <w:rPr>
          <w:sz w:val="20"/>
          <w:szCs w:val="20"/>
        </w:rPr>
        <w:t>EBCE</w:t>
      </w:r>
      <w:r w:rsidRPr="00CE0122">
        <w:rPr>
          <w:sz w:val="20"/>
          <w:szCs w:val="20"/>
        </w:rPr>
        <w:t xml:space="preserve"> shall be paid to </w:t>
      </w:r>
      <w:r>
        <w:rPr>
          <w:sz w:val="20"/>
          <w:szCs w:val="20"/>
        </w:rPr>
        <w:t>EBCE</w:t>
      </w:r>
      <w:r w:rsidRPr="00CE0122">
        <w:rPr>
          <w:sz w:val="20"/>
          <w:szCs w:val="20"/>
        </w:rPr>
        <w:t xml:space="preserve"> by Service Provider within thirty (30) calendar days following </w:t>
      </w:r>
      <w:r>
        <w:rPr>
          <w:sz w:val="20"/>
          <w:szCs w:val="20"/>
        </w:rPr>
        <w:t>EBCE</w:t>
      </w:r>
      <w:r w:rsidRPr="00CE0122">
        <w:rPr>
          <w:sz w:val="20"/>
          <w:szCs w:val="20"/>
        </w:rPr>
        <w:t>’s request.  This Section shall survive the termination</w:t>
      </w:r>
      <w:r>
        <w:rPr>
          <w:sz w:val="20"/>
          <w:szCs w:val="20"/>
        </w:rPr>
        <w:fldChar w:fldCharType="begin"/>
      </w:r>
      <w:r w:rsidRPr="00CE0122">
        <w:rPr>
          <w:sz w:val="20"/>
          <w:szCs w:val="20"/>
        </w:rPr>
        <w:instrText xml:space="preserve"> XE "Termination" </w:instrText>
      </w:r>
      <w:r>
        <w:rPr>
          <w:sz w:val="20"/>
          <w:szCs w:val="20"/>
        </w:rPr>
        <w:fldChar w:fldCharType="end"/>
      </w:r>
      <w:r w:rsidRPr="00CE0122">
        <w:rPr>
          <w:sz w:val="20"/>
          <w:szCs w:val="20"/>
        </w:rPr>
        <w:t xml:space="preserve"> of this Agreement.</w:t>
      </w:r>
    </w:p>
    <w:p w14:paraId="4B97301E"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Non-binding Terms</w:t>
      </w:r>
      <w:r w:rsidRPr="00CE0122">
        <w:rPr>
          <w:sz w:val="20"/>
          <w:szCs w:val="20"/>
        </w:rPr>
        <w:t>.  Any terms and conditions included in a Service Provider invoice</w:t>
      </w:r>
      <w:r>
        <w:rPr>
          <w:sz w:val="20"/>
          <w:szCs w:val="20"/>
        </w:rPr>
        <w:t xml:space="preserve"> </w:t>
      </w:r>
      <w:r w:rsidRPr="00CE0122">
        <w:rPr>
          <w:sz w:val="20"/>
          <w:szCs w:val="20"/>
        </w:rPr>
        <w:t xml:space="preserve">shall be deemed to be solely for the convenience of the </w:t>
      </w:r>
      <w:r>
        <w:rPr>
          <w:sz w:val="20"/>
          <w:szCs w:val="20"/>
        </w:rPr>
        <w:t>Service Provider</w:t>
      </w:r>
      <w:r w:rsidRPr="00CE0122">
        <w:rPr>
          <w:sz w:val="20"/>
          <w:szCs w:val="20"/>
        </w:rPr>
        <w:t>, and no such term</w:t>
      </w:r>
      <w:r>
        <w:rPr>
          <w:sz w:val="20"/>
          <w:szCs w:val="20"/>
        </w:rPr>
        <w:fldChar w:fldCharType="begin"/>
      </w:r>
      <w:r w:rsidRPr="00CE0122">
        <w:rPr>
          <w:sz w:val="20"/>
          <w:szCs w:val="20"/>
        </w:rPr>
        <w:instrText xml:space="preserve"> XE "Term" </w:instrText>
      </w:r>
      <w:r>
        <w:rPr>
          <w:sz w:val="20"/>
          <w:szCs w:val="20"/>
        </w:rPr>
        <w:fldChar w:fldCharType="end"/>
      </w:r>
      <w:r w:rsidRPr="00CE0122">
        <w:rPr>
          <w:sz w:val="20"/>
          <w:szCs w:val="20"/>
        </w:rPr>
        <w:t xml:space="preserve"> or condition shall be binding upon the </w:t>
      </w:r>
      <w:r>
        <w:rPr>
          <w:sz w:val="20"/>
          <w:szCs w:val="20"/>
        </w:rPr>
        <w:t>EBCE</w:t>
      </w:r>
      <w:r w:rsidRPr="00CE0122">
        <w:rPr>
          <w:sz w:val="20"/>
          <w:szCs w:val="20"/>
        </w:rPr>
        <w:t>.</w:t>
      </w:r>
    </w:p>
    <w:p w14:paraId="021DD94D"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Auditable Records</w:t>
      </w:r>
      <w:r>
        <w:rPr>
          <w:sz w:val="20"/>
          <w:szCs w:val="20"/>
          <w:u w:val="single"/>
        </w:rPr>
        <w:fldChar w:fldCharType="begin"/>
      </w:r>
      <w:r w:rsidRPr="00CE0122">
        <w:rPr>
          <w:sz w:val="20"/>
          <w:szCs w:val="20"/>
          <w:u w:val="single"/>
        </w:rPr>
        <w:instrText xml:space="preserve"> XE "</w:instrText>
      </w:r>
      <w:r w:rsidRPr="00CE0122">
        <w:rPr>
          <w:sz w:val="20"/>
          <w:szCs w:val="20"/>
        </w:rPr>
        <w:instrText>Audit: Auditable Records"</w:instrText>
      </w:r>
      <w:r w:rsidRPr="00CE0122">
        <w:rPr>
          <w:sz w:val="20"/>
          <w:szCs w:val="20"/>
          <w:u w:val="single"/>
        </w:rPr>
        <w:instrText xml:space="preserve"> </w:instrText>
      </w:r>
      <w:r>
        <w:rPr>
          <w:sz w:val="20"/>
          <w:szCs w:val="20"/>
          <w:u w:val="single"/>
        </w:rPr>
        <w:fldChar w:fldCharType="end"/>
      </w:r>
      <w:r w:rsidRPr="00CE0122">
        <w:rPr>
          <w:sz w:val="20"/>
          <w:szCs w:val="20"/>
        </w:rPr>
        <w:t xml:space="preserve">.  Service Provider shall maintain accurate records of all fees billable to, and payments made by, </w:t>
      </w:r>
      <w:r>
        <w:rPr>
          <w:sz w:val="20"/>
          <w:szCs w:val="20"/>
        </w:rPr>
        <w:t>EBCE</w:t>
      </w:r>
      <w:r w:rsidRPr="00CE0122">
        <w:rPr>
          <w:sz w:val="20"/>
          <w:szCs w:val="20"/>
        </w:rPr>
        <w:t xml:space="preserve"> in a format that will permit audit</w:t>
      </w:r>
      <w:r>
        <w:rPr>
          <w:sz w:val="20"/>
          <w:szCs w:val="20"/>
        </w:rPr>
        <w:fldChar w:fldCharType="begin"/>
      </w:r>
      <w:r w:rsidRPr="00CE0122">
        <w:rPr>
          <w:sz w:val="20"/>
          <w:szCs w:val="20"/>
        </w:rPr>
        <w:instrText xml:space="preserve"> XE "Audit" </w:instrText>
      </w:r>
      <w:r>
        <w:rPr>
          <w:sz w:val="20"/>
          <w:szCs w:val="20"/>
        </w:rPr>
        <w:fldChar w:fldCharType="end"/>
      </w:r>
      <w:r w:rsidRPr="00CE0122">
        <w:rPr>
          <w:sz w:val="20"/>
          <w:szCs w:val="20"/>
        </w:rPr>
        <w:t xml:space="preserve"> by </w:t>
      </w:r>
      <w:r>
        <w:rPr>
          <w:sz w:val="20"/>
          <w:szCs w:val="20"/>
        </w:rPr>
        <w:t>EBCE</w:t>
      </w:r>
      <w:r w:rsidRPr="00CE0122">
        <w:rPr>
          <w:sz w:val="20"/>
          <w:szCs w:val="20"/>
        </w:rPr>
        <w:t xml:space="preserve"> for a period of no less than </w:t>
      </w:r>
      <w:r>
        <w:rPr>
          <w:sz w:val="20"/>
          <w:szCs w:val="20"/>
        </w:rPr>
        <w:t>four</w:t>
      </w:r>
      <w:r w:rsidRPr="00CE0122">
        <w:rPr>
          <w:sz w:val="20"/>
          <w:szCs w:val="20"/>
        </w:rPr>
        <w:t xml:space="preserve"> (</w:t>
      </w:r>
      <w:r>
        <w:rPr>
          <w:sz w:val="20"/>
          <w:szCs w:val="20"/>
        </w:rPr>
        <w:t>4</w:t>
      </w:r>
      <w:r w:rsidRPr="00CE0122">
        <w:rPr>
          <w:sz w:val="20"/>
          <w:szCs w:val="20"/>
        </w:rPr>
        <w:t xml:space="preserve">) years from when a fee was </w:t>
      </w:r>
      <w:proofErr w:type="gramStart"/>
      <w:r w:rsidRPr="00CE0122">
        <w:rPr>
          <w:sz w:val="20"/>
          <w:szCs w:val="20"/>
        </w:rPr>
        <w:t>incurred</w:t>
      </w:r>
      <w:proofErr w:type="gramEnd"/>
      <w:r w:rsidRPr="00CE0122">
        <w:rPr>
          <w:sz w:val="20"/>
          <w:szCs w:val="20"/>
        </w:rPr>
        <w:t xml:space="preserve"> or a payment was made.  The foregoing obligation of Service Provider shall survive the termination</w:t>
      </w:r>
      <w:r>
        <w:rPr>
          <w:sz w:val="20"/>
          <w:szCs w:val="20"/>
        </w:rPr>
        <w:fldChar w:fldCharType="begin"/>
      </w:r>
      <w:r w:rsidRPr="00CE0122">
        <w:rPr>
          <w:sz w:val="20"/>
          <w:szCs w:val="20"/>
        </w:rPr>
        <w:instrText xml:space="preserve"> XE "Termination" </w:instrText>
      </w:r>
      <w:r>
        <w:rPr>
          <w:sz w:val="20"/>
          <w:szCs w:val="20"/>
        </w:rPr>
        <w:fldChar w:fldCharType="end"/>
      </w:r>
      <w:r w:rsidRPr="00CE0122">
        <w:rPr>
          <w:sz w:val="20"/>
          <w:szCs w:val="20"/>
        </w:rPr>
        <w:t xml:space="preserve"> of this Agreement.  For the term</w:t>
      </w:r>
      <w:r>
        <w:rPr>
          <w:sz w:val="20"/>
          <w:szCs w:val="20"/>
        </w:rPr>
        <w:fldChar w:fldCharType="begin"/>
      </w:r>
      <w:r w:rsidRPr="00CE0122">
        <w:rPr>
          <w:sz w:val="20"/>
          <w:szCs w:val="20"/>
        </w:rPr>
        <w:instrText xml:space="preserve"> XE "Term" </w:instrText>
      </w:r>
      <w:r>
        <w:rPr>
          <w:sz w:val="20"/>
          <w:szCs w:val="20"/>
        </w:rPr>
        <w:fldChar w:fldCharType="end"/>
      </w:r>
      <w:r w:rsidRPr="00CE0122">
        <w:rPr>
          <w:sz w:val="20"/>
          <w:szCs w:val="20"/>
        </w:rPr>
        <w:t xml:space="preserve"> of this Agreement, upon </w:t>
      </w:r>
      <w:r>
        <w:rPr>
          <w:sz w:val="20"/>
          <w:szCs w:val="20"/>
        </w:rPr>
        <w:t>EBCE</w:t>
      </w:r>
      <w:r w:rsidRPr="00CE0122">
        <w:rPr>
          <w:sz w:val="20"/>
          <w:szCs w:val="20"/>
        </w:rPr>
        <w:t xml:space="preserve">’s written request, Service Provider shall provide </w:t>
      </w:r>
      <w:r>
        <w:rPr>
          <w:sz w:val="20"/>
          <w:szCs w:val="20"/>
        </w:rPr>
        <w:t>EBCE</w:t>
      </w:r>
      <w:r w:rsidRPr="00CE0122">
        <w:rPr>
          <w:sz w:val="20"/>
          <w:szCs w:val="20"/>
        </w:rPr>
        <w:t xml:space="preserve"> with a copy of its annual American Institute of Certified Public Accountants </w:t>
      </w:r>
      <w:r w:rsidRPr="00CE0122">
        <w:rPr>
          <w:sz w:val="20"/>
          <w:szCs w:val="20"/>
        </w:rPr>
        <w:lastRenderedPageBreak/>
        <w:t>Service Organization Control (SOC) 1 type 2 report and SOC 2 type 2 report (for all Trust Services Principles)</w:t>
      </w:r>
      <w:r>
        <w:rPr>
          <w:sz w:val="20"/>
          <w:szCs w:val="20"/>
        </w:rPr>
        <w:t>, or successor form of SOC reports</w:t>
      </w:r>
      <w:r w:rsidRPr="00CE0122">
        <w:rPr>
          <w:sz w:val="20"/>
          <w:szCs w:val="20"/>
        </w:rPr>
        <w:t>.</w:t>
      </w:r>
    </w:p>
    <w:p w14:paraId="4E260FC0"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Billing</w:t>
      </w:r>
      <w:r>
        <w:rPr>
          <w:sz w:val="20"/>
          <w:szCs w:val="20"/>
          <w:u w:val="single"/>
        </w:rPr>
        <w:fldChar w:fldCharType="begin"/>
      </w:r>
      <w:r w:rsidRPr="00CE0122">
        <w:rPr>
          <w:sz w:val="20"/>
          <w:szCs w:val="20"/>
          <w:u w:val="single"/>
        </w:rPr>
        <w:instrText xml:space="preserve"> XE "</w:instrText>
      </w:r>
      <w:r w:rsidRPr="00CE0122">
        <w:rPr>
          <w:sz w:val="20"/>
          <w:szCs w:val="20"/>
        </w:rPr>
        <w:instrText>Billing"</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Reviews by Third-Parties</w:t>
      </w:r>
      <w:r>
        <w:rPr>
          <w:sz w:val="20"/>
          <w:szCs w:val="20"/>
          <w:u w:val="single"/>
        </w:rPr>
        <w:fldChar w:fldCharType="begin"/>
      </w:r>
      <w:r w:rsidRPr="00CE0122">
        <w:rPr>
          <w:sz w:val="20"/>
          <w:szCs w:val="20"/>
          <w:u w:val="single"/>
        </w:rPr>
        <w:instrText xml:space="preserve"> XE "</w:instrText>
      </w:r>
      <w:r w:rsidRPr="00CE0122">
        <w:rPr>
          <w:sz w:val="20"/>
          <w:szCs w:val="20"/>
        </w:rPr>
        <w:instrText>Billing: Reviews by Third-Parties"</w:instrText>
      </w:r>
      <w:r w:rsidRPr="00CE0122">
        <w:rPr>
          <w:sz w:val="20"/>
          <w:szCs w:val="20"/>
          <w:u w:val="single"/>
        </w:rPr>
        <w:instrText xml:space="preserve"> </w:instrText>
      </w:r>
      <w:r>
        <w:rPr>
          <w:sz w:val="20"/>
          <w:szCs w:val="20"/>
          <w:u w:val="single"/>
        </w:rPr>
        <w:fldChar w:fldCharType="end"/>
      </w:r>
      <w:r w:rsidRPr="00CE0122">
        <w:rPr>
          <w:sz w:val="20"/>
          <w:szCs w:val="20"/>
        </w:rPr>
        <w:t xml:space="preserve">.  For purposes of determining the competitiveness and appropriateness of fees charged to </w:t>
      </w:r>
      <w:r>
        <w:rPr>
          <w:sz w:val="20"/>
          <w:szCs w:val="20"/>
        </w:rPr>
        <w:t>EBCE</w:t>
      </w:r>
      <w:r w:rsidRPr="00CE0122">
        <w:rPr>
          <w:sz w:val="20"/>
          <w:szCs w:val="20"/>
        </w:rPr>
        <w:t xml:space="preserve"> by Service Provider, </w:t>
      </w:r>
      <w:r>
        <w:rPr>
          <w:sz w:val="20"/>
          <w:szCs w:val="20"/>
        </w:rPr>
        <w:t>EBCE</w:t>
      </w:r>
      <w:r w:rsidRPr="00CE0122">
        <w:rPr>
          <w:sz w:val="20"/>
          <w:szCs w:val="20"/>
        </w:rPr>
        <w:t xml:space="preserve"> is entitled to disclose to a third-party this Agreement, and any other data pertaining to fees paid or payable by </w:t>
      </w:r>
      <w:r>
        <w:rPr>
          <w:sz w:val="20"/>
          <w:szCs w:val="20"/>
        </w:rPr>
        <w:t>EBCE</w:t>
      </w:r>
      <w:r w:rsidRPr="00CE0122">
        <w:rPr>
          <w:sz w:val="20"/>
          <w:szCs w:val="20"/>
        </w:rPr>
        <w:t xml:space="preserve"> to Service Provider.</w:t>
      </w:r>
    </w:p>
    <w:p w14:paraId="25371C1C"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No Suspension of Services</w:t>
      </w:r>
      <w:r>
        <w:rPr>
          <w:sz w:val="20"/>
          <w:szCs w:val="20"/>
          <w:u w:val="single"/>
        </w:rPr>
        <w:fldChar w:fldCharType="begin"/>
      </w:r>
      <w:r w:rsidRPr="00CE0122">
        <w:rPr>
          <w:sz w:val="20"/>
          <w:szCs w:val="20"/>
          <w:u w:val="single"/>
        </w:rPr>
        <w:instrText xml:space="preserve"> XE "</w:instrText>
      </w:r>
      <w:r w:rsidRPr="00CE0122">
        <w:rPr>
          <w:sz w:val="20"/>
          <w:szCs w:val="20"/>
        </w:rPr>
        <w:instrText>Services: No Suspension of Services"</w:instrText>
      </w:r>
      <w:r w:rsidRPr="00CE0122">
        <w:rPr>
          <w:sz w:val="20"/>
          <w:szCs w:val="20"/>
          <w:u w:val="single"/>
        </w:rPr>
        <w:instrText xml:space="preserve"> </w:instrText>
      </w:r>
      <w:r>
        <w:rPr>
          <w:sz w:val="20"/>
          <w:szCs w:val="20"/>
          <w:u w:val="single"/>
        </w:rPr>
        <w:fldChar w:fldCharType="end"/>
      </w:r>
      <w:r w:rsidRPr="00CE0122">
        <w:rPr>
          <w:sz w:val="20"/>
          <w:szCs w:val="20"/>
        </w:rPr>
        <w:t xml:space="preserve">.  Service Provider shall not suspend any part of the Services where: (a) </w:t>
      </w:r>
      <w:r>
        <w:rPr>
          <w:sz w:val="20"/>
          <w:szCs w:val="20"/>
        </w:rPr>
        <w:t>EBCE</w:t>
      </w:r>
      <w:r w:rsidRPr="00CE0122">
        <w:rPr>
          <w:sz w:val="20"/>
          <w:szCs w:val="20"/>
        </w:rPr>
        <w:t xml:space="preserve"> is reasonably disputing any amount due to Service Provider; </w:t>
      </w:r>
      <w:proofErr w:type="gramStart"/>
      <w:r w:rsidRPr="00CE0122">
        <w:rPr>
          <w:sz w:val="20"/>
          <w:szCs w:val="20"/>
        </w:rPr>
        <w:t>or,</w:t>
      </w:r>
      <w:proofErr w:type="gramEnd"/>
      <w:r w:rsidRPr="00CE0122">
        <w:rPr>
          <w:sz w:val="20"/>
          <w:szCs w:val="20"/>
        </w:rPr>
        <w:t xml:space="preserve"> (b) any unpaid but undisputed amount due to Service Provider is less than ninety (90) business days in arrears.</w:t>
      </w:r>
    </w:p>
    <w:p w14:paraId="4E3E231B" w14:textId="77777777" w:rsidR="00526516" w:rsidRPr="00CE0122" w:rsidRDefault="00A07C40" w:rsidP="00E96189">
      <w:pPr>
        <w:pStyle w:val="LegalLevel1"/>
        <w:numPr>
          <w:ilvl w:val="0"/>
          <w:numId w:val="17"/>
        </w:numPr>
        <w:spacing w:before="0" w:after="240" w:line="240" w:lineRule="auto"/>
        <w:rPr>
          <w:sz w:val="20"/>
          <w:szCs w:val="20"/>
        </w:rPr>
      </w:pPr>
      <w:r w:rsidRPr="00CE0122">
        <w:rPr>
          <w:sz w:val="20"/>
          <w:szCs w:val="20"/>
          <w:u w:val="single"/>
        </w:rPr>
        <w:t>Representations and Warranties</w:t>
      </w:r>
      <w:r>
        <w:rPr>
          <w:sz w:val="20"/>
          <w:szCs w:val="20"/>
          <w:u w:val="single"/>
        </w:rPr>
        <w:fldChar w:fldCharType="begin"/>
      </w:r>
      <w:r w:rsidRPr="00CE0122">
        <w:rPr>
          <w:sz w:val="20"/>
          <w:szCs w:val="20"/>
          <w:u w:val="single"/>
        </w:rPr>
        <w:instrText xml:space="preserve"> XE "</w:instrText>
      </w:r>
      <w:r w:rsidRPr="00CE0122">
        <w:rPr>
          <w:sz w:val="20"/>
          <w:szCs w:val="20"/>
        </w:rPr>
        <w:instrText>Representations and Warranties"</w:instrText>
      </w:r>
      <w:r w:rsidRPr="00CE0122">
        <w:rPr>
          <w:sz w:val="20"/>
          <w:szCs w:val="20"/>
          <w:u w:val="single"/>
        </w:rPr>
        <w:instrText xml:space="preserve"> </w:instrText>
      </w:r>
      <w:r>
        <w:rPr>
          <w:sz w:val="20"/>
          <w:szCs w:val="20"/>
          <w:u w:val="single"/>
        </w:rPr>
        <w:fldChar w:fldCharType="end"/>
      </w:r>
      <w:r w:rsidRPr="00CE0122">
        <w:rPr>
          <w:sz w:val="20"/>
          <w:szCs w:val="20"/>
        </w:rPr>
        <w:t>.</w:t>
      </w:r>
    </w:p>
    <w:p w14:paraId="40D5A0D8"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Mutual</w:t>
      </w:r>
      <w:r w:rsidRPr="00CE0122">
        <w:rPr>
          <w:sz w:val="20"/>
          <w:szCs w:val="20"/>
        </w:rPr>
        <w:t xml:space="preserve">.  </w:t>
      </w:r>
      <w:r>
        <w:rPr>
          <w:sz w:val="20"/>
          <w:szCs w:val="20"/>
        </w:rPr>
        <w:t>EBCE</w:t>
      </w:r>
      <w:r w:rsidRPr="00CE0122">
        <w:rPr>
          <w:sz w:val="20"/>
          <w:szCs w:val="20"/>
        </w:rPr>
        <w:t xml:space="preserve"> and Service Provider </w:t>
      </w:r>
      <w:r>
        <w:rPr>
          <w:sz w:val="20"/>
          <w:szCs w:val="20"/>
        </w:rPr>
        <w:t xml:space="preserve">each </w:t>
      </w:r>
      <w:r w:rsidRPr="00CE0122">
        <w:rPr>
          <w:sz w:val="20"/>
          <w:szCs w:val="20"/>
        </w:rPr>
        <w:t>represent and warrant that:</w:t>
      </w:r>
    </w:p>
    <w:p w14:paraId="5E8856BC" w14:textId="77777777" w:rsidR="00526516" w:rsidRPr="00CE0122" w:rsidRDefault="00A07C40" w:rsidP="00E96189">
      <w:pPr>
        <w:pStyle w:val="LegalLevel3"/>
        <w:numPr>
          <w:ilvl w:val="2"/>
          <w:numId w:val="17"/>
        </w:numPr>
        <w:tabs>
          <w:tab w:val="clear" w:pos="1939"/>
        </w:tabs>
        <w:spacing w:before="0" w:after="240" w:line="240" w:lineRule="auto"/>
        <w:rPr>
          <w:sz w:val="20"/>
          <w:szCs w:val="20"/>
        </w:rPr>
      </w:pPr>
      <w:r>
        <w:rPr>
          <w:sz w:val="20"/>
          <w:szCs w:val="20"/>
        </w:rPr>
        <w:t>EBCE</w:t>
      </w:r>
      <w:r w:rsidRPr="00CE0122">
        <w:rPr>
          <w:sz w:val="20"/>
          <w:szCs w:val="20"/>
        </w:rPr>
        <w:t xml:space="preserve"> is a </w:t>
      </w:r>
      <w:r>
        <w:rPr>
          <w:sz w:val="20"/>
          <w:szCs w:val="20"/>
        </w:rPr>
        <w:t xml:space="preserve">public entity, and Service Provider is a </w:t>
      </w:r>
      <w:r w:rsidRPr="00CE0122">
        <w:rPr>
          <w:sz w:val="20"/>
          <w:szCs w:val="20"/>
        </w:rPr>
        <w:t>business</w:t>
      </w:r>
      <w:r>
        <w:rPr>
          <w:sz w:val="20"/>
          <w:szCs w:val="20"/>
        </w:rPr>
        <w:t>,</w:t>
      </w:r>
      <w:r w:rsidRPr="00CE0122">
        <w:rPr>
          <w:sz w:val="20"/>
          <w:szCs w:val="20"/>
        </w:rPr>
        <w:t xml:space="preserve"> duly incorporated</w:t>
      </w:r>
      <w:r>
        <w:rPr>
          <w:sz w:val="20"/>
          <w:szCs w:val="20"/>
        </w:rPr>
        <w:t xml:space="preserve"> or established</w:t>
      </w:r>
      <w:r w:rsidRPr="00CE0122">
        <w:rPr>
          <w:sz w:val="20"/>
          <w:szCs w:val="20"/>
        </w:rPr>
        <w:t xml:space="preserve">, validly existing, and in good standing under the laws of its state of </w:t>
      </w:r>
      <w:proofErr w:type="gramStart"/>
      <w:r w:rsidRPr="00CE0122">
        <w:rPr>
          <w:sz w:val="20"/>
          <w:szCs w:val="20"/>
        </w:rPr>
        <w:t>incorporation;</w:t>
      </w:r>
      <w:proofErr w:type="gramEnd"/>
    </w:p>
    <w:p w14:paraId="2F744317" w14:textId="77777777" w:rsidR="00526516" w:rsidRPr="00CE0122" w:rsidRDefault="00A07C40" w:rsidP="00E96189">
      <w:pPr>
        <w:pStyle w:val="LegalLevel3"/>
        <w:numPr>
          <w:ilvl w:val="2"/>
          <w:numId w:val="17"/>
        </w:numPr>
        <w:tabs>
          <w:tab w:val="clear" w:pos="1939"/>
        </w:tabs>
        <w:spacing w:before="0" w:after="240" w:line="240" w:lineRule="auto"/>
        <w:rPr>
          <w:sz w:val="20"/>
          <w:szCs w:val="20"/>
        </w:rPr>
      </w:pPr>
      <w:r>
        <w:rPr>
          <w:sz w:val="20"/>
          <w:szCs w:val="20"/>
        </w:rPr>
        <w:t>it</w:t>
      </w:r>
      <w:r w:rsidRPr="00CE0122">
        <w:rPr>
          <w:sz w:val="20"/>
          <w:szCs w:val="20"/>
        </w:rPr>
        <w:t xml:space="preserve"> has all requisite corporate power, financial capa</w:t>
      </w:r>
      <w:r>
        <w:rPr>
          <w:sz w:val="20"/>
          <w:szCs w:val="20"/>
        </w:rPr>
        <w:t>city</w:t>
      </w:r>
      <w:r w:rsidRPr="00CE0122">
        <w:rPr>
          <w:sz w:val="20"/>
          <w:szCs w:val="20"/>
        </w:rPr>
        <w:t xml:space="preserve">, and authority to execute, deliver, and perform its obligations under this </w:t>
      </w:r>
      <w:proofErr w:type="gramStart"/>
      <w:r w:rsidRPr="00CE0122">
        <w:rPr>
          <w:sz w:val="20"/>
          <w:szCs w:val="20"/>
        </w:rPr>
        <w:t>Agreement;</w:t>
      </w:r>
      <w:proofErr w:type="gramEnd"/>
      <w:r w:rsidRPr="00CE0122">
        <w:rPr>
          <w:sz w:val="20"/>
          <w:szCs w:val="20"/>
        </w:rPr>
        <w:t xml:space="preserve"> </w:t>
      </w:r>
    </w:p>
    <w:p w14:paraId="1A3E8633" w14:textId="77777777" w:rsidR="00526516" w:rsidRPr="00CE0122" w:rsidRDefault="00A07C40" w:rsidP="00E96189">
      <w:pPr>
        <w:pStyle w:val="LegalLevel3"/>
        <w:numPr>
          <w:ilvl w:val="2"/>
          <w:numId w:val="17"/>
        </w:numPr>
        <w:tabs>
          <w:tab w:val="clear" w:pos="1939"/>
        </w:tabs>
        <w:spacing w:before="0" w:after="240" w:line="240" w:lineRule="auto"/>
        <w:rPr>
          <w:sz w:val="20"/>
          <w:szCs w:val="20"/>
        </w:rPr>
      </w:pPr>
      <w:r w:rsidRPr="00CE0122">
        <w:rPr>
          <w:sz w:val="20"/>
          <w:szCs w:val="20"/>
        </w:rPr>
        <w:t xml:space="preserve">the execution, delivery, and performance of this Agreement has been duly authorized by it and this Agreement constitutes the legal, valid, and binding agreement of it and is enforceable against it in accordance with its terms, except as the enforceability thereof may be limited by bankruptcy, insolvency, reorganizations, moratoriums, and similar laws affecting creditors’ rights generally and by general equitable </w:t>
      </w:r>
      <w:proofErr w:type="gramStart"/>
      <w:r w:rsidRPr="00CE0122">
        <w:rPr>
          <w:sz w:val="20"/>
          <w:szCs w:val="20"/>
        </w:rPr>
        <w:t>principles;</w:t>
      </w:r>
      <w:proofErr w:type="gramEnd"/>
    </w:p>
    <w:p w14:paraId="6BAF18E2" w14:textId="77777777" w:rsidR="00526516" w:rsidRPr="00CE0122" w:rsidRDefault="00A07C40" w:rsidP="00E96189">
      <w:pPr>
        <w:pStyle w:val="LegalLevel3"/>
        <w:numPr>
          <w:ilvl w:val="2"/>
          <w:numId w:val="17"/>
        </w:numPr>
        <w:tabs>
          <w:tab w:val="clear" w:pos="1939"/>
        </w:tabs>
        <w:spacing w:before="0" w:after="240" w:line="240" w:lineRule="auto"/>
        <w:rPr>
          <w:sz w:val="20"/>
          <w:szCs w:val="20"/>
        </w:rPr>
      </w:pPr>
      <w:r w:rsidRPr="00CE0122">
        <w:rPr>
          <w:sz w:val="20"/>
          <w:szCs w:val="20"/>
        </w:rPr>
        <w:t>it shall comply with all applicable federal, state, local, or other laws and regulations applicable to the performance by it of its obligations under this Agreement and shall obtain all applicable permits and licenses required of it in connection with its obligations under this Agreement; and,</w:t>
      </w:r>
    </w:p>
    <w:p w14:paraId="375A8572" w14:textId="77777777" w:rsidR="00526516" w:rsidRPr="00CE0122" w:rsidRDefault="00A07C40" w:rsidP="00E96189">
      <w:pPr>
        <w:pStyle w:val="LegalLevel3"/>
        <w:numPr>
          <w:ilvl w:val="2"/>
          <w:numId w:val="17"/>
        </w:numPr>
        <w:tabs>
          <w:tab w:val="clear" w:pos="1939"/>
        </w:tabs>
        <w:spacing w:before="0" w:after="240" w:line="240" w:lineRule="auto"/>
        <w:rPr>
          <w:sz w:val="20"/>
          <w:szCs w:val="20"/>
        </w:rPr>
      </w:pPr>
      <w:r w:rsidRPr="00CE0122">
        <w:rPr>
          <w:sz w:val="20"/>
          <w:szCs w:val="20"/>
        </w:rPr>
        <w:t xml:space="preserve">there is no outstanding litigation, arbitrated </w:t>
      </w:r>
      <w:proofErr w:type="gramStart"/>
      <w:r w:rsidRPr="00CE0122">
        <w:rPr>
          <w:sz w:val="20"/>
          <w:szCs w:val="20"/>
        </w:rPr>
        <w:t>matter</w:t>
      </w:r>
      <w:proofErr w:type="gramEnd"/>
      <w:r w:rsidRPr="00CE0122">
        <w:rPr>
          <w:sz w:val="20"/>
          <w:szCs w:val="20"/>
        </w:rPr>
        <w:t xml:space="preserve"> or other dispute</w:t>
      </w:r>
      <w:r>
        <w:rPr>
          <w:sz w:val="20"/>
          <w:szCs w:val="20"/>
        </w:rPr>
        <w:fldChar w:fldCharType="begin"/>
      </w:r>
      <w:r w:rsidRPr="00CE0122">
        <w:rPr>
          <w:sz w:val="20"/>
          <w:szCs w:val="20"/>
        </w:rPr>
        <w:instrText xml:space="preserve"> XE "Disputes" </w:instrText>
      </w:r>
      <w:r>
        <w:rPr>
          <w:sz w:val="20"/>
          <w:szCs w:val="20"/>
        </w:rPr>
        <w:fldChar w:fldCharType="end"/>
      </w:r>
      <w:r w:rsidRPr="00CE0122">
        <w:rPr>
          <w:sz w:val="20"/>
          <w:szCs w:val="20"/>
        </w:rPr>
        <w:t xml:space="preserve"> to which it is a party which, if decided unfavorably to it, would reasonably be expected to have a potential or actual material adverse effect on its ability to fulfill its obligations under this Agreement.</w:t>
      </w:r>
    </w:p>
    <w:p w14:paraId="26BE3D42"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By Service Provider</w:t>
      </w:r>
      <w:r w:rsidRPr="00CE0122">
        <w:rPr>
          <w:sz w:val="20"/>
          <w:szCs w:val="20"/>
        </w:rPr>
        <w:t>.  Service Provider represents and warrants</w:t>
      </w:r>
      <w:r>
        <w:rPr>
          <w:sz w:val="20"/>
          <w:szCs w:val="20"/>
        </w:rPr>
        <w:fldChar w:fldCharType="begin"/>
      </w:r>
      <w:r w:rsidRPr="00CE0122">
        <w:rPr>
          <w:sz w:val="20"/>
          <w:szCs w:val="20"/>
        </w:rPr>
        <w:instrText xml:space="preserve"> XE "Representations and Warranties" </w:instrText>
      </w:r>
      <w:r>
        <w:rPr>
          <w:sz w:val="20"/>
          <w:szCs w:val="20"/>
        </w:rPr>
        <w:fldChar w:fldCharType="end"/>
      </w:r>
      <w:r w:rsidRPr="00CE0122">
        <w:rPr>
          <w:sz w:val="20"/>
          <w:szCs w:val="20"/>
        </w:rPr>
        <w:t xml:space="preserve"> that:</w:t>
      </w:r>
    </w:p>
    <w:p w14:paraId="6B40D475" w14:textId="77777777" w:rsidR="00526516" w:rsidRPr="00CE0122" w:rsidRDefault="00A07C40" w:rsidP="00E96189">
      <w:pPr>
        <w:pStyle w:val="LegalLevel3"/>
        <w:numPr>
          <w:ilvl w:val="2"/>
          <w:numId w:val="17"/>
        </w:numPr>
        <w:spacing w:before="0" w:after="240" w:line="240" w:lineRule="auto"/>
        <w:rPr>
          <w:sz w:val="20"/>
          <w:szCs w:val="20"/>
        </w:rPr>
      </w:pPr>
      <w:r w:rsidRPr="00CE0122">
        <w:rPr>
          <w:sz w:val="20"/>
          <w:szCs w:val="20"/>
        </w:rPr>
        <w:t xml:space="preserve">it is in the business of providing the </w:t>
      </w:r>
      <w:proofErr w:type="gramStart"/>
      <w:r w:rsidRPr="00CE0122">
        <w:rPr>
          <w:sz w:val="20"/>
          <w:szCs w:val="20"/>
        </w:rPr>
        <w:t>Services;</w:t>
      </w:r>
      <w:proofErr w:type="gramEnd"/>
    </w:p>
    <w:p w14:paraId="31237149" w14:textId="77777777" w:rsidR="00526516" w:rsidRPr="00CE0122" w:rsidRDefault="00A07C40" w:rsidP="00E96189">
      <w:pPr>
        <w:pStyle w:val="LegalLevel3"/>
        <w:numPr>
          <w:ilvl w:val="2"/>
          <w:numId w:val="17"/>
        </w:numPr>
        <w:spacing w:before="0" w:after="240" w:line="240" w:lineRule="auto"/>
        <w:rPr>
          <w:sz w:val="20"/>
          <w:szCs w:val="20"/>
        </w:rPr>
      </w:pPr>
      <w:r w:rsidRPr="00CE0122">
        <w:rPr>
          <w:sz w:val="20"/>
          <w:szCs w:val="20"/>
        </w:rPr>
        <w:t xml:space="preserve">the Services are fit for the ordinary purposes for which they will be </w:t>
      </w:r>
      <w:proofErr w:type="gramStart"/>
      <w:r w:rsidRPr="00CE0122">
        <w:rPr>
          <w:sz w:val="20"/>
          <w:szCs w:val="20"/>
        </w:rPr>
        <w:t>used;</w:t>
      </w:r>
      <w:proofErr w:type="gramEnd"/>
    </w:p>
    <w:p w14:paraId="37BDBCD6" w14:textId="77777777" w:rsidR="00526516" w:rsidRPr="00CE0122" w:rsidRDefault="00A07C40" w:rsidP="00E96189">
      <w:pPr>
        <w:pStyle w:val="LegalLevel3"/>
        <w:numPr>
          <w:ilvl w:val="2"/>
          <w:numId w:val="17"/>
        </w:numPr>
        <w:spacing w:before="0" w:after="240" w:line="240" w:lineRule="auto"/>
        <w:rPr>
          <w:sz w:val="20"/>
          <w:szCs w:val="20"/>
        </w:rPr>
      </w:pPr>
      <w:r w:rsidRPr="00CE0122">
        <w:rPr>
          <w:sz w:val="20"/>
          <w:szCs w:val="20"/>
        </w:rPr>
        <w:t xml:space="preserve">it is possessed of superior knowledge with respect to the </w:t>
      </w:r>
      <w:proofErr w:type="gramStart"/>
      <w:r w:rsidRPr="00CE0122">
        <w:rPr>
          <w:sz w:val="20"/>
          <w:szCs w:val="20"/>
        </w:rPr>
        <w:t>Services;</w:t>
      </w:r>
      <w:proofErr w:type="gramEnd"/>
    </w:p>
    <w:p w14:paraId="050223E1" w14:textId="77777777" w:rsidR="00526516" w:rsidRPr="00CE0122" w:rsidRDefault="00A07C40" w:rsidP="00E96189">
      <w:pPr>
        <w:pStyle w:val="LegalLevel3"/>
        <w:numPr>
          <w:ilvl w:val="2"/>
          <w:numId w:val="17"/>
        </w:numPr>
        <w:spacing w:before="0" w:after="240" w:line="240" w:lineRule="auto"/>
        <w:rPr>
          <w:sz w:val="20"/>
          <w:szCs w:val="20"/>
        </w:rPr>
      </w:pPr>
      <w:r w:rsidRPr="00CE0122">
        <w:rPr>
          <w:sz w:val="20"/>
          <w:szCs w:val="20"/>
        </w:rPr>
        <w:t xml:space="preserve">it acknowledges that </w:t>
      </w:r>
      <w:r>
        <w:rPr>
          <w:sz w:val="20"/>
          <w:szCs w:val="20"/>
        </w:rPr>
        <w:t>EBCE</w:t>
      </w:r>
      <w:r w:rsidRPr="00CE0122">
        <w:rPr>
          <w:sz w:val="20"/>
          <w:szCs w:val="20"/>
        </w:rPr>
        <w:t xml:space="preserve"> is relying on its representation of its experience and expert knowledge, and that any substantial misrepresentation may result in damage to </w:t>
      </w:r>
      <w:proofErr w:type="gramStart"/>
      <w:r>
        <w:rPr>
          <w:sz w:val="20"/>
          <w:szCs w:val="20"/>
        </w:rPr>
        <w:t>EBCE</w:t>
      </w:r>
      <w:r w:rsidRPr="00CE0122">
        <w:rPr>
          <w:sz w:val="20"/>
          <w:szCs w:val="20"/>
        </w:rPr>
        <w:t>;</w:t>
      </w:r>
      <w:proofErr w:type="gramEnd"/>
    </w:p>
    <w:p w14:paraId="3E2722D0" w14:textId="77777777" w:rsidR="00526516" w:rsidRPr="00CE0122" w:rsidRDefault="00A07C40" w:rsidP="00E96189">
      <w:pPr>
        <w:pStyle w:val="LegalLevel3"/>
        <w:numPr>
          <w:ilvl w:val="2"/>
          <w:numId w:val="17"/>
        </w:numPr>
        <w:spacing w:before="0" w:after="240" w:line="240" w:lineRule="auto"/>
        <w:rPr>
          <w:sz w:val="20"/>
          <w:szCs w:val="20"/>
        </w:rPr>
      </w:pPr>
      <w:r w:rsidRPr="00CE0122">
        <w:rPr>
          <w:sz w:val="20"/>
          <w:szCs w:val="20"/>
        </w:rPr>
        <w:t xml:space="preserve">it knows the particular purpose for which the Services are required by </w:t>
      </w:r>
      <w:proofErr w:type="gramStart"/>
      <w:r>
        <w:rPr>
          <w:sz w:val="20"/>
          <w:szCs w:val="20"/>
        </w:rPr>
        <w:t>EBCE</w:t>
      </w:r>
      <w:r w:rsidRPr="00CE0122">
        <w:rPr>
          <w:sz w:val="20"/>
          <w:szCs w:val="20"/>
        </w:rPr>
        <w:t>;</w:t>
      </w:r>
      <w:proofErr w:type="gramEnd"/>
    </w:p>
    <w:p w14:paraId="7E6F689D" w14:textId="77777777" w:rsidR="00526516" w:rsidRPr="00CE0122" w:rsidRDefault="00A07C40" w:rsidP="00E96189">
      <w:pPr>
        <w:pStyle w:val="LegalLevel3"/>
        <w:numPr>
          <w:ilvl w:val="2"/>
          <w:numId w:val="17"/>
        </w:numPr>
        <w:spacing w:before="0" w:after="240" w:line="240" w:lineRule="auto"/>
        <w:rPr>
          <w:sz w:val="20"/>
          <w:szCs w:val="20"/>
        </w:rPr>
      </w:pPr>
      <w:r w:rsidRPr="00CE0122">
        <w:rPr>
          <w:sz w:val="20"/>
          <w:szCs w:val="20"/>
        </w:rPr>
        <w:lastRenderedPageBreak/>
        <w:t xml:space="preserve">it is the lawful licensee or owner of the Services (excluding any </w:t>
      </w:r>
      <w:r>
        <w:rPr>
          <w:sz w:val="20"/>
          <w:szCs w:val="20"/>
        </w:rPr>
        <w:t>EBCE</w:t>
      </w:r>
      <w:r w:rsidRPr="00CE0122">
        <w:rPr>
          <w:sz w:val="20"/>
          <w:szCs w:val="20"/>
        </w:rPr>
        <w:t xml:space="preserve"> Data</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w:instrText>
      </w:r>
      <w:r>
        <w:rPr>
          <w:sz w:val="20"/>
          <w:szCs w:val="20"/>
        </w:rPr>
        <w:fldChar w:fldCharType="end"/>
      </w:r>
      <w:r w:rsidRPr="00CE0122">
        <w:rPr>
          <w:sz w:val="20"/>
          <w:szCs w:val="20"/>
        </w:rPr>
        <w:t xml:space="preserve"> therein) and has all the necessary rights in the Services to </w:t>
      </w:r>
      <w:r>
        <w:rPr>
          <w:sz w:val="20"/>
          <w:szCs w:val="20"/>
        </w:rPr>
        <w:t>provide</w:t>
      </w:r>
      <w:r w:rsidRPr="00CE0122">
        <w:rPr>
          <w:sz w:val="20"/>
          <w:szCs w:val="20"/>
        </w:rPr>
        <w:t xml:space="preserve"> the Services to </w:t>
      </w:r>
      <w:proofErr w:type="gramStart"/>
      <w:r>
        <w:rPr>
          <w:sz w:val="20"/>
          <w:szCs w:val="20"/>
        </w:rPr>
        <w:t>EBCE</w:t>
      </w:r>
      <w:r w:rsidRPr="00CE0122">
        <w:rPr>
          <w:sz w:val="20"/>
          <w:szCs w:val="20"/>
        </w:rPr>
        <w:t>;</w:t>
      </w:r>
      <w:proofErr w:type="gramEnd"/>
    </w:p>
    <w:p w14:paraId="130D5430" w14:textId="77777777" w:rsidR="00526516" w:rsidRPr="00CE0122" w:rsidRDefault="00A07C40" w:rsidP="00E96189">
      <w:pPr>
        <w:pStyle w:val="LegalLevel3"/>
        <w:numPr>
          <w:ilvl w:val="2"/>
          <w:numId w:val="17"/>
        </w:numPr>
        <w:spacing w:before="0" w:after="240" w:line="240" w:lineRule="auto"/>
        <w:rPr>
          <w:sz w:val="20"/>
          <w:szCs w:val="20"/>
        </w:rPr>
      </w:pPr>
      <w:r w:rsidRPr="00CE0122">
        <w:rPr>
          <w:sz w:val="20"/>
          <w:szCs w:val="20"/>
        </w:rPr>
        <w:t xml:space="preserve">the Services and any other work performed by Service Provider hereunder shall not infringe upon any United States or foreign copyright, patent, trade secret, or other </w:t>
      </w:r>
      <w:r>
        <w:rPr>
          <w:sz w:val="20"/>
          <w:szCs w:val="20"/>
        </w:rPr>
        <w:t xml:space="preserve">intellectual </w:t>
      </w:r>
      <w:r w:rsidRPr="00CE0122">
        <w:rPr>
          <w:sz w:val="20"/>
          <w:szCs w:val="20"/>
        </w:rPr>
        <w:t>proprietary right, or misappropriate any trade secret, of any third-party, and that it has neither assigned nor otherwise entered into an agreement by which it purports to assign or transfer any right, title, or interest to any technology or intellectual property right that would conflict with its obligations under this Agreement;</w:t>
      </w:r>
    </w:p>
    <w:p w14:paraId="01636060" w14:textId="77777777" w:rsidR="00526516" w:rsidRPr="00CE0122" w:rsidRDefault="00A07C40" w:rsidP="00E96189">
      <w:pPr>
        <w:pStyle w:val="LegalLevel3"/>
        <w:numPr>
          <w:ilvl w:val="2"/>
          <w:numId w:val="17"/>
        </w:numPr>
        <w:spacing w:before="0" w:after="240" w:line="240" w:lineRule="auto"/>
        <w:rPr>
          <w:sz w:val="20"/>
          <w:szCs w:val="20"/>
        </w:rPr>
      </w:pPr>
      <w:r w:rsidRPr="00CE0122">
        <w:rPr>
          <w:sz w:val="20"/>
          <w:szCs w:val="20"/>
        </w:rPr>
        <w:t>it shall disclose any third-party (which shall, for purposes of this Agreement, be deemed a subcontractor) whose intellectual property is incorporated into the Services or who is necessary for the performance of the Services and it shall maintain in-force written agreements with such third-party, if any, for the term</w:t>
      </w:r>
      <w:r>
        <w:rPr>
          <w:sz w:val="20"/>
          <w:szCs w:val="20"/>
        </w:rPr>
        <w:fldChar w:fldCharType="begin"/>
      </w:r>
      <w:r w:rsidRPr="00CE0122">
        <w:rPr>
          <w:sz w:val="20"/>
          <w:szCs w:val="20"/>
        </w:rPr>
        <w:instrText xml:space="preserve"> XE "Term" </w:instrText>
      </w:r>
      <w:r>
        <w:rPr>
          <w:sz w:val="20"/>
          <w:szCs w:val="20"/>
        </w:rPr>
        <w:fldChar w:fldCharType="end"/>
      </w:r>
      <w:r w:rsidRPr="00CE0122">
        <w:rPr>
          <w:sz w:val="20"/>
          <w:szCs w:val="20"/>
        </w:rPr>
        <w:t xml:space="preserve"> of </w:t>
      </w:r>
      <w:r>
        <w:rPr>
          <w:sz w:val="20"/>
          <w:szCs w:val="20"/>
        </w:rPr>
        <w:t xml:space="preserve">this </w:t>
      </w:r>
      <w:proofErr w:type="gramStart"/>
      <w:r>
        <w:rPr>
          <w:sz w:val="20"/>
          <w:szCs w:val="20"/>
        </w:rPr>
        <w:t>Agreement</w:t>
      </w:r>
      <w:r w:rsidRPr="00CE0122">
        <w:rPr>
          <w:sz w:val="20"/>
          <w:szCs w:val="20"/>
        </w:rPr>
        <w:t>;</w:t>
      </w:r>
      <w:proofErr w:type="gramEnd"/>
    </w:p>
    <w:p w14:paraId="5C74F96C" w14:textId="77777777" w:rsidR="00526516" w:rsidRPr="00CE0122" w:rsidRDefault="00A07C40" w:rsidP="00E96189">
      <w:pPr>
        <w:pStyle w:val="LegalLevel3"/>
        <w:numPr>
          <w:ilvl w:val="2"/>
          <w:numId w:val="17"/>
        </w:numPr>
        <w:spacing w:before="0" w:after="240" w:line="240" w:lineRule="auto"/>
        <w:rPr>
          <w:sz w:val="20"/>
          <w:szCs w:val="20"/>
        </w:rPr>
      </w:pPr>
      <w:r w:rsidRPr="00CE0122">
        <w:rPr>
          <w:sz w:val="20"/>
          <w:szCs w:val="20"/>
        </w:rPr>
        <w:t xml:space="preserve">it has the expertise to perform the Services in a competent, workmanlike, and professional manner and in accordance with the highest professional </w:t>
      </w:r>
      <w:proofErr w:type="gramStart"/>
      <w:r w:rsidRPr="00CE0122">
        <w:rPr>
          <w:sz w:val="20"/>
          <w:szCs w:val="20"/>
        </w:rPr>
        <w:t>standards;</w:t>
      </w:r>
      <w:proofErr w:type="gramEnd"/>
    </w:p>
    <w:p w14:paraId="0E918712" w14:textId="77777777" w:rsidR="00526516" w:rsidRPr="00CE0122" w:rsidRDefault="00A07C40" w:rsidP="00E96189">
      <w:pPr>
        <w:pStyle w:val="LegalLevel3"/>
        <w:numPr>
          <w:ilvl w:val="2"/>
          <w:numId w:val="17"/>
        </w:numPr>
        <w:spacing w:before="0" w:after="240" w:line="240" w:lineRule="auto"/>
        <w:rPr>
          <w:sz w:val="20"/>
          <w:szCs w:val="20"/>
        </w:rPr>
      </w:pPr>
      <w:r w:rsidRPr="00CE0122">
        <w:rPr>
          <w:sz w:val="20"/>
          <w:szCs w:val="20"/>
        </w:rPr>
        <w:t>it will use its best efforts</w:t>
      </w:r>
      <w:r>
        <w:rPr>
          <w:sz w:val="20"/>
          <w:szCs w:val="20"/>
        </w:rPr>
        <w:t>, but not less than commercially reasonable efforts,</w:t>
      </w:r>
      <w:r w:rsidRPr="00CE0122">
        <w:rPr>
          <w:sz w:val="20"/>
          <w:szCs w:val="20"/>
        </w:rPr>
        <w:t xml:space="preserve"> to ensure that no computer viruses, </w:t>
      </w:r>
      <w:r>
        <w:rPr>
          <w:sz w:val="20"/>
          <w:szCs w:val="20"/>
        </w:rPr>
        <w:t xml:space="preserve">worms, </w:t>
      </w:r>
      <w:r w:rsidRPr="00CE0122">
        <w:rPr>
          <w:sz w:val="20"/>
          <w:szCs w:val="20"/>
        </w:rPr>
        <w:t>malware</w:t>
      </w:r>
      <w:r>
        <w:rPr>
          <w:sz w:val="20"/>
          <w:szCs w:val="20"/>
        </w:rPr>
        <w:fldChar w:fldCharType="begin"/>
      </w:r>
      <w:r w:rsidRPr="00CE0122">
        <w:rPr>
          <w:sz w:val="20"/>
          <w:szCs w:val="20"/>
        </w:rPr>
        <w:instrText xml:space="preserve"> XE "Viruses / Malware" </w:instrText>
      </w:r>
      <w:r>
        <w:rPr>
          <w:sz w:val="20"/>
          <w:szCs w:val="20"/>
        </w:rPr>
        <w:fldChar w:fldCharType="end"/>
      </w:r>
      <w:r w:rsidRPr="00CE0122">
        <w:rPr>
          <w:sz w:val="20"/>
          <w:szCs w:val="20"/>
        </w:rPr>
        <w:t xml:space="preserve">, or similar items (collectively, a “Virus”) are introduced into </w:t>
      </w:r>
      <w:r>
        <w:rPr>
          <w:sz w:val="20"/>
          <w:szCs w:val="20"/>
        </w:rPr>
        <w:t>EBCE</w:t>
      </w:r>
      <w:r w:rsidRPr="00CE0122">
        <w:rPr>
          <w:sz w:val="20"/>
          <w:szCs w:val="20"/>
        </w:rPr>
        <w:t xml:space="preserve">’s computing and network environment by the Services, and that, where it transfers a Virus to </w:t>
      </w:r>
      <w:r>
        <w:rPr>
          <w:sz w:val="20"/>
          <w:szCs w:val="20"/>
        </w:rPr>
        <w:t>EBCE</w:t>
      </w:r>
      <w:r w:rsidRPr="00CE0122">
        <w:rPr>
          <w:sz w:val="20"/>
          <w:szCs w:val="20"/>
        </w:rPr>
        <w:t xml:space="preserve"> through the Services, it shall reimburse </w:t>
      </w:r>
      <w:r>
        <w:rPr>
          <w:sz w:val="20"/>
          <w:szCs w:val="20"/>
        </w:rPr>
        <w:t>EBCE</w:t>
      </w:r>
      <w:r w:rsidRPr="00CE0122">
        <w:rPr>
          <w:sz w:val="20"/>
          <w:szCs w:val="20"/>
        </w:rPr>
        <w:t xml:space="preserve"> the actual</w:t>
      </w:r>
      <w:r>
        <w:rPr>
          <w:sz w:val="20"/>
          <w:szCs w:val="20"/>
        </w:rPr>
        <w:t>, documented</w:t>
      </w:r>
      <w:r w:rsidRPr="00CE0122">
        <w:rPr>
          <w:sz w:val="20"/>
          <w:szCs w:val="20"/>
        </w:rPr>
        <w:t xml:space="preserve"> cost incurred by </w:t>
      </w:r>
      <w:r>
        <w:rPr>
          <w:sz w:val="20"/>
          <w:szCs w:val="20"/>
        </w:rPr>
        <w:t>EBCE</w:t>
      </w:r>
      <w:r w:rsidRPr="00CE0122">
        <w:rPr>
          <w:sz w:val="20"/>
          <w:szCs w:val="20"/>
        </w:rPr>
        <w:t xml:space="preserve"> to remove </w:t>
      </w:r>
      <w:r>
        <w:rPr>
          <w:sz w:val="20"/>
          <w:szCs w:val="20"/>
        </w:rPr>
        <w:t>and/</w:t>
      </w:r>
      <w:r w:rsidRPr="00CE0122">
        <w:rPr>
          <w:sz w:val="20"/>
          <w:szCs w:val="20"/>
        </w:rPr>
        <w:t xml:space="preserve">or recover from the Virus, including the costs of persons employed by </w:t>
      </w:r>
      <w:r>
        <w:rPr>
          <w:sz w:val="20"/>
          <w:szCs w:val="20"/>
        </w:rPr>
        <w:t>EBCE to perform such services</w:t>
      </w:r>
      <w:r w:rsidRPr="00CE0122">
        <w:rPr>
          <w:sz w:val="20"/>
          <w:szCs w:val="20"/>
        </w:rPr>
        <w:t>;</w:t>
      </w:r>
    </w:p>
    <w:p w14:paraId="7FF76C84" w14:textId="77777777" w:rsidR="00526516" w:rsidRPr="00CE0122" w:rsidRDefault="00A07C40" w:rsidP="00E96189">
      <w:pPr>
        <w:pStyle w:val="LegalLevel3"/>
        <w:numPr>
          <w:ilvl w:val="2"/>
          <w:numId w:val="17"/>
        </w:numPr>
        <w:spacing w:before="0" w:after="240" w:line="240" w:lineRule="auto"/>
        <w:rPr>
          <w:sz w:val="20"/>
          <w:szCs w:val="20"/>
        </w:rPr>
      </w:pPr>
      <w:r w:rsidRPr="00CE0122">
        <w:rPr>
          <w:sz w:val="20"/>
          <w:szCs w:val="20"/>
        </w:rPr>
        <w:t xml:space="preserve">the Services are free of any mechanism which may disable the Services and Service Provider warrants that no loss of </w:t>
      </w:r>
      <w:r>
        <w:rPr>
          <w:sz w:val="20"/>
          <w:szCs w:val="20"/>
        </w:rPr>
        <w:t>EBCE</w:t>
      </w:r>
      <w:r w:rsidRPr="00CE0122">
        <w:rPr>
          <w:sz w:val="20"/>
          <w:szCs w:val="20"/>
        </w:rPr>
        <w:t xml:space="preserve"> Data</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w:instrText>
      </w:r>
      <w:r>
        <w:rPr>
          <w:sz w:val="20"/>
          <w:szCs w:val="20"/>
        </w:rPr>
        <w:fldChar w:fldCharType="end"/>
      </w:r>
      <w:r w:rsidRPr="00CE0122">
        <w:rPr>
          <w:sz w:val="20"/>
          <w:szCs w:val="20"/>
        </w:rPr>
        <w:t xml:space="preserve"> will result from such items if present in the </w:t>
      </w:r>
      <w:proofErr w:type="gramStart"/>
      <w:r w:rsidRPr="00CE0122">
        <w:rPr>
          <w:sz w:val="20"/>
          <w:szCs w:val="20"/>
        </w:rPr>
        <w:t>Services;</w:t>
      </w:r>
      <w:proofErr w:type="gramEnd"/>
    </w:p>
    <w:p w14:paraId="520AFFE2" w14:textId="77777777" w:rsidR="00526516" w:rsidRPr="00CE0122" w:rsidRDefault="00A07C40" w:rsidP="00E96189">
      <w:pPr>
        <w:pStyle w:val="LegalLevel3"/>
        <w:numPr>
          <w:ilvl w:val="2"/>
          <w:numId w:val="17"/>
        </w:numPr>
        <w:spacing w:before="0" w:after="240" w:line="240" w:lineRule="auto"/>
        <w:rPr>
          <w:sz w:val="20"/>
          <w:szCs w:val="20"/>
        </w:rPr>
      </w:pPr>
      <w:r w:rsidRPr="00CE0122">
        <w:rPr>
          <w:sz w:val="20"/>
          <w:szCs w:val="20"/>
        </w:rPr>
        <w:t xml:space="preserve">in the case of </w:t>
      </w:r>
      <w:r>
        <w:rPr>
          <w:sz w:val="20"/>
          <w:szCs w:val="20"/>
        </w:rPr>
        <w:t>EBCE</w:t>
      </w:r>
      <w:r w:rsidRPr="00CE0122">
        <w:rPr>
          <w:sz w:val="20"/>
          <w:szCs w:val="20"/>
        </w:rPr>
        <w:t>’s reasonable dispute</w:t>
      </w:r>
      <w:r>
        <w:rPr>
          <w:sz w:val="20"/>
          <w:szCs w:val="20"/>
        </w:rPr>
        <w:fldChar w:fldCharType="begin"/>
      </w:r>
      <w:r w:rsidRPr="00CE0122">
        <w:rPr>
          <w:sz w:val="20"/>
          <w:szCs w:val="20"/>
        </w:rPr>
        <w:instrText xml:space="preserve"> XE "Disputes" </w:instrText>
      </w:r>
      <w:r>
        <w:rPr>
          <w:sz w:val="20"/>
          <w:szCs w:val="20"/>
        </w:rPr>
        <w:fldChar w:fldCharType="end"/>
      </w:r>
      <w:r w:rsidRPr="00CE0122">
        <w:rPr>
          <w:sz w:val="20"/>
          <w:szCs w:val="20"/>
        </w:rPr>
        <w:t xml:space="preserve"> of any Service Provider invoice, it shall not withhold the performance of Services, including, without limitation, access and use of the Services, Technical Support</w:t>
      </w:r>
      <w:r>
        <w:rPr>
          <w:sz w:val="20"/>
          <w:szCs w:val="20"/>
        </w:rPr>
        <w:fldChar w:fldCharType="begin"/>
      </w:r>
      <w:r w:rsidRPr="00CE0122">
        <w:rPr>
          <w:sz w:val="20"/>
          <w:szCs w:val="20"/>
        </w:rPr>
        <w:instrText xml:space="preserve"> XE "Technical Support" </w:instrText>
      </w:r>
      <w:r>
        <w:rPr>
          <w:sz w:val="20"/>
          <w:szCs w:val="20"/>
        </w:rPr>
        <w:fldChar w:fldCharType="end"/>
      </w:r>
      <w:r w:rsidRPr="00CE0122">
        <w:rPr>
          <w:sz w:val="20"/>
          <w:szCs w:val="20"/>
        </w:rPr>
        <w:t>, Maintenance</w:t>
      </w:r>
      <w:r>
        <w:rPr>
          <w:sz w:val="20"/>
          <w:szCs w:val="20"/>
        </w:rPr>
        <w:fldChar w:fldCharType="begin"/>
      </w:r>
      <w:r w:rsidRPr="00CE0122">
        <w:rPr>
          <w:sz w:val="20"/>
          <w:szCs w:val="20"/>
        </w:rPr>
        <w:instrText xml:space="preserve"> XE "Maintenance" </w:instrText>
      </w:r>
      <w:r>
        <w:rPr>
          <w:sz w:val="20"/>
          <w:szCs w:val="20"/>
        </w:rPr>
        <w:fldChar w:fldCharType="end"/>
      </w:r>
      <w:r w:rsidRPr="00CE0122">
        <w:rPr>
          <w:sz w:val="20"/>
          <w:szCs w:val="20"/>
        </w:rPr>
        <w:t xml:space="preserve">, and extract of </w:t>
      </w:r>
      <w:r>
        <w:rPr>
          <w:sz w:val="20"/>
          <w:szCs w:val="20"/>
        </w:rPr>
        <w:t>EBCE</w:t>
      </w:r>
      <w:r w:rsidRPr="00CE0122">
        <w:rPr>
          <w:sz w:val="20"/>
          <w:szCs w:val="20"/>
        </w:rPr>
        <w:t xml:space="preserve"> Data</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w:instrText>
      </w:r>
      <w:r>
        <w:rPr>
          <w:sz w:val="20"/>
          <w:szCs w:val="20"/>
        </w:rPr>
        <w:fldChar w:fldCharType="end"/>
      </w:r>
      <w:r w:rsidRPr="00CE0122">
        <w:rPr>
          <w:sz w:val="20"/>
          <w:szCs w:val="20"/>
        </w:rPr>
        <w:t>; and,</w:t>
      </w:r>
    </w:p>
    <w:p w14:paraId="0B076BBA" w14:textId="77777777" w:rsidR="00526516" w:rsidRPr="00CE0122" w:rsidRDefault="00A07C40" w:rsidP="00E96189">
      <w:pPr>
        <w:pStyle w:val="LegalLevel3"/>
        <w:numPr>
          <w:ilvl w:val="2"/>
          <w:numId w:val="17"/>
        </w:numPr>
        <w:spacing w:before="0" w:after="240" w:line="240" w:lineRule="auto"/>
        <w:rPr>
          <w:sz w:val="20"/>
          <w:szCs w:val="20"/>
        </w:rPr>
      </w:pPr>
      <w:r w:rsidRPr="00CE0122">
        <w:rPr>
          <w:sz w:val="20"/>
          <w:szCs w:val="20"/>
        </w:rPr>
        <w:t xml:space="preserve">the Services will conform in all material respects to the specifications, functions, descriptions, standards, and criteria set forth in </w:t>
      </w:r>
      <w:r w:rsidRPr="00B80083">
        <w:rPr>
          <w:sz w:val="20"/>
          <w:szCs w:val="20"/>
        </w:rPr>
        <w:t>Exhibit A</w:t>
      </w:r>
      <w:r w:rsidRPr="00CE0122">
        <w:rPr>
          <w:sz w:val="20"/>
          <w:szCs w:val="20"/>
        </w:rPr>
        <w:t xml:space="preserve"> and the Documentation</w:t>
      </w:r>
      <w:r>
        <w:rPr>
          <w:sz w:val="20"/>
          <w:szCs w:val="20"/>
        </w:rPr>
        <w:fldChar w:fldCharType="begin"/>
      </w:r>
      <w:r w:rsidRPr="00CE0122">
        <w:rPr>
          <w:sz w:val="20"/>
          <w:szCs w:val="20"/>
        </w:rPr>
        <w:instrText xml:space="preserve"> XE "Documentation" </w:instrText>
      </w:r>
      <w:r>
        <w:rPr>
          <w:sz w:val="20"/>
          <w:szCs w:val="20"/>
        </w:rPr>
        <w:fldChar w:fldCharType="end"/>
      </w:r>
      <w:r w:rsidRPr="00CE0122">
        <w:rPr>
          <w:sz w:val="20"/>
          <w:szCs w:val="20"/>
        </w:rPr>
        <w:t>.</w:t>
      </w:r>
    </w:p>
    <w:p w14:paraId="36BC8441" w14:textId="77777777" w:rsidR="00526516" w:rsidRPr="00CE0122" w:rsidRDefault="00A07C40" w:rsidP="00E96189">
      <w:pPr>
        <w:pStyle w:val="LegalLevel1"/>
        <w:numPr>
          <w:ilvl w:val="0"/>
          <w:numId w:val="17"/>
        </w:numPr>
        <w:spacing w:before="0" w:after="240" w:line="240" w:lineRule="auto"/>
        <w:rPr>
          <w:sz w:val="20"/>
          <w:szCs w:val="20"/>
        </w:rPr>
      </w:pPr>
      <w:r>
        <w:rPr>
          <w:sz w:val="20"/>
          <w:szCs w:val="20"/>
          <w:u w:val="single"/>
        </w:rPr>
        <w:t>EBCE</w:t>
      </w:r>
      <w:r w:rsidRPr="00CE0122">
        <w:rPr>
          <w:sz w:val="20"/>
          <w:szCs w:val="20"/>
          <w:u w:val="single"/>
        </w:rPr>
        <w:t xml:space="preserve"> Data</w:t>
      </w:r>
      <w:r>
        <w:rPr>
          <w:sz w:val="20"/>
          <w:szCs w:val="20"/>
          <w:u w:val="single"/>
        </w:rPr>
        <w:fldChar w:fldCharType="begin"/>
      </w:r>
      <w:r w:rsidRPr="00CE0122">
        <w:rPr>
          <w:sz w:val="20"/>
          <w:szCs w:val="20"/>
          <w:u w:val="single"/>
        </w:rPr>
        <w:instrText xml:space="preserve"> XE "</w:instrText>
      </w:r>
      <w:r>
        <w:rPr>
          <w:sz w:val="20"/>
          <w:szCs w:val="20"/>
        </w:rPr>
        <w:instrText>City</w:instrText>
      </w:r>
      <w:r w:rsidRPr="00CE0122">
        <w:rPr>
          <w:sz w:val="20"/>
          <w:szCs w:val="20"/>
        </w:rPr>
        <w:instrText xml:space="preserve"> Data"</w:instrText>
      </w:r>
      <w:r w:rsidRPr="00CE0122">
        <w:rPr>
          <w:sz w:val="20"/>
          <w:szCs w:val="20"/>
          <w:u w:val="single"/>
        </w:rPr>
        <w:instrText xml:space="preserve"> </w:instrText>
      </w:r>
      <w:r>
        <w:rPr>
          <w:sz w:val="20"/>
          <w:szCs w:val="20"/>
          <w:u w:val="single"/>
        </w:rPr>
        <w:fldChar w:fldCharType="end"/>
      </w:r>
      <w:r w:rsidRPr="00CE0122">
        <w:rPr>
          <w:sz w:val="20"/>
          <w:szCs w:val="20"/>
        </w:rPr>
        <w:t>.</w:t>
      </w:r>
    </w:p>
    <w:p w14:paraId="792A889A"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Ownership</w:t>
      </w:r>
      <w:r>
        <w:rPr>
          <w:sz w:val="20"/>
          <w:szCs w:val="20"/>
          <w:u w:val="single"/>
        </w:rPr>
        <w:fldChar w:fldCharType="begin"/>
      </w:r>
      <w:r w:rsidRPr="00CE0122">
        <w:rPr>
          <w:sz w:val="20"/>
          <w:szCs w:val="20"/>
          <w:u w:val="single"/>
        </w:rPr>
        <w:instrText xml:space="preserve"> XE "</w:instrText>
      </w:r>
      <w:r>
        <w:rPr>
          <w:sz w:val="20"/>
          <w:szCs w:val="20"/>
        </w:rPr>
        <w:instrText>City</w:instrText>
      </w:r>
      <w:r w:rsidRPr="00CE0122">
        <w:rPr>
          <w:sz w:val="20"/>
          <w:szCs w:val="20"/>
        </w:rPr>
        <w:instrText xml:space="preserve"> Data: Ownership"</w:instrText>
      </w:r>
      <w:r w:rsidRPr="00CE0122">
        <w:rPr>
          <w:sz w:val="20"/>
          <w:szCs w:val="20"/>
          <w:u w:val="single"/>
        </w:rPr>
        <w:instrText xml:space="preserve"> </w:instrText>
      </w:r>
      <w:r>
        <w:rPr>
          <w:sz w:val="20"/>
          <w:szCs w:val="20"/>
          <w:u w:val="single"/>
        </w:rPr>
        <w:fldChar w:fldCharType="end"/>
      </w:r>
      <w:r w:rsidRPr="00CE0122">
        <w:rPr>
          <w:sz w:val="20"/>
          <w:szCs w:val="20"/>
        </w:rPr>
        <w:t xml:space="preserve">.  </w:t>
      </w:r>
      <w:r>
        <w:rPr>
          <w:sz w:val="20"/>
          <w:szCs w:val="20"/>
        </w:rPr>
        <w:t>EBCE</w:t>
      </w:r>
      <w:r w:rsidRPr="00CE0122">
        <w:rPr>
          <w:sz w:val="20"/>
          <w:szCs w:val="20"/>
        </w:rPr>
        <w:t>’s data (“</w:t>
      </w:r>
      <w:r>
        <w:rPr>
          <w:sz w:val="20"/>
          <w:szCs w:val="20"/>
        </w:rPr>
        <w:t>EBCE</w:t>
      </w:r>
      <w:r w:rsidRPr="00CE0122">
        <w:rPr>
          <w:sz w:val="20"/>
          <w:szCs w:val="20"/>
        </w:rPr>
        <w:t xml:space="preserve"> Data</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w:instrText>
      </w:r>
      <w:r>
        <w:rPr>
          <w:sz w:val="20"/>
          <w:szCs w:val="20"/>
        </w:rPr>
        <w:fldChar w:fldCharType="end"/>
      </w:r>
      <w:r w:rsidRPr="00CE0122">
        <w:rPr>
          <w:sz w:val="20"/>
          <w:szCs w:val="20"/>
        </w:rPr>
        <w:t>,” which shall also be known and treated by Service Provider as Confidential Information</w:t>
      </w:r>
      <w:r>
        <w:rPr>
          <w:sz w:val="20"/>
          <w:szCs w:val="20"/>
        </w:rPr>
        <w:fldChar w:fldCharType="begin"/>
      </w:r>
      <w:r w:rsidRPr="00CE0122">
        <w:rPr>
          <w:sz w:val="20"/>
          <w:szCs w:val="20"/>
        </w:rPr>
        <w:instrText xml:space="preserve"> XE "Confidential Information" </w:instrText>
      </w:r>
      <w:r>
        <w:rPr>
          <w:sz w:val="20"/>
          <w:szCs w:val="20"/>
        </w:rPr>
        <w:fldChar w:fldCharType="end"/>
      </w:r>
      <w:r w:rsidRPr="00CE0122">
        <w:rPr>
          <w:sz w:val="20"/>
          <w:szCs w:val="20"/>
        </w:rPr>
        <w:t>) shall include</w:t>
      </w:r>
      <w:r>
        <w:rPr>
          <w:sz w:val="20"/>
          <w:szCs w:val="20"/>
        </w:rPr>
        <w:t xml:space="preserve"> EBCE’s and/or EBCE employee</w:t>
      </w:r>
      <w:r w:rsidRPr="00CE0122">
        <w:rPr>
          <w:sz w:val="20"/>
          <w:szCs w:val="20"/>
        </w:rPr>
        <w:t>s</w:t>
      </w:r>
      <w:r>
        <w:rPr>
          <w:sz w:val="20"/>
          <w:szCs w:val="20"/>
        </w:rPr>
        <w:t>’</w:t>
      </w:r>
      <w:r w:rsidRPr="00CE0122">
        <w:rPr>
          <w:sz w:val="20"/>
          <w:szCs w:val="20"/>
        </w:rPr>
        <w:t xml:space="preserve"> data</w:t>
      </w:r>
      <w:r>
        <w:rPr>
          <w:sz w:val="20"/>
          <w:szCs w:val="20"/>
        </w:rPr>
        <w:t>,</w:t>
      </w:r>
      <w:r w:rsidRPr="00CE0122">
        <w:rPr>
          <w:sz w:val="20"/>
          <w:szCs w:val="20"/>
        </w:rPr>
        <w:t xml:space="preserve"> </w:t>
      </w:r>
      <w:r>
        <w:rPr>
          <w:sz w:val="20"/>
          <w:szCs w:val="20"/>
        </w:rPr>
        <w:t>including</w:t>
      </w:r>
      <w:r w:rsidRPr="00CE0122">
        <w:rPr>
          <w:sz w:val="20"/>
          <w:szCs w:val="20"/>
        </w:rPr>
        <w:t xml:space="preserve"> personally identifiable information</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Personally Identifiable Information (PII)" </w:instrText>
      </w:r>
      <w:r>
        <w:rPr>
          <w:sz w:val="20"/>
          <w:szCs w:val="20"/>
        </w:rPr>
        <w:fldChar w:fldCharType="end"/>
      </w:r>
      <w:r w:rsidRPr="00CE0122">
        <w:rPr>
          <w:sz w:val="20"/>
          <w:szCs w:val="20"/>
        </w:rPr>
        <w:t xml:space="preserve"> (“PII“)</w:t>
      </w:r>
      <w:r>
        <w:rPr>
          <w:sz w:val="20"/>
          <w:szCs w:val="20"/>
        </w:rPr>
        <w:t xml:space="preserve"> if any, </w:t>
      </w:r>
      <w:r w:rsidRPr="00CE0122">
        <w:rPr>
          <w:sz w:val="20"/>
          <w:szCs w:val="20"/>
        </w:rPr>
        <w:t xml:space="preserve">collected, </w:t>
      </w:r>
      <w:r>
        <w:rPr>
          <w:sz w:val="20"/>
          <w:szCs w:val="20"/>
        </w:rPr>
        <w:t xml:space="preserve">accessed, </w:t>
      </w:r>
      <w:r w:rsidRPr="00CE0122">
        <w:rPr>
          <w:sz w:val="20"/>
          <w:szCs w:val="20"/>
        </w:rPr>
        <w:t>used, processed, stored, generated</w:t>
      </w:r>
      <w:r>
        <w:rPr>
          <w:sz w:val="20"/>
          <w:szCs w:val="20"/>
        </w:rPr>
        <w:t>, or otherwise made accessible to Service Provider,</w:t>
      </w:r>
      <w:r w:rsidRPr="00CE0122">
        <w:rPr>
          <w:sz w:val="20"/>
          <w:szCs w:val="20"/>
        </w:rPr>
        <w:t xml:space="preserve"> as the result of </w:t>
      </w:r>
      <w:r>
        <w:rPr>
          <w:sz w:val="20"/>
          <w:szCs w:val="20"/>
        </w:rPr>
        <w:t xml:space="preserve">or in connection with </w:t>
      </w:r>
      <w:r w:rsidRPr="00CE0122">
        <w:rPr>
          <w:sz w:val="20"/>
          <w:szCs w:val="20"/>
        </w:rPr>
        <w:t xml:space="preserve">the </w:t>
      </w:r>
      <w:r>
        <w:rPr>
          <w:sz w:val="20"/>
          <w:szCs w:val="20"/>
        </w:rPr>
        <w:t xml:space="preserve">EBCE’s </w:t>
      </w:r>
      <w:r w:rsidRPr="00CE0122">
        <w:rPr>
          <w:sz w:val="20"/>
          <w:szCs w:val="20"/>
        </w:rPr>
        <w:t>use of the Services</w:t>
      </w:r>
      <w:r>
        <w:rPr>
          <w:sz w:val="20"/>
          <w:szCs w:val="20"/>
        </w:rPr>
        <w:t>.  PII includes</w:t>
      </w:r>
      <w:r w:rsidRPr="00CE0122">
        <w:rPr>
          <w:sz w:val="20"/>
          <w:szCs w:val="20"/>
        </w:rPr>
        <w:t>, without limitation, any information that identifies an individual, such as an individual’s social security</w:t>
      </w:r>
      <w:r>
        <w:rPr>
          <w:sz w:val="20"/>
          <w:szCs w:val="20"/>
        </w:rPr>
        <w:fldChar w:fldCharType="begin"/>
      </w:r>
      <w:r w:rsidRPr="00CE0122">
        <w:rPr>
          <w:sz w:val="20"/>
          <w:szCs w:val="20"/>
        </w:rPr>
        <w:instrText xml:space="preserve"> XE "Security" </w:instrText>
      </w:r>
      <w:r>
        <w:rPr>
          <w:sz w:val="20"/>
          <w:szCs w:val="20"/>
        </w:rPr>
        <w:fldChar w:fldCharType="end"/>
      </w:r>
      <w:r w:rsidRPr="00CE0122">
        <w:rPr>
          <w:sz w:val="20"/>
          <w:szCs w:val="20"/>
        </w:rPr>
        <w:t xml:space="preserve"> number or other government-issued identification number, date of birth, address, telephone number, biometric data, mother’s maiden name, email address, credit card information, or an individual’s name in combination with any other of the elements listed herein.  </w:t>
      </w:r>
      <w:r>
        <w:rPr>
          <w:sz w:val="20"/>
          <w:szCs w:val="20"/>
        </w:rPr>
        <w:t>Except where subject to a third party’s intellectual property rights, all EBCE</w:t>
      </w:r>
      <w:r w:rsidRPr="00CE0122">
        <w:rPr>
          <w:sz w:val="20"/>
          <w:szCs w:val="20"/>
        </w:rPr>
        <w:t xml:space="preserve"> Data </w:t>
      </w:r>
      <w:r w:rsidRPr="00CE0122">
        <w:rPr>
          <w:sz w:val="20"/>
          <w:szCs w:val="20"/>
        </w:rPr>
        <w:lastRenderedPageBreak/>
        <w:t xml:space="preserve">is and shall remain the sole and exclusive property of </w:t>
      </w:r>
      <w:r>
        <w:rPr>
          <w:sz w:val="20"/>
          <w:szCs w:val="20"/>
        </w:rPr>
        <w:t>EBCE</w:t>
      </w:r>
      <w:r w:rsidRPr="00CE0122">
        <w:rPr>
          <w:sz w:val="20"/>
          <w:szCs w:val="20"/>
        </w:rPr>
        <w:t xml:space="preserve"> and all right, title, and interest in the same </w:t>
      </w:r>
      <w:r>
        <w:rPr>
          <w:sz w:val="20"/>
          <w:szCs w:val="20"/>
        </w:rPr>
        <w:t>belongs to</w:t>
      </w:r>
      <w:r w:rsidRPr="00CE0122">
        <w:rPr>
          <w:sz w:val="20"/>
          <w:szCs w:val="20"/>
        </w:rPr>
        <w:t xml:space="preserve"> </w:t>
      </w:r>
      <w:r>
        <w:rPr>
          <w:sz w:val="20"/>
          <w:szCs w:val="20"/>
        </w:rPr>
        <w:t>EBCE</w:t>
      </w:r>
      <w:r w:rsidRPr="00CE0122">
        <w:rPr>
          <w:sz w:val="20"/>
          <w:szCs w:val="20"/>
        </w:rPr>
        <w:t>.  This Section shall survive the termination</w:t>
      </w:r>
      <w:r>
        <w:rPr>
          <w:sz w:val="20"/>
          <w:szCs w:val="20"/>
        </w:rPr>
        <w:fldChar w:fldCharType="begin"/>
      </w:r>
      <w:r w:rsidRPr="00CE0122">
        <w:rPr>
          <w:sz w:val="20"/>
          <w:szCs w:val="20"/>
        </w:rPr>
        <w:instrText xml:space="preserve"> XE "Termination" </w:instrText>
      </w:r>
      <w:r>
        <w:rPr>
          <w:sz w:val="20"/>
          <w:szCs w:val="20"/>
        </w:rPr>
        <w:fldChar w:fldCharType="end"/>
      </w:r>
      <w:r w:rsidRPr="00CE0122">
        <w:rPr>
          <w:sz w:val="20"/>
          <w:szCs w:val="20"/>
        </w:rPr>
        <w:t xml:space="preserve"> of this Agreement.</w:t>
      </w:r>
    </w:p>
    <w:p w14:paraId="6FC777B9"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 xml:space="preserve">Service Provider Use of </w:t>
      </w:r>
      <w:r>
        <w:rPr>
          <w:sz w:val="20"/>
          <w:szCs w:val="20"/>
          <w:u w:val="single"/>
        </w:rPr>
        <w:t>EBCE</w:t>
      </w:r>
      <w:r w:rsidRPr="00CE0122">
        <w:rPr>
          <w:sz w:val="20"/>
          <w:szCs w:val="20"/>
          <w:u w:val="single"/>
        </w:rPr>
        <w:t xml:space="preserve"> Data</w:t>
      </w:r>
      <w:r>
        <w:rPr>
          <w:sz w:val="20"/>
          <w:szCs w:val="20"/>
          <w:u w:val="single"/>
        </w:rPr>
        <w:fldChar w:fldCharType="begin"/>
      </w:r>
      <w:r w:rsidRPr="00CE0122">
        <w:rPr>
          <w:sz w:val="20"/>
          <w:szCs w:val="20"/>
          <w:u w:val="single"/>
        </w:rPr>
        <w:instrText xml:space="preserve"> XE "</w:instrText>
      </w:r>
      <w:r>
        <w:rPr>
          <w:sz w:val="20"/>
          <w:szCs w:val="20"/>
        </w:rPr>
        <w:instrText>City</w:instrText>
      </w:r>
      <w:r w:rsidRPr="00CE0122">
        <w:rPr>
          <w:sz w:val="20"/>
          <w:szCs w:val="20"/>
        </w:rPr>
        <w:instrText xml:space="preserve"> Data: Service Provider Use"</w:instrText>
      </w:r>
      <w:r w:rsidRPr="00CE0122">
        <w:rPr>
          <w:sz w:val="20"/>
          <w:szCs w:val="20"/>
          <w:u w:val="single"/>
        </w:rPr>
        <w:instrText xml:space="preserve"> </w:instrText>
      </w:r>
      <w:r>
        <w:rPr>
          <w:sz w:val="20"/>
          <w:szCs w:val="20"/>
          <w:u w:val="single"/>
        </w:rPr>
        <w:fldChar w:fldCharType="end"/>
      </w:r>
      <w:r w:rsidRPr="00CE0122">
        <w:rPr>
          <w:sz w:val="20"/>
          <w:szCs w:val="20"/>
        </w:rPr>
        <w:t xml:space="preserve">.  Service Provider is provided a limited license to </w:t>
      </w:r>
      <w:r>
        <w:rPr>
          <w:sz w:val="20"/>
          <w:szCs w:val="20"/>
        </w:rPr>
        <w:t>access EBCE</w:t>
      </w:r>
      <w:r w:rsidRPr="00CE0122">
        <w:rPr>
          <w:sz w:val="20"/>
          <w:szCs w:val="20"/>
        </w:rPr>
        <w:t xml:space="preserve"> Data</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w:instrText>
      </w:r>
      <w:r>
        <w:rPr>
          <w:sz w:val="20"/>
          <w:szCs w:val="20"/>
        </w:rPr>
        <w:fldChar w:fldCharType="end"/>
      </w:r>
      <w:r w:rsidRPr="00CE0122">
        <w:rPr>
          <w:sz w:val="20"/>
          <w:szCs w:val="20"/>
        </w:rPr>
        <w:t xml:space="preserve"> for the sole and exclusive purpose of providing the Services, including a license to collect, process, store, generate, and display </w:t>
      </w:r>
      <w:r>
        <w:rPr>
          <w:sz w:val="20"/>
          <w:szCs w:val="20"/>
        </w:rPr>
        <w:t>EBCE</w:t>
      </w:r>
      <w:r w:rsidRPr="00CE0122">
        <w:rPr>
          <w:sz w:val="20"/>
          <w:szCs w:val="20"/>
        </w:rPr>
        <w:t xml:space="preserve"> Data only to the extent necessary in the providing of the Services.  Service Provider shall: (a) keep and maintain </w:t>
      </w:r>
      <w:r>
        <w:rPr>
          <w:sz w:val="20"/>
          <w:szCs w:val="20"/>
        </w:rPr>
        <w:t>EBCE</w:t>
      </w:r>
      <w:r w:rsidRPr="00CE0122">
        <w:rPr>
          <w:sz w:val="20"/>
          <w:szCs w:val="20"/>
        </w:rPr>
        <w:t xml:space="preserve"> Data in strict confidence, using such degree of care as is appropriate and consistent with its obligations as further described in this Agreement and applicable law to avoid unauthorized access, use, disclosure, or loss; (b) use and disclose </w:t>
      </w:r>
      <w:r>
        <w:rPr>
          <w:sz w:val="20"/>
          <w:szCs w:val="20"/>
        </w:rPr>
        <w:t>EBCE</w:t>
      </w:r>
      <w:r w:rsidRPr="00CE0122">
        <w:rPr>
          <w:sz w:val="20"/>
          <w:szCs w:val="20"/>
        </w:rPr>
        <w:t xml:space="preserve"> Data solely and exclusively for the purpose of providing the Services, such use and disclosure being in accordance with this Agreement, and applicable law; </w:t>
      </w:r>
      <w:r>
        <w:rPr>
          <w:sz w:val="20"/>
          <w:szCs w:val="20"/>
        </w:rPr>
        <w:t xml:space="preserve">(c) allow access to EBCE Data only to those employees of Service Provider who are directly involved with and responsible for providing the Services; </w:t>
      </w:r>
      <w:r w:rsidRPr="00CE0122">
        <w:rPr>
          <w:sz w:val="20"/>
          <w:szCs w:val="20"/>
        </w:rPr>
        <w:t>and, (</w:t>
      </w:r>
      <w:r>
        <w:rPr>
          <w:sz w:val="20"/>
          <w:szCs w:val="20"/>
        </w:rPr>
        <w:t>d</w:t>
      </w:r>
      <w:r w:rsidRPr="00CE0122">
        <w:rPr>
          <w:sz w:val="20"/>
          <w:szCs w:val="20"/>
        </w:rPr>
        <w:t xml:space="preserve">) not use, sell, rent, transfer, distribute, or otherwise disclose or make available </w:t>
      </w:r>
      <w:r>
        <w:rPr>
          <w:sz w:val="20"/>
          <w:szCs w:val="20"/>
        </w:rPr>
        <w:t>EBCE</w:t>
      </w:r>
      <w:r w:rsidRPr="00CE0122">
        <w:rPr>
          <w:sz w:val="20"/>
          <w:szCs w:val="20"/>
        </w:rPr>
        <w:t xml:space="preserve"> Data for Service Provider’s own purposes or for the benefit of anyone other than </w:t>
      </w:r>
      <w:r>
        <w:rPr>
          <w:sz w:val="20"/>
          <w:szCs w:val="20"/>
        </w:rPr>
        <w:t>EBCE</w:t>
      </w:r>
      <w:r w:rsidRPr="00CE0122">
        <w:rPr>
          <w:sz w:val="20"/>
          <w:szCs w:val="20"/>
        </w:rPr>
        <w:t xml:space="preserve"> without </w:t>
      </w:r>
      <w:r>
        <w:rPr>
          <w:sz w:val="20"/>
          <w:szCs w:val="20"/>
        </w:rPr>
        <w:t>EBCE</w:t>
      </w:r>
      <w:r w:rsidRPr="00CE0122">
        <w:rPr>
          <w:sz w:val="20"/>
          <w:szCs w:val="20"/>
        </w:rPr>
        <w:t>’s prior written consent.  This Section shall survive the termination</w:t>
      </w:r>
      <w:r>
        <w:rPr>
          <w:sz w:val="20"/>
          <w:szCs w:val="20"/>
        </w:rPr>
        <w:fldChar w:fldCharType="begin"/>
      </w:r>
      <w:r w:rsidRPr="00CE0122">
        <w:rPr>
          <w:sz w:val="20"/>
          <w:szCs w:val="20"/>
        </w:rPr>
        <w:instrText xml:space="preserve"> XE "Termination" </w:instrText>
      </w:r>
      <w:r>
        <w:rPr>
          <w:sz w:val="20"/>
          <w:szCs w:val="20"/>
        </w:rPr>
        <w:fldChar w:fldCharType="end"/>
      </w:r>
      <w:r w:rsidRPr="00CE0122">
        <w:rPr>
          <w:sz w:val="20"/>
          <w:szCs w:val="20"/>
        </w:rPr>
        <w:t xml:space="preserve"> of this Agreement.</w:t>
      </w:r>
    </w:p>
    <w:p w14:paraId="5248F71B"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Pr>
          <w:sz w:val="20"/>
          <w:szCs w:val="20"/>
          <w:u w:val="single"/>
        </w:rPr>
        <w:t xml:space="preserve">Access to, and </w:t>
      </w:r>
      <w:r w:rsidRPr="00CE0122">
        <w:rPr>
          <w:sz w:val="20"/>
          <w:szCs w:val="20"/>
          <w:u w:val="single"/>
        </w:rPr>
        <w:t xml:space="preserve">Extraction of </w:t>
      </w:r>
      <w:r>
        <w:rPr>
          <w:sz w:val="20"/>
          <w:szCs w:val="20"/>
          <w:u w:val="single"/>
        </w:rPr>
        <w:t>EBCE</w:t>
      </w:r>
      <w:r w:rsidRPr="00CE0122">
        <w:rPr>
          <w:sz w:val="20"/>
          <w:szCs w:val="20"/>
          <w:u w:val="single"/>
        </w:rPr>
        <w:t xml:space="preserve"> Data</w:t>
      </w:r>
      <w:r>
        <w:rPr>
          <w:sz w:val="20"/>
          <w:szCs w:val="20"/>
          <w:u w:val="single"/>
        </w:rPr>
        <w:fldChar w:fldCharType="begin"/>
      </w:r>
      <w:r w:rsidRPr="00CE0122">
        <w:rPr>
          <w:sz w:val="20"/>
          <w:szCs w:val="20"/>
          <w:u w:val="single"/>
        </w:rPr>
        <w:instrText xml:space="preserve"> XE "</w:instrText>
      </w:r>
      <w:r>
        <w:rPr>
          <w:sz w:val="20"/>
          <w:szCs w:val="20"/>
        </w:rPr>
        <w:instrText>City</w:instrText>
      </w:r>
      <w:r w:rsidRPr="00CE0122">
        <w:rPr>
          <w:sz w:val="20"/>
          <w:szCs w:val="20"/>
        </w:rPr>
        <w:instrText xml:space="preserve"> Data: Extraction"</w:instrText>
      </w:r>
      <w:r w:rsidRPr="00CE0122">
        <w:rPr>
          <w:sz w:val="20"/>
          <w:szCs w:val="20"/>
          <w:u w:val="single"/>
        </w:rPr>
        <w:instrText xml:space="preserve"> </w:instrText>
      </w:r>
      <w:r>
        <w:rPr>
          <w:sz w:val="20"/>
          <w:szCs w:val="20"/>
          <w:u w:val="single"/>
        </w:rPr>
        <w:fldChar w:fldCharType="end"/>
      </w:r>
      <w:r w:rsidRPr="00CE0122">
        <w:rPr>
          <w:sz w:val="20"/>
          <w:szCs w:val="20"/>
        </w:rPr>
        <w:t xml:space="preserve">.  </w:t>
      </w:r>
      <w:r>
        <w:rPr>
          <w:sz w:val="20"/>
          <w:szCs w:val="20"/>
        </w:rPr>
        <w:t xml:space="preserve">EBCE shall have full and complete access to, and ability to download, its EBCE Data 24 hours per day, 7 days per week, except during authorized periods of maintenance by Service Provider.  Further, </w:t>
      </w:r>
      <w:r w:rsidRPr="00CE0122">
        <w:rPr>
          <w:sz w:val="20"/>
          <w:szCs w:val="20"/>
        </w:rPr>
        <w:t xml:space="preserve">Service Provider shall, within one (1) business day of </w:t>
      </w:r>
      <w:r>
        <w:rPr>
          <w:sz w:val="20"/>
          <w:szCs w:val="20"/>
        </w:rPr>
        <w:t>EBCE</w:t>
      </w:r>
      <w:r w:rsidRPr="00CE0122">
        <w:rPr>
          <w:sz w:val="20"/>
          <w:szCs w:val="20"/>
        </w:rPr>
        <w:t xml:space="preserve">’s request, provide </w:t>
      </w:r>
      <w:r>
        <w:rPr>
          <w:sz w:val="20"/>
          <w:szCs w:val="20"/>
        </w:rPr>
        <w:t>EBCE</w:t>
      </w:r>
      <w:r w:rsidRPr="00CE0122">
        <w:rPr>
          <w:sz w:val="20"/>
          <w:szCs w:val="20"/>
        </w:rPr>
        <w:t>, without charge and without any conditions or contingencies whatsoever (including</w:t>
      </w:r>
      <w:r>
        <w:rPr>
          <w:sz w:val="20"/>
          <w:szCs w:val="20"/>
        </w:rPr>
        <w:t>,</w:t>
      </w:r>
      <w:r w:rsidRPr="00CE0122">
        <w:rPr>
          <w:sz w:val="20"/>
          <w:szCs w:val="20"/>
        </w:rPr>
        <w:t xml:space="preserve"> but not limited to</w:t>
      </w:r>
      <w:r>
        <w:rPr>
          <w:sz w:val="20"/>
          <w:szCs w:val="20"/>
        </w:rPr>
        <w:t>,</w:t>
      </w:r>
      <w:r w:rsidRPr="00CE0122">
        <w:rPr>
          <w:sz w:val="20"/>
          <w:szCs w:val="20"/>
        </w:rPr>
        <w:t xml:space="preserve"> the payment of any fees due to Service Provider), an extract of the </w:t>
      </w:r>
      <w:r>
        <w:rPr>
          <w:sz w:val="20"/>
          <w:szCs w:val="20"/>
        </w:rPr>
        <w:t>EBCE</w:t>
      </w:r>
      <w:r w:rsidRPr="00CE0122">
        <w:rPr>
          <w:sz w:val="20"/>
          <w:szCs w:val="20"/>
        </w:rPr>
        <w:t xml:space="preserve"> Data</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w:instrText>
      </w:r>
      <w:r>
        <w:rPr>
          <w:sz w:val="20"/>
          <w:szCs w:val="20"/>
        </w:rPr>
        <w:fldChar w:fldCharType="end"/>
      </w:r>
      <w:r w:rsidRPr="00CE0122">
        <w:rPr>
          <w:sz w:val="20"/>
          <w:szCs w:val="20"/>
        </w:rPr>
        <w:t xml:space="preserve"> in the format specified by </w:t>
      </w:r>
      <w:r>
        <w:rPr>
          <w:sz w:val="20"/>
          <w:szCs w:val="20"/>
        </w:rPr>
        <w:t>EBCE</w:t>
      </w:r>
      <w:r w:rsidRPr="00CE0122">
        <w:rPr>
          <w:sz w:val="20"/>
          <w:szCs w:val="20"/>
        </w:rPr>
        <w:t>.</w:t>
      </w:r>
      <w:r>
        <w:rPr>
          <w:sz w:val="20"/>
          <w:szCs w:val="20"/>
        </w:rPr>
        <w:t xml:space="preserve"> In the event EBCE gives Service Provider written notice of a “litigation hold”, then as to all data identified in such notice, Service Provider shall, at no additional cost to EBCE, isolate and preserve all such data pending receipt of further direction from the EBCE.</w:t>
      </w:r>
    </w:p>
    <w:p w14:paraId="543CAD3C"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 xml:space="preserve">Backup and Recovery of </w:t>
      </w:r>
      <w:r>
        <w:rPr>
          <w:sz w:val="20"/>
          <w:szCs w:val="20"/>
          <w:u w:val="single"/>
        </w:rPr>
        <w:t>EBCE</w:t>
      </w:r>
      <w:r w:rsidRPr="00CE0122">
        <w:rPr>
          <w:sz w:val="20"/>
          <w:szCs w:val="20"/>
          <w:u w:val="single"/>
        </w:rPr>
        <w:t xml:space="preserve"> Data</w:t>
      </w:r>
      <w:r>
        <w:rPr>
          <w:sz w:val="20"/>
          <w:szCs w:val="20"/>
          <w:u w:val="single"/>
        </w:rPr>
        <w:fldChar w:fldCharType="begin"/>
      </w:r>
      <w:r w:rsidRPr="00CE0122">
        <w:rPr>
          <w:sz w:val="20"/>
          <w:szCs w:val="20"/>
          <w:u w:val="single"/>
        </w:rPr>
        <w:instrText xml:space="preserve"> XE "</w:instrText>
      </w:r>
      <w:r>
        <w:rPr>
          <w:sz w:val="20"/>
          <w:szCs w:val="20"/>
        </w:rPr>
        <w:instrText>City</w:instrText>
      </w:r>
      <w:r w:rsidRPr="00CE0122">
        <w:rPr>
          <w:sz w:val="20"/>
          <w:szCs w:val="20"/>
        </w:rPr>
        <w:instrText xml:space="preserve"> Data: Backup and Recovery"</w:instrText>
      </w:r>
      <w:r w:rsidRPr="00CE0122">
        <w:rPr>
          <w:sz w:val="20"/>
          <w:szCs w:val="20"/>
          <w:u w:val="single"/>
        </w:rPr>
        <w:instrText xml:space="preserve"> </w:instrText>
      </w:r>
      <w:r>
        <w:rPr>
          <w:sz w:val="20"/>
          <w:szCs w:val="20"/>
          <w:u w:val="single"/>
        </w:rPr>
        <w:fldChar w:fldCharType="end"/>
      </w:r>
      <w:r w:rsidRPr="00CE0122">
        <w:rPr>
          <w:sz w:val="20"/>
          <w:szCs w:val="20"/>
        </w:rPr>
        <w:t xml:space="preserve">.  As a part of the Services, Service Provider is responsible for maintaining a backup of </w:t>
      </w:r>
      <w:r>
        <w:rPr>
          <w:sz w:val="20"/>
          <w:szCs w:val="20"/>
        </w:rPr>
        <w:t>EBCE</w:t>
      </w:r>
      <w:r w:rsidRPr="00CE0122">
        <w:rPr>
          <w:sz w:val="20"/>
          <w:szCs w:val="20"/>
        </w:rPr>
        <w:t xml:space="preserve"> Data</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w:instrText>
      </w:r>
      <w:r>
        <w:rPr>
          <w:sz w:val="20"/>
          <w:szCs w:val="20"/>
        </w:rPr>
        <w:fldChar w:fldCharType="end"/>
      </w:r>
      <w:r w:rsidRPr="00CE0122">
        <w:rPr>
          <w:sz w:val="20"/>
          <w:szCs w:val="20"/>
        </w:rPr>
        <w:t xml:space="preserve"> and for an orderly and timely recovery of such data </w:t>
      </w:r>
      <w:proofErr w:type="gramStart"/>
      <w:r w:rsidRPr="00CE0122">
        <w:rPr>
          <w:sz w:val="20"/>
          <w:szCs w:val="20"/>
        </w:rPr>
        <w:t>in the event that</w:t>
      </w:r>
      <w:proofErr w:type="gramEnd"/>
      <w:r w:rsidRPr="00CE0122">
        <w:rPr>
          <w:sz w:val="20"/>
          <w:szCs w:val="20"/>
        </w:rPr>
        <w:t xml:space="preserve"> the Services may be interrupted.  Unless otherwise described in </w:t>
      </w:r>
      <w:r w:rsidRPr="00B80083">
        <w:rPr>
          <w:sz w:val="20"/>
          <w:szCs w:val="20"/>
        </w:rPr>
        <w:t>Exhibit A</w:t>
      </w:r>
      <w:r w:rsidRPr="00CE0122">
        <w:rPr>
          <w:sz w:val="20"/>
          <w:szCs w:val="20"/>
        </w:rPr>
        <w:t xml:space="preserve">, Service Provider shall maintain a contemporaneous backup of </w:t>
      </w:r>
      <w:r>
        <w:rPr>
          <w:sz w:val="20"/>
          <w:szCs w:val="20"/>
        </w:rPr>
        <w:t>EBCE</w:t>
      </w:r>
      <w:r w:rsidRPr="00CE0122">
        <w:rPr>
          <w:sz w:val="20"/>
          <w:szCs w:val="20"/>
        </w:rPr>
        <w:t xml:space="preserve"> Data that can be recovered within two (2) hours at any point in time.  Additionally, Service Provider shall store a backup of </w:t>
      </w:r>
      <w:r>
        <w:rPr>
          <w:sz w:val="20"/>
          <w:szCs w:val="20"/>
        </w:rPr>
        <w:t>EBCE</w:t>
      </w:r>
      <w:r w:rsidRPr="00CE0122">
        <w:rPr>
          <w:sz w:val="20"/>
          <w:szCs w:val="20"/>
        </w:rPr>
        <w:t xml:space="preserve"> Data in an off-site</w:t>
      </w:r>
      <w:r>
        <w:rPr>
          <w:sz w:val="20"/>
          <w:szCs w:val="20"/>
        </w:rPr>
        <w:t xml:space="preserve"> (but within the continental United States)</w:t>
      </w:r>
      <w:r w:rsidRPr="00CE0122">
        <w:rPr>
          <w:sz w:val="20"/>
          <w:szCs w:val="20"/>
        </w:rPr>
        <w:t xml:space="preserve"> “hardened” facility no less than daily, maintaining the security</w:t>
      </w:r>
      <w:r>
        <w:rPr>
          <w:sz w:val="20"/>
          <w:szCs w:val="20"/>
        </w:rPr>
        <w:fldChar w:fldCharType="begin"/>
      </w:r>
      <w:r w:rsidRPr="00CE0122">
        <w:rPr>
          <w:sz w:val="20"/>
          <w:szCs w:val="20"/>
        </w:rPr>
        <w:instrText xml:space="preserve"> XE "Security" </w:instrText>
      </w:r>
      <w:r>
        <w:rPr>
          <w:sz w:val="20"/>
          <w:szCs w:val="20"/>
        </w:rPr>
        <w:fldChar w:fldCharType="end"/>
      </w:r>
      <w:r w:rsidRPr="00CE0122">
        <w:rPr>
          <w:sz w:val="20"/>
          <w:szCs w:val="20"/>
        </w:rPr>
        <w:t xml:space="preserve"> of </w:t>
      </w:r>
      <w:r>
        <w:rPr>
          <w:sz w:val="20"/>
          <w:szCs w:val="20"/>
        </w:rPr>
        <w:t>EBCE</w:t>
      </w:r>
      <w:r w:rsidRPr="00CE0122">
        <w:rPr>
          <w:sz w:val="20"/>
          <w:szCs w:val="20"/>
        </w:rPr>
        <w:t xml:space="preserve"> Data, the security requirements of which are further described herein.  Any backups of </w:t>
      </w:r>
      <w:r>
        <w:rPr>
          <w:sz w:val="20"/>
          <w:szCs w:val="20"/>
        </w:rPr>
        <w:t>EBCE</w:t>
      </w:r>
      <w:r w:rsidRPr="00CE0122">
        <w:rPr>
          <w:sz w:val="20"/>
          <w:szCs w:val="20"/>
        </w:rPr>
        <w:t xml:space="preserve"> Data shall not be considered in calculating storage</w:t>
      </w:r>
      <w:r>
        <w:rPr>
          <w:sz w:val="20"/>
          <w:szCs w:val="20"/>
        </w:rPr>
        <w:fldChar w:fldCharType="begin"/>
      </w:r>
      <w:r w:rsidRPr="00CE0122">
        <w:rPr>
          <w:sz w:val="20"/>
          <w:szCs w:val="20"/>
        </w:rPr>
        <w:instrText xml:space="preserve"> XE "Storage" </w:instrText>
      </w:r>
      <w:r>
        <w:rPr>
          <w:sz w:val="20"/>
          <w:szCs w:val="20"/>
        </w:rPr>
        <w:fldChar w:fldCharType="end"/>
      </w:r>
      <w:r w:rsidRPr="00CE0122">
        <w:rPr>
          <w:sz w:val="20"/>
          <w:szCs w:val="20"/>
        </w:rPr>
        <w:t xml:space="preserve"> used by </w:t>
      </w:r>
      <w:r>
        <w:rPr>
          <w:sz w:val="20"/>
          <w:szCs w:val="20"/>
        </w:rPr>
        <w:t>EBCE</w:t>
      </w:r>
      <w:r w:rsidRPr="00CE0122">
        <w:rPr>
          <w:sz w:val="20"/>
          <w:szCs w:val="20"/>
        </w:rPr>
        <w:t>.</w:t>
      </w:r>
    </w:p>
    <w:p w14:paraId="36CEBC40"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 xml:space="preserve">Loss </w:t>
      </w:r>
      <w:r>
        <w:rPr>
          <w:sz w:val="20"/>
          <w:szCs w:val="20"/>
          <w:u w:val="single"/>
        </w:rPr>
        <w:t xml:space="preserve">or Unauthorized Access to </w:t>
      </w:r>
      <w:r w:rsidRPr="00CE0122">
        <w:rPr>
          <w:sz w:val="20"/>
          <w:szCs w:val="20"/>
          <w:u w:val="single"/>
        </w:rPr>
        <w:t>Data</w:t>
      </w:r>
      <w:r>
        <w:rPr>
          <w:sz w:val="20"/>
          <w:szCs w:val="20"/>
          <w:u w:val="single"/>
        </w:rPr>
        <w:fldChar w:fldCharType="begin"/>
      </w:r>
      <w:r w:rsidRPr="00CE0122">
        <w:rPr>
          <w:sz w:val="20"/>
          <w:szCs w:val="20"/>
          <w:u w:val="single"/>
        </w:rPr>
        <w:instrText xml:space="preserve"> XE "</w:instrText>
      </w:r>
      <w:r>
        <w:rPr>
          <w:sz w:val="20"/>
          <w:szCs w:val="20"/>
        </w:rPr>
        <w:instrText>City</w:instrText>
      </w:r>
      <w:r w:rsidRPr="00CE0122">
        <w:rPr>
          <w:sz w:val="20"/>
          <w:szCs w:val="20"/>
        </w:rPr>
        <w:instrText xml:space="preserve"> Data: Loss"</w:instrText>
      </w:r>
      <w:r w:rsidRPr="00CE0122">
        <w:rPr>
          <w:sz w:val="20"/>
          <w:szCs w:val="20"/>
          <w:u w:val="single"/>
        </w:rPr>
        <w:instrText xml:space="preserve"> </w:instrText>
      </w:r>
      <w:r>
        <w:rPr>
          <w:sz w:val="20"/>
          <w:szCs w:val="20"/>
          <w:u w:val="single"/>
        </w:rPr>
        <w:fldChar w:fldCharType="end"/>
      </w:r>
      <w:r w:rsidRPr="00CE0122">
        <w:rPr>
          <w:sz w:val="20"/>
          <w:szCs w:val="20"/>
        </w:rPr>
        <w:t xml:space="preserve">.  In the event of any act, error or omission, negligence, misconduct, or breach that </w:t>
      </w:r>
      <w:r>
        <w:rPr>
          <w:sz w:val="20"/>
          <w:szCs w:val="20"/>
        </w:rPr>
        <w:t xml:space="preserve">permits any unauthorized access to, or that </w:t>
      </w:r>
      <w:r w:rsidRPr="00CE0122">
        <w:rPr>
          <w:sz w:val="20"/>
          <w:szCs w:val="20"/>
        </w:rPr>
        <w:t>compromises or is suspected to compromise the security</w:t>
      </w:r>
      <w:r>
        <w:rPr>
          <w:sz w:val="20"/>
          <w:szCs w:val="20"/>
        </w:rPr>
        <w:fldChar w:fldCharType="begin"/>
      </w:r>
      <w:r w:rsidRPr="00CE0122">
        <w:rPr>
          <w:sz w:val="20"/>
          <w:szCs w:val="20"/>
        </w:rPr>
        <w:instrText xml:space="preserve"> XE "Security" </w:instrText>
      </w:r>
      <w:r>
        <w:rPr>
          <w:sz w:val="20"/>
          <w:szCs w:val="20"/>
        </w:rPr>
        <w:fldChar w:fldCharType="end"/>
      </w:r>
      <w:r w:rsidRPr="00CE0122">
        <w:rPr>
          <w:sz w:val="20"/>
          <w:szCs w:val="20"/>
        </w:rPr>
        <w:t xml:space="preserve">, confidentiality, or integrity of </w:t>
      </w:r>
      <w:r>
        <w:rPr>
          <w:sz w:val="20"/>
          <w:szCs w:val="20"/>
        </w:rPr>
        <w:t>EBCE</w:t>
      </w:r>
      <w:r w:rsidRPr="00CE0122">
        <w:rPr>
          <w:sz w:val="20"/>
          <w:szCs w:val="20"/>
        </w:rPr>
        <w:t xml:space="preserve"> Data</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w:instrText>
      </w:r>
      <w:r>
        <w:rPr>
          <w:sz w:val="20"/>
          <w:szCs w:val="20"/>
        </w:rPr>
        <w:fldChar w:fldCharType="end"/>
      </w:r>
      <w:r w:rsidRPr="00CE0122">
        <w:rPr>
          <w:sz w:val="20"/>
          <w:szCs w:val="20"/>
        </w:rPr>
        <w:t xml:space="preserve"> or the physical, technical, administrative, or organizational safeguards put in place by Service Provider that relate to the protection of the security, confidentiality, or integrity of </w:t>
      </w:r>
      <w:r>
        <w:rPr>
          <w:sz w:val="20"/>
          <w:szCs w:val="20"/>
        </w:rPr>
        <w:t>EBCE</w:t>
      </w:r>
      <w:r w:rsidRPr="00CE0122">
        <w:rPr>
          <w:sz w:val="20"/>
          <w:szCs w:val="20"/>
        </w:rPr>
        <w:t xml:space="preserve"> Data, Service Provider shall, as applicable: (a) notify </w:t>
      </w:r>
      <w:r>
        <w:rPr>
          <w:sz w:val="20"/>
          <w:szCs w:val="20"/>
        </w:rPr>
        <w:t>EBCE</w:t>
      </w:r>
      <w:r w:rsidRPr="00CE0122">
        <w:rPr>
          <w:sz w:val="20"/>
          <w:szCs w:val="20"/>
        </w:rPr>
        <w:t xml:space="preserve"> as soon as practicable but no later than twenty-four (24) hours of becoming aware of such occurrence; (b) cooperate with </w:t>
      </w:r>
      <w:r>
        <w:rPr>
          <w:sz w:val="20"/>
          <w:szCs w:val="20"/>
        </w:rPr>
        <w:t>EBCE</w:t>
      </w:r>
      <w:r w:rsidRPr="00CE0122">
        <w:rPr>
          <w:sz w:val="20"/>
          <w:szCs w:val="20"/>
        </w:rPr>
        <w:t xml:space="preserve"> in investigating the occurrence, including making available all relevant records, logs, files, data reporting</w:t>
      </w:r>
      <w:r>
        <w:rPr>
          <w:sz w:val="20"/>
          <w:szCs w:val="20"/>
        </w:rPr>
        <w:fldChar w:fldCharType="begin"/>
      </w:r>
      <w:r w:rsidRPr="00CE0122">
        <w:rPr>
          <w:sz w:val="20"/>
          <w:szCs w:val="20"/>
        </w:rPr>
        <w:instrText xml:space="preserve"> XE "Reporting" </w:instrText>
      </w:r>
      <w:r>
        <w:rPr>
          <w:sz w:val="20"/>
          <w:szCs w:val="20"/>
        </w:rPr>
        <w:fldChar w:fldCharType="end"/>
      </w:r>
      <w:r w:rsidRPr="00CE0122">
        <w:rPr>
          <w:sz w:val="20"/>
          <w:szCs w:val="20"/>
        </w:rPr>
        <w:t xml:space="preserve">, and other materials required to comply with applicable law or as otherwise required by </w:t>
      </w:r>
      <w:r>
        <w:rPr>
          <w:sz w:val="20"/>
          <w:szCs w:val="20"/>
        </w:rPr>
        <w:t>EBCE</w:t>
      </w:r>
      <w:r w:rsidRPr="00CE0122">
        <w:rPr>
          <w:sz w:val="20"/>
          <w:szCs w:val="20"/>
        </w:rPr>
        <w:t>; (c) in the case of PII</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Personally Identifiable Information (PII)" </w:instrText>
      </w:r>
      <w:r>
        <w:rPr>
          <w:sz w:val="20"/>
          <w:szCs w:val="20"/>
        </w:rPr>
        <w:fldChar w:fldCharType="end"/>
      </w:r>
      <w:r w:rsidRPr="00CE0122">
        <w:rPr>
          <w:sz w:val="20"/>
          <w:szCs w:val="20"/>
        </w:rPr>
        <w:t xml:space="preserve">, at </w:t>
      </w:r>
      <w:r>
        <w:rPr>
          <w:sz w:val="20"/>
          <w:szCs w:val="20"/>
        </w:rPr>
        <w:t>EBCE</w:t>
      </w:r>
      <w:r w:rsidRPr="00CE0122">
        <w:rPr>
          <w:sz w:val="20"/>
          <w:szCs w:val="20"/>
        </w:rPr>
        <w:t>’s sole election, (</w:t>
      </w:r>
      <w:proofErr w:type="spellStart"/>
      <w:r w:rsidRPr="00CE0122">
        <w:rPr>
          <w:sz w:val="20"/>
          <w:szCs w:val="20"/>
        </w:rPr>
        <w:t>i</w:t>
      </w:r>
      <w:proofErr w:type="spellEnd"/>
      <w:r w:rsidRPr="00CE0122">
        <w:rPr>
          <w:sz w:val="20"/>
          <w:szCs w:val="20"/>
        </w:rPr>
        <w:t>) notify the affected individuals who comprise the PII as soon as practicable but no later than is required to comply with applicable law</w:t>
      </w:r>
      <w:r>
        <w:rPr>
          <w:sz w:val="20"/>
          <w:szCs w:val="20"/>
        </w:rPr>
        <w:t xml:space="preserve"> </w:t>
      </w:r>
      <w:r w:rsidRPr="00DE216C">
        <w:rPr>
          <w:rFonts w:eastAsia="Calibri"/>
          <w:spacing w:val="-4"/>
          <w:sz w:val="20"/>
          <w:szCs w:val="20"/>
        </w:rPr>
        <w:t>including, but not limited to, the provisions of California Civil Code Section 1798.82</w:t>
      </w:r>
      <w:r w:rsidRPr="00DE216C">
        <w:rPr>
          <w:sz w:val="20"/>
          <w:szCs w:val="20"/>
        </w:rPr>
        <w:t xml:space="preserve">, </w:t>
      </w:r>
      <w:r w:rsidRPr="00CE0122">
        <w:rPr>
          <w:sz w:val="20"/>
          <w:szCs w:val="20"/>
        </w:rPr>
        <w:t xml:space="preserve">or, in the absence of any legally required notification period, within five (5) calendar days of the occurrence; or, (ii) reimburse </w:t>
      </w:r>
      <w:r>
        <w:rPr>
          <w:sz w:val="20"/>
          <w:szCs w:val="20"/>
        </w:rPr>
        <w:t>EBCE</w:t>
      </w:r>
      <w:r w:rsidRPr="00CE0122">
        <w:rPr>
          <w:sz w:val="20"/>
          <w:szCs w:val="20"/>
        </w:rPr>
        <w:t xml:space="preserve"> for any costs in notifying the affected individuals; (d) in the case of PII, provide third-party credit and identity monitoring services to each of the affected individuals who comprise the PII for the period required to comply with applicable law, or, in the absence of any legally required monitoring services, for no less than twelve (12) months following the date of </w:t>
      </w:r>
      <w:r w:rsidRPr="00CE0122">
        <w:rPr>
          <w:sz w:val="20"/>
          <w:szCs w:val="20"/>
        </w:rPr>
        <w:lastRenderedPageBreak/>
        <w:t xml:space="preserve">notification to such individuals; (e) perform or take any other actions required to comply with applicable law as a result of the occurrence; (f) without limiting </w:t>
      </w:r>
      <w:r>
        <w:rPr>
          <w:sz w:val="20"/>
          <w:szCs w:val="20"/>
        </w:rPr>
        <w:t>EBCE</w:t>
      </w:r>
      <w:r w:rsidRPr="00CE0122">
        <w:rPr>
          <w:sz w:val="20"/>
          <w:szCs w:val="20"/>
        </w:rPr>
        <w:t>’s obligations of indemnification</w:t>
      </w:r>
      <w:r>
        <w:rPr>
          <w:sz w:val="20"/>
          <w:szCs w:val="20"/>
        </w:rPr>
        <w:fldChar w:fldCharType="begin"/>
      </w:r>
      <w:r w:rsidRPr="00CE0122">
        <w:rPr>
          <w:sz w:val="20"/>
          <w:szCs w:val="20"/>
        </w:rPr>
        <w:instrText xml:space="preserve"> XE "Indemnification" </w:instrText>
      </w:r>
      <w:r>
        <w:rPr>
          <w:sz w:val="20"/>
          <w:szCs w:val="20"/>
        </w:rPr>
        <w:fldChar w:fldCharType="end"/>
      </w:r>
      <w:r w:rsidRPr="00CE0122">
        <w:rPr>
          <w:sz w:val="20"/>
          <w:szCs w:val="20"/>
        </w:rPr>
        <w:t xml:space="preserve"> as further described in this Agreement, indemnify</w:t>
      </w:r>
      <w:r>
        <w:rPr>
          <w:sz w:val="20"/>
          <w:szCs w:val="20"/>
        </w:rPr>
        <w:fldChar w:fldCharType="begin"/>
      </w:r>
      <w:r w:rsidRPr="00CE0122">
        <w:rPr>
          <w:sz w:val="20"/>
          <w:szCs w:val="20"/>
        </w:rPr>
        <w:instrText xml:space="preserve"> XE "Indemnification: Indemnify" </w:instrText>
      </w:r>
      <w:r>
        <w:rPr>
          <w:sz w:val="20"/>
          <w:szCs w:val="20"/>
        </w:rPr>
        <w:fldChar w:fldCharType="end"/>
      </w:r>
      <w:r w:rsidRPr="00CE0122">
        <w:rPr>
          <w:sz w:val="20"/>
          <w:szCs w:val="20"/>
        </w:rPr>
        <w:t xml:space="preserve">, defend, and hold harmless </w:t>
      </w:r>
      <w:r>
        <w:rPr>
          <w:sz w:val="20"/>
          <w:szCs w:val="20"/>
        </w:rPr>
        <w:t>EBCE</w:t>
      </w:r>
      <w:r w:rsidRPr="00CE0122">
        <w:rPr>
          <w:sz w:val="20"/>
          <w:szCs w:val="20"/>
        </w:rPr>
        <w:t xml:space="preserve"> </w:t>
      </w:r>
      <w:r>
        <w:rPr>
          <w:sz w:val="20"/>
          <w:szCs w:val="20"/>
        </w:rPr>
        <w:t>with respect to any and all claims and liabilities</w:t>
      </w:r>
      <w:r>
        <w:rPr>
          <w:sz w:val="20"/>
          <w:szCs w:val="20"/>
        </w:rPr>
        <w:fldChar w:fldCharType="begin"/>
      </w:r>
      <w:r w:rsidRPr="00CE0122">
        <w:rPr>
          <w:sz w:val="20"/>
          <w:szCs w:val="20"/>
        </w:rPr>
        <w:instrText xml:space="preserve"> XE "Claims" </w:instrText>
      </w:r>
      <w:r>
        <w:rPr>
          <w:sz w:val="20"/>
          <w:szCs w:val="20"/>
        </w:rPr>
        <w:fldChar w:fldCharType="end"/>
      </w:r>
      <w:r w:rsidRPr="00CE0122">
        <w:rPr>
          <w:sz w:val="20"/>
          <w:szCs w:val="20"/>
        </w:rPr>
        <w:t xml:space="preserve">, including reasonable attorneys’ fees, costs, and expenses incidental thereto, </w:t>
      </w:r>
      <w:r>
        <w:rPr>
          <w:sz w:val="20"/>
          <w:szCs w:val="20"/>
        </w:rPr>
        <w:t xml:space="preserve">for damages </w:t>
      </w:r>
      <w:r w:rsidRPr="00CE0122">
        <w:rPr>
          <w:sz w:val="20"/>
          <w:szCs w:val="20"/>
        </w:rPr>
        <w:t xml:space="preserve">which may be suffered by, accrued against, charged to, or recoverable from </w:t>
      </w:r>
      <w:r>
        <w:rPr>
          <w:sz w:val="20"/>
          <w:szCs w:val="20"/>
        </w:rPr>
        <w:t>EBCE</w:t>
      </w:r>
      <w:r w:rsidRPr="00CE0122">
        <w:rPr>
          <w:sz w:val="20"/>
          <w:szCs w:val="20"/>
        </w:rPr>
        <w:t xml:space="preserve"> in connection with the occurrence</w:t>
      </w:r>
      <w:r>
        <w:rPr>
          <w:sz w:val="20"/>
          <w:szCs w:val="20"/>
        </w:rPr>
        <w:t xml:space="preserve"> up to the limits of Service Provider’s Cyber Liability policy required herein</w:t>
      </w:r>
      <w:r w:rsidRPr="00CE0122">
        <w:rPr>
          <w:sz w:val="20"/>
          <w:szCs w:val="20"/>
        </w:rPr>
        <w:t xml:space="preserve">; (g) be responsible for recreating lost </w:t>
      </w:r>
      <w:r>
        <w:rPr>
          <w:sz w:val="20"/>
          <w:szCs w:val="20"/>
        </w:rPr>
        <w:t>EBCE</w:t>
      </w:r>
      <w:r w:rsidRPr="00CE0122">
        <w:rPr>
          <w:sz w:val="20"/>
          <w:szCs w:val="20"/>
        </w:rPr>
        <w:t xml:space="preserve"> Data in the manner and on the schedule set by </w:t>
      </w:r>
      <w:r>
        <w:rPr>
          <w:sz w:val="20"/>
          <w:szCs w:val="20"/>
        </w:rPr>
        <w:t>EBCE</w:t>
      </w:r>
      <w:r w:rsidRPr="00CE0122">
        <w:rPr>
          <w:sz w:val="20"/>
          <w:szCs w:val="20"/>
        </w:rPr>
        <w:t xml:space="preserve"> without charge to </w:t>
      </w:r>
      <w:r>
        <w:rPr>
          <w:sz w:val="20"/>
          <w:szCs w:val="20"/>
        </w:rPr>
        <w:t>EBCE</w:t>
      </w:r>
      <w:r w:rsidRPr="00CE0122">
        <w:rPr>
          <w:sz w:val="20"/>
          <w:szCs w:val="20"/>
        </w:rPr>
        <w:t xml:space="preserve">; and, (h) provide to </w:t>
      </w:r>
      <w:r>
        <w:rPr>
          <w:sz w:val="20"/>
          <w:szCs w:val="20"/>
        </w:rPr>
        <w:t>EBCE</w:t>
      </w:r>
      <w:r w:rsidRPr="00CE0122">
        <w:rPr>
          <w:sz w:val="20"/>
          <w:szCs w:val="20"/>
        </w:rPr>
        <w:t xml:space="preserve"> a detailed plan within ten (10) calendar days of the occurrence describing the measures Service Provider will undertake to prevent a future occurrence.  Notification to affected individuals, as described above, shall comply with applicable law, be written in plain language, and contain, at a minimum: name and contact information of Service Provider’s representative; a description of the nature of the loss; a list of the types of data involved; the known or approximate date of the loss; how such loss may affect the affected individual; what steps Service Provider has taken to protect the affected individual; what steps the affected individual can take to protect himself or herself; contact information for major credit card reporting agencies; and, information regarding the credit and identity monitoring services to be provided by Service Provider.  This Section shall survive the termination</w:t>
      </w:r>
      <w:r>
        <w:rPr>
          <w:sz w:val="20"/>
          <w:szCs w:val="20"/>
        </w:rPr>
        <w:fldChar w:fldCharType="begin"/>
      </w:r>
      <w:r w:rsidRPr="00CE0122">
        <w:rPr>
          <w:sz w:val="20"/>
          <w:szCs w:val="20"/>
        </w:rPr>
        <w:instrText xml:space="preserve"> XE "Termination" </w:instrText>
      </w:r>
      <w:r>
        <w:rPr>
          <w:sz w:val="20"/>
          <w:szCs w:val="20"/>
        </w:rPr>
        <w:fldChar w:fldCharType="end"/>
      </w:r>
      <w:r w:rsidRPr="00CE0122">
        <w:rPr>
          <w:sz w:val="20"/>
          <w:szCs w:val="20"/>
        </w:rPr>
        <w:t xml:space="preserve"> of this Agreement.</w:t>
      </w:r>
    </w:p>
    <w:p w14:paraId="3418BAD8" w14:textId="77777777" w:rsidR="00526516" w:rsidRPr="00CE0122" w:rsidRDefault="00A07C40" w:rsidP="00E96189">
      <w:pPr>
        <w:pStyle w:val="LegalLevel1"/>
        <w:numPr>
          <w:ilvl w:val="0"/>
          <w:numId w:val="17"/>
        </w:numPr>
        <w:spacing w:before="0" w:after="240" w:line="240" w:lineRule="auto"/>
        <w:rPr>
          <w:sz w:val="20"/>
          <w:szCs w:val="20"/>
        </w:rPr>
      </w:pPr>
      <w:r w:rsidRPr="00CE0122">
        <w:rPr>
          <w:sz w:val="20"/>
          <w:szCs w:val="20"/>
          <w:u w:val="single"/>
        </w:rPr>
        <w:t>Non-Disclosure of Confidential Information</w:t>
      </w:r>
      <w:r>
        <w:rPr>
          <w:sz w:val="20"/>
          <w:szCs w:val="20"/>
          <w:u w:val="single"/>
        </w:rPr>
        <w:fldChar w:fldCharType="begin"/>
      </w:r>
      <w:r w:rsidRPr="00CE0122">
        <w:rPr>
          <w:sz w:val="20"/>
          <w:szCs w:val="20"/>
          <w:u w:val="single"/>
        </w:rPr>
        <w:instrText xml:space="preserve"> XE "</w:instrText>
      </w:r>
      <w:r w:rsidRPr="00CE0122">
        <w:rPr>
          <w:sz w:val="20"/>
          <w:szCs w:val="20"/>
        </w:rPr>
        <w:instrText>Confidential Information: Non-Disclosure"</w:instrText>
      </w:r>
      <w:r w:rsidRPr="00CE0122">
        <w:rPr>
          <w:sz w:val="20"/>
          <w:szCs w:val="20"/>
          <w:u w:val="single"/>
        </w:rPr>
        <w:instrText xml:space="preserve"> </w:instrText>
      </w:r>
      <w:r>
        <w:rPr>
          <w:sz w:val="20"/>
          <w:szCs w:val="20"/>
          <w:u w:val="single"/>
        </w:rPr>
        <w:fldChar w:fldCharType="end"/>
      </w:r>
      <w:r w:rsidRPr="00CE0122">
        <w:rPr>
          <w:sz w:val="20"/>
          <w:szCs w:val="20"/>
        </w:rPr>
        <w:t>.  The parties acknowledge that each party may be exposed to or acquire communication or data of the other party that is confidential</w:t>
      </w:r>
      <w:r>
        <w:rPr>
          <w:sz w:val="20"/>
          <w:szCs w:val="20"/>
        </w:rPr>
        <w:t xml:space="preserve"> and/or</w:t>
      </w:r>
      <w:r w:rsidRPr="00CE0122">
        <w:rPr>
          <w:sz w:val="20"/>
          <w:szCs w:val="20"/>
        </w:rPr>
        <w:t xml:space="preserve"> privileged communication not intended to be disclosed to third parties.  The provisions of this Section shall survive the termination</w:t>
      </w:r>
      <w:r>
        <w:rPr>
          <w:sz w:val="20"/>
          <w:szCs w:val="20"/>
        </w:rPr>
        <w:fldChar w:fldCharType="begin"/>
      </w:r>
      <w:r w:rsidRPr="00CE0122">
        <w:rPr>
          <w:sz w:val="20"/>
          <w:szCs w:val="20"/>
        </w:rPr>
        <w:instrText xml:space="preserve"> XE "Termination" </w:instrText>
      </w:r>
      <w:r>
        <w:rPr>
          <w:sz w:val="20"/>
          <w:szCs w:val="20"/>
        </w:rPr>
        <w:fldChar w:fldCharType="end"/>
      </w:r>
      <w:r w:rsidRPr="00CE0122">
        <w:rPr>
          <w:sz w:val="20"/>
          <w:szCs w:val="20"/>
        </w:rPr>
        <w:t xml:space="preserve"> of this Agreement.</w:t>
      </w:r>
    </w:p>
    <w:p w14:paraId="33C4B0E8"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Meaning of Confidential Information</w:t>
      </w:r>
      <w:r>
        <w:rPr>
          <w:sz w:val="20"/>
          <w:szCs w:val="20"/>
          <w:u w:val="single"/>
        </w:rPr>
        <w:fldChar w:fldCharType="begin"/>
      </w:r>
      <w:r w:rsidRPr="00CE0122">
        <w:rPr>
          <w:sz w:val="20"/>
          <w:szCs w:val="20"/>
          <w:u w:val="single"/>
        </w:rPr>
        <w:instrText xml:space="preserve"> XE "</w:instrText>
      </w:r>
      <w:r w:rsidRPr="00CE0122">
        <w:rPr>
          <w:sz w:val="20"/>
          <w:szCs w:val="20"/>
        </w:rPr>
        <w:instrText>Confidential Information: Meaning"</w:instrText>
      </w:r>
      <w:r w:rsidRPr="00CE0122">
        <w:rPr>
          <w:sz w:val="20"/>
          <w:szCs w:val="20"/>
          <w:u w:val="single"/>
        </w:rPr>
        <w:instrText xml:space="preserve"> </w:instrText>
      </w:r>
      <w:r>
        <w:rPr>
          <w:sz w:val="20"/>
          <w:szCs w:val="20"/>
          <w:u w:val="single"/>
        </w:rPr>
        <w:fldChar w:fldCharType="end"/>
      </w:r>
      <w:r w:rsidRPr="00CE0122">
        <w:rPr>
          <w:sz w:val="20"/>
          <w:szCs w:val="20"/>
        </w:rPr>
        <w:t>.  For the purposes of this Agreement, the term</w:t>
      </w:r>
      <w:r>
        <w:rPr>
          <w:sz w:val="20"/>
          <w:szCs w:val="20"/>
        </w:rPr>
        <w:fldChar w:fldCharType="begin"/>
      </w:r>
      <w:r w:rsidRPr="00CE0122">
        <w:rPr>
          <w:sz w:val="20"/>
          <w:szCs w:val="20"/>
        </w:rPr>
        <w:instrText xml:space="preserve"> XE "Term" </w:instrText>
      </w:r>
      <w:r>
        <w:rPr>
          <w:sz w:val="20"/>
          <w:szCs w:val="20"/>
        </w:rPr>
        <w:fldChar w:fldCharType="end"/>
      </w:r>
      <w:r w:rsidRPr="00CE0122">
        <w:rPr>
          <w:sz w:val="20"/>
          <w:szCs w:val="20"/>
        </w:rPr>
        <w:t xml:space="preserve"> “Confidential Information</w:t>
      </w:r>
      <w:r>
        <w:rPr>
          <w:sz w:val="20"/>
          <w:szCs w:val="20"/>
        </w:rPr>
        <w:fldChar w:fldCharType="begin"/>
      </w:r>
      <w:r w:rsidRPr="00CE0122">
        <w:rPr>
          <w:sz w:val="20"/>
          <w:szCs w:val="20"/>
        </w:rPr>
        <w:instrText xml:space="preserve"> XE "Confidential Information" </w:instrText>
      </w:r>
      <w:r>
        <w:rPr>
          <w:sz w:val="20"/>
          <w:szCs w:val="20"/>
        </w:rPr>
        <w:fldChar w:fldCharType="end"/>
      </w:r>
      <w:r w:rsidRPr="00CE0122">
        <w:rPr>
          <w:sz w:val="20"/>
          <w:szCs w:val="20"/>
        </w:rPr>
        <w:t>” shall mean all information and documentation</w:t>
      </w:r>
      <w:r>
        <w:rPr>
          <w:sz w:val="20"/>
          <w:szCs w:val="20"/>
        </w:rPr>
        <w:fldChar w:fldCharType="begin"/>
      </w:r>
      <w:r w:rsidRPr="00CE0122">
        <w:rPr>
          <w:sz w:val="20"/>
          <w:szCs w:val="20"/>
        </w:rPr>
        <w:instrText xml:space="preserve"> XE "Documentation" </w:instrText>
      </w:r>
      <w:r>
        <w:rPr>
          <w:sz w:val="20"/>
          <w:szCs w:val="20"/>
        </w:rPr>
        <w:fldChar w:fldCharType="end"/>
      </w:r>
      <w:r w:rsidRPr="00CE0122">
        <w:rPr>
          <w:sz w:val="20"/>
          <w:szCs w:val="20"/>
        </w:rPr>
        <w:t xml:space="preserve"> of a party that:  (a) has been marked “confidential” or with words of similar meaning, at the time of disclosure by such party; (b) if disclosed orally or not marked “confidential” or with words of similar meaning, was subsequently summarized in writing by the disclosing party and marked “confidential” or with words of similar meaning; and, (c) should reasonably be recognized as confidential information of the disclosing party.  The term “Confidential Information” does not include any information or documentation that was: (a) already in the possession of the receiving party without an obligation of confidentiality</w:t>
      </w:r>
      <w:r>
        <w:rPr>
          <w:sz w:val="20"/>
          <w:szCs w:val="20"/>
        </w:rPr>
        <w:fldChar w:fldCharType="begin"/>
      </w:r>
      <w:r w:rsidRPr="00CE0122">
        <w:rPr>
          <w:sz w:val="20"/>
          <w:szCs w:val="20"/>
        </w:rPr>
        <w:instrText xml:space="preserve"> XE "Confidentiality: Obligation" </w:instrText>
      </w:r>
      <w:r>
        <w:rPr>
          <w:sz w:val="20"/>
          <w:szCs w:val="20"/>
        </w:rPr>
        <w:fldChar w:fldCharType="end"/>
      </w:r>
      <w:r w:rsidRPr="00CE0122">
        <w:rPr>
          <w:sz w:val="20"/>
          <w:szCs w:val="20"/>
        </w:rPr>
        <w:t>; (b) developed independently by the receiving party, as demonstrated by the receiving party, without violating the disclosing party’s proprietary rights</w:t>
      </w:r>
      <w:r>
        <w:rPr>
          <w:sz w:val="20"/>
          <w:szCs w:val="20"/>
        </w:rPr>
        <w:fldChar w:fldCharType="begin"/>
      </w:r>
      <w:r w:rsidRPr="00CE0122">
        <w:rPr>
          <w:sz w:val="20"/>
          <w:szCs w:val="20"/>
        </w:rPr>
        <w:instrText xml:space="preserve"> XE "Intellectual Property: Rights" </w:instrText>
      </w:r>
      <w:r>
        <w:rPr>
          <w:sz w:val="20"/>
          <w:szCs w:val="20"/>
        </w:rPr>
        <w:fldChar w:fldCharType="end"/>
      </w:r>
      <w:r w:rsidRPr="00CE0122">
        <w:rPr>
          <w:sz w:val="20"/>
          <w:szCs w:val="20"/>
        </w:rPr>
        <w:t xml:space="preserve">; (c) obtained from a source other than the disclosing party without an obligation of confidentiality; or, (d) publicly available when received, or thereafter became publicly available (other than through any unauthorized disclosure by, </w:t>
      </w:r>
      <w:proofErr w:type="spellStart"/>
      <w:r w:rsidRPr="00CE0122">
        <w:rPr>
          <w:sz w:val="20"/>
          <w:szCs w:val="20"/>
        </w:rPr>
        <w:t>through</w:t>
      </w:r>
      <w:proofErr w:type="spellEnd"/>
      <w:r w:rsidRPr="00CE0122">
        <w:rPr>
          <w:sz w:val="20"/>
          <w:szCs w:val="20"/>
        </w:rPr>
        <w:t xml:space="preserve">, or on behalf of, the receiving party).  For purposes of this Agreement, in all cases and for all matters, </w:t>
      </w:r>
      <w:r>
        <w:rPr>
          <w:sz w:val="20"/>
          <w:szCs w:val="20"/>
        </w:rPr>
        <w:t>EBCE</w:t>
      </w:r>
      <w:r w:rsidRPr="00CE0122">
        <w:rPr>
          <w:sz w:val="20"/>
          <w:szCs w:val="20"/>
        </w:rPr>
        <w:t xml:space="preserve"> Data</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w:instrText>
      </w:r>
      <w:r>
        <w:rPr>
          <w:sz w:val="20"/>
          <w:szCs w:val="20"/>
        </w:rPr>
        <w:fldChar w:fldCharType="end"/>
      </w:r>
      <w:r w:rsidRPr="00CE0122">
        <w:rPr>
          <w:sz w:val="20"/>
          <w:szCs w:val="20"/>
        </w:rPr>
        <w:t xml:space="preserve"> shall be deemed to be Confidential Information.</w:t>
      </w:r>
    </w:p>
    <w:p w14:paraId="1BC39637"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Obligation of Confidentiality</w:t>
      </w:r>
      <w:r>
        <w:rPr>
          <w:sz w:val="20"/>
          <w:szCs w:val="20"/>
          <w:u w:val="single"/>
        </w:rPr>
        <w:fldChar w:fldCharType="begin"/>
      </w:r>
      <w:r w:rsidRPr="00CE0122">
        <w:rPr>
          <w:sz w:val="20"/>
          <w:szCs w:val="20"/>
          <w:u w:val="single"/>
        </w:rPr>
        <w:instrText xml:space="preserve"> XE "</w:instrText>
      </w:r>
      <w:r w:rsidRPr="00CE0122">
        <w:rPr>
          <w:sz w:val="20"/>
          <w:szCs w:val="20"/>
        </w:rPr>
        <w:instrText>Confidentiality: Obligation"</w:instrText>
      </w:r>
      <w:r w:rsidRPr="00CE0122">
        <w:rPr>
          <w:sz w:val="20"/>
          <w:szCs w:val="20"/>
          <w:u w:val="single"/>
        </w:rPr>
        <w:instrText xml:space="preserve"> </w:instrText>
      </w:r>
      <w:r>
        <w:rPr>
          <w:sz w:val="20"/>
          <w:szCs w:val="20"/>
          <w:u w:val="single"/>
        </w:rPr>
        <w:fldChar w:fldCharType="end"/>
      </w:r>
      <w:r w:rsidRPr="00CE0122">
        <w:rPr>
          <w:sz w:val="20"/>
          <w:szCs w:val="20"/>
        </w:rPr>
        <w:t>.  The parties agree to hold all Confidential Information</w:t>
      </w:r>
      <w:r>
        <w:rPr>
          <w:sz w:val="20"/>
          <w:szCs w:val="20"/>
        </w:rPr>
        <w:fldChar w:fldCharType="begin"/>
      </w:r>
      <w:r w:rsidRPr="00CE0122">
        <w:rPr>
          <w:sz w:val="20"/>
          <w:szCs w:val="20"/>
        </w:rPr>
        <w:instrText xml:space="preserve"> XE "Confidential Information" </w:instrText>
      </w:r>
      <w:r>
        <w:rPr>
          <w:sz w:val="20"/>
          <w:szCs w:val="20"/>
        </w:rPr>
        <w:fldChar w:fldCharType="end"/>
      </w:r>
      <w:r w:rsidRPr="00CE0122">
        <w:rPr>
          <w:sz w:val="20"/>
          <w:szCs w:val="20"/>
        </w:rPr>
        <w:t xml:space="preserve"> in strict confidence and not to copy, reproduce, sell, transfer, or otherwise dispose of, give or disclose such Confidential Information to third parties other than employees, agents, or subcontractors</w:t>
      </w:r>
      <w:r>
        <w:rPr>
          <w:sz w:val="20"/>
          <w:szCs w:val="20"/>
        </w:rPr>
        <w:fldChar w:fldCharType="begin"/>
      </w:r>
      <w:r w:rsidRPr="00CE0122">
        <w:rPr>
          <w:sz w:val="20"/>
          <w:szCs w:val="20"/>
        </w:rPr>
        <w:instrText xml:space="preserve"> XE "Subcontractors" </w:instrText>
      </w:r>
      <w:r>
        <w:rPr>
          <w:sz w:val="20"/>
          <w:szCs w:val="20"/>
        </w:rPr>
        <w:fldChar w:fldCharType="end"/>
      </w:r>
      <w:r w:rsidRPr="00CE0122">
        <w:rPr>
          <w:sz w:val="20"/>
          <w:szCs w:val="20"/>
        </w:rPr>
        <w:t xml:space="preserve"> of a party who have a need to know in connection with this Agreement or to use such Confidential Information for any purposes whatsoever other than the performance of this Agreement</w:t>
      </w:r>
      <w:r>
        <w:rPr>
          <w:sz w:val="20"/>
          <w:szCs w:val="20"/>
        </w:rPr>
        <w:t>, or as required by law including the California Public Records Act, subpoena, or court order</w:t>
      </w:r>
      <w:r w:rsidRPr="00CE0122">
        <w:rPr>
          <w:sz w:val="20"/>
          <w:szCs w:val="20"/>
        </w:rPr>
        <w:t>.  The parties agree to advise and require their respective employees, agents, and subcontractors of their obligations to keep all Confidential Information confidential.</w:t>
      </w:r>
    </w:p>
    <w:p w14:paraId="39667EF8"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Cooperation to Prevent Disclosure of Confidential Information</w:t>
      </w:r>
      <w:r>
        <w:rPr>
          <w:sz w:val="20"/>
          <w:szCs w:val="20"/>
          <w:u w:val="single"/>
        </w:rPr>
        <w:fldChar w:fldCharType="begin"/>
      </w:r>
      <w:r w:rsidRPr="00CE0122">
        <w:rPr>
          <w:sz w:val="20"/>
          <w:szCs w:val="20"/>
          <w:u w:val="single"/>
        </w:rPr>
        <w:instrText xml:space="preserve"> XE "</w:instrText>
      </w:r>
      <w:r w:rsidRPr="00CE0122">
        <w:rPr>
          <w:sz w:val="20"/>
          <w:szCs w:val="20"/>
        </w:rPr>
        <w:instrText>Confidential Information: Cooperation to Prevent Disclosure of Confidential Information"</w:instrText>
      </w:r>
      <w:r w:rsidRPr="00CE0122">
        <w:rPr>
          <w:sz w:val="20"/>
          <w:szCs w:val="20"/>
          <w:u w:val="single"/>
        </w:rPr>
        <w:instrText xml:space="preserve"> </w:instrText>
      </w:r>
      <w:r>
        <w:rPr>
          <w:sz w:val="20"/>
          <w:szCs w:val="20"/>
          <w:u w:val="single"/>
        </w:rPr>
        <w:fldChar w:fldCharType="end"/>
      </w:r>
      <w:r w:rsidRPr="00CE0122">
        <w:rPr>
          <w:sz w:val="20"/>
          <w:szCs w:val="20"/>
        </w:rPr>
        <w:t>.  Each party shall use its best efforts to assist the other party in identifying and preventing any unauthorized use or disclosure of any Confidential Information</w:t>
      </w:r>
      <w:r>
        <w:rPr>
          <w:sz w:val="20"/>
          <w:szCs w:val="20"/>
        </w:rPr>
        <w:fldChar w:fldCharType="begin"/>
      </w:r>
      <w:r w:rsidRPr="00CE0122">
        <w:rPr>
          <w:sz w:val="20"/>
          <w:szCs w:val="20"/>
        </w:rPr>
        <w:instrText xml:space="preserve"> XE "Confidential Information" </w:instrText>
      </w:r>
      <w:r>
        <w:rPr>
          <w:sz w:val="20"/>
          <w:szCs w:val="20"/>
        </w:rPr>
        <w:fldChar w:fldCharType="end"/>
      </w:r>
      <w:r w:rsidRPr="00CE0122">
        <w:rPr>
          <w:sz w:val="20"/>
          <w:szCs w:val="20"/>
        </w:rPr>
        <w:t xml:space="preserve">.  Without limiting the foregoing, each party shall advise the other party immediately in the event either party learns or has reason to believe that any person who has had access to Confidential Information has violated or intends to </w:t>
      </w:r>
      <w:r w:rsidRPr="00CE0122">
        <w:rPr>
          <w:sz w:val="20"/>
          <w:szCs w:val="20"/>
        </w:rPr>
        <w:lastRenderedPageBreak/>
        <w:t>violate the terms of this Agreement and each party will cooperate with the other party in seeking injunctive or other equitable relief against any such person.</w:t>
      </w:r>
    </w:p>
    <w:p w14:paraId="2C21B268"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Remedies</w:t>
      </w:r>
      <w:r>
        <w:rPr>
          <w:sz w:val="20"/>
          <w:szCs w:val="20"/>
          <w:u w:val="single"/>
        </w:rPr>
        <w:fldChar w:fldCharType="begin"/>
      </w:r>
      <w:r w:rsidRPr="00CE0122">
        <w:rPr>
          <w:sz w:val="20"/>
          <w:szCs w:val="20"/>
          <w:u w:val="single"/>
        </w:rPr>
        <w:instrText xml:space="preserve"> XE "</w:instrText>
      </w:r>
      <w:r w:rsidRPr="00CE0122">
        <w:rPr>
          <w:sz w:val="20"/>
          <w:szCs w:val="20"/>
        </w:rPr>
        <w:instrText>Remedies"</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for Breach of Obligation of Confidentiality</w:t>
      </w:r>
      <w:r>
        <w:rPr>
          <w:sz w:val="20"/>
          <w:szCs w:val="20"/>
          <w:u w:val="single"/>
        </w:rPr>
        <w:fldChar w:fldCharType="begin"/>
      </w:r>
      <w:r w:rsidRPr="00CE0122">
        <w:rPr>
          <w:sz w:val="20"/>
          <w:szCs w:val="20"/>
          <w:u w:val="single"/>
        </w:rPr>
        <w:instrText xml:space="preserve"> XE "</w:instrText>
      </w:r>
      <w:r w:rsidRPr="00CE0122">
        <w:rPr>
          <w:sz w:val="20"/>
          <w:szCs w:val="20"/>
        </w:rPr>
        <w:instrText>Confidential Information: Remedies for Breach"</w:instrText>
      </w:r>
      <w:r w:rsidRPr="00CE0122">
        <w:rPr>
          <w:sz w:val="20"/>
          <w:szCs w:val="20"/>
          <w:u w:val="single"/>
        </w:rPr>
        <w:instrText xml:space="preserve"> </w:instrText>
      </w:r>
      <w:r>
        <w:rPr>
          <w:sz w:val="20"/>
          <w:szCs w:val="20"/>
          <w:u w:val="single"/>
        </w:rPr>
        <w:fldChar w:fldCharType="end"/>
      </w:r>
      <w:r w:rsidRPr="00CE0122">
        <w:rPr>
          <w:sz w:val="20"/>
          <w:szCs w:val="20"/>
        </w:rPr>
        <w:t>.  Each party acknowledges that breach of its obligation of confidentiality</w:t>
      </w:r>
      <w:r>
        <w:rPr>
          <w:sz w:val="20"/>
          <w:szCs w:val="20"/>
        </w:rPr>
        <w:fldChar w:fldCharType="begin"/>
      </w:r>
      <w:r w:rsidRPr="00CE0122">
        <w:rPr>
          <w:sz w:val="20"/>
          <w:szCs w:val="20"/>
        </w:rPr>
        <w:instrText xml:space="preserve"> XE "Confidentiality: Obligation" </w:instrText>
      </w:r>
      <w:r>
        <w:rPr>
          <w:sz w:val="20"/>
          <w:szCs w:val="20"/>
        </w:rPr>
        <w:fldChar w:fldCharType="end"/>
      </w:r>
      <w:r w:rsidRPr="00CE0122">
        <w:rPr>
          <w:sz w:val="20"/>
          <w:szCs w:val="20"/>
        </w:rPr>
        <w:t xml:space="preserve"> may give rise to irreparable injury to the other party, which damage may be inadequately compensable in the form of monetary damages.  Accordingly, a party may seek and obtain injunctive relief against the breach or threatened breach of the foregoing undertakings, in addition to any other legal remedies which may be available, to include, in the case of </w:t>
      </w:r>
      <w:r>
        <w:rPr>
          <w:sz w:val="20"/>
          <w:szCs w:val="20"/>
        </w:rPr>
        <w:t>EBCE</w:t>
      </w:r>
      <w:r w:rsidRPr="00CE0122">
        <w:rPr>
          <w:sz w:val="20"/>
          <w:szCs w:val="20"/>
        </w:rPr>
        <w:t xml:space="preserve">, at the sole election of </w:t>
      </w:r>
      <w:r>
        <w:rPr>
          <w:sz w:val="20"/>
          <w:szCs w:val="20"/>
        </w:rPr>
        <w:t>EBCE</w:t>
      </w:r>
      <w:r w:rsidRPr="00CE0122">
        <w:rPr>
          <w:sz w:val="20"/>
          <w:szCs w:val="20"/>
        </w:rPr>
        <w:t>, the immediate termination</w:t>
      </w:r>
      <w:r>
        <w:rPr>
          <w:sz w:val="20"/>
          <w:szCs w:val="20"/>
        </w:rPr>
        <w:fldChar w:fldCharType="begin"/>
      </w:r>
      <w:r w:rsidRPr="00CE0122">
        <w:rPr>
          <w:sz w:val="20"/>
          <w:szCs w:val="20"/>
        </w:rPr>
        <w:instrText xml:space="preserve"> XE "Termination" </w:instrText>
      </w:r>
      <w:r>
        <w:rPr>
          <w:sz w:val="20"/>
          <w:szCs w:val="20"/>
        </w:rPr>
        <w:fldChar w:fldCharType="end"/>
      </w:r>
      <w:r w:rsidRPr="00CE0122">
        <w:rPr>
          <w:sz w:val="20"/>
          <w:szCs w:val="20"/>
        </w:rPr>
        <w:t xml:space="preserve">, without liability to </w:t>
      </w:r>
      <w:r>
        <w:rPr>
          <w:sz w:val="20"/>
          <w:szCs w:val="20"/>
        </w:rPr>
        <w:t>EBCE</w:t>
      </w:r>
      <w:r w:rsidRPr="00CE0122">
        <w:rPr>
          <w:sz w:val="20"/>
          <w:szCs w:val="20"/>
        </w:rPr>
        <w:t>, of this Agreement.</w:t>
      </w:r>
    </w:p>
    <w:p w14:paraId="23C6101B"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Surrender of Confidential Information upon Termination</w:t>
      </w:r>
      <w:r>
        <w:rPr>
          <w:sz w:val="20"/>
          <w:szCs w:val="20"/>
          <w:u w:val="single"/>
        </w:rPr>
        <w:fldChar w:fldCharType="begin"/>
      </w:r>
      <w:r w:rsidRPr="00CE0122">
        <w:rPr>
          <w:sz w:val="20"/>
          <w:szCs w:val="20"/>
          <w:u w:val="single"/>
        </w:rPr>
        <w:instrText xml:space="preserve"> XE "</w:instrText>
      </w:r>
      <w:r w:rsidRPr="00CE0122">
        <w:rPr>
          <w:sz w:val="20"/>
          <w:szCs w:val="20"/>
        </w:rPr>
        <w:instrText>Confidential Information: Surrender upon Termination"</w:instrText>
      </w:r>
      <w:r w:rsidRPr="00CE0122">
        <w:rPr>
          <w:sz w:val="20"/>
          <w:szCs w:val="20"/>
          <w:u w:val="single"/>
        </w:rPr>
        <w:instrText xml:space="preserve"> </w:instrText>
      </w:r>
      <w:r>
        <w:rPr>
          <w:sz w:val="20"/>
          <w:szCs w:val="20"/>
          <w:u w:val="single"/>
        </w:rPr>
        <w:fldChar w:fldCharType="end"/>
      </w:r>
      <w:r w:rsidRPr="00CE0122">
        <w:rPr>
          <w:sz w:val="20"/>
          <w:szCs w:val="20"/>
        </w:rPr>
        <w:t>.  Upon termination</w:t>
      </w:r>
      <w:r>
        <w:rPr>
          <w:sz w:val="20"/>
          <w:szCs w:val="20"/>
        </w:rPr>
        <w:fldChar w:fldCharType="begin"/>
      </w:r>
      <w:r w:rsidRPr="00CE0122">
        <w:rPr>
          <w:sz w:val="20"/>
          <w:szCs w:val="20"/>
        </w:rPr>
        <w:instrText xml:space="preserve"> XE "Termination" </w:instrText>
      </w:r>
      <w:r>
        <w:rPr>
          <w:sz w:val="20"/>
          <w:szCs w:val="20"/>
        </w:rPr>
        <w:fldChar w:fldCharType="end"/>
      </w:r>
      <w:r w:rsidRPr="00CE0122">
        <w:rPr>
          <w:sz w:val="20"/>
          <w:szCs w:val="20"/>
        </w:rPr>
        <w:t xml:space="preserve"> </w:t>
      </w:r>
      <w:r>
        <w:rPr>
          <w:sz w:val="20"/>
          <w:szCs w:val="20"/>
        </w:rPr>
        <w:t>or expiration of this Agreement</w:t>
      </w:r>
      <w:r w:rsidRPr="00CE0122">
        <w:rPr>
          <w:sz w:val="20"/>
          <w:szCs w:val="20"/>
        </w:rPr>
        <w:t>, in whole or in part, each party shall, within five (5) calendar days from the date of termination, return to the other party any and all Confidential Information</w:t>
      </w:r>
      <w:r>
        <w:rPr>
          <w:sz w:val="20"/>
          <w:szCs w:val="20"/>
        </w:rPr>
        <w:fldChar w:fldCharType="begin"/>
      </w:r>
      <w:r w:rsidRPr="00CE0122">
        <w:rPr>
          <w:sz w:val="20"/>
          <w:szCs w:val="20"/>
        </w:rPr>
        <w:instrText xml:space="preserve"> XE "Confidential Information" </w:instrText>
      </w:r>
      <w:r>
        <w:rPr>
          <w:sz w:val="20"/>
          <w:szCs w:val="20"/>
        </w:rPr>
        <w:fldChar w:fldCharType="end"/>
      </w:r>
      <w:r w:rsidRPr="00CE0122">
        <w:rPr>
          <w:sz w:val="20"/>
          <w:szCs w:val="20"/>
        </w:rPr>
        <w:t xml:space="preserve"> received from the other party, or created or received by a party on behalf of the other party, which </w:t>
      </w:r>
      <w:r>
        <w:rPr>
          <w:sz w:val="20"/>
          <w:szCs w:val="20"/>
        </w:rPr>
        <w:t>is</w:t>
      </w:r>
      <w:r w:rsidRPr="00CE0122">
        <w:rPr>
          <w:sz w:val="20"/>
          <w:szCs w:val="20"/>
        </w:rPr>
        <w:t xml:space="preserve"> in such party’s possession, custody, or control; provided, however, that Service Provider shall return </w:t>
      </w:r>
      <w:r>
        <w:rPr>
          <w:sz w:val="20"/>
          <w:szCs w:val="20"/>
        </w:rPr>
        <w:t>EBCE</w:t>
      </w:r>
      <w:r w:rsidRPr="00CE0122">
        <w:rPr>
          <w:sz w:val="20"/>
          <w:szCs w:val="20"/>
        </w:rPr>
        <w:t xml:space="preserve"> Data</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w:instrText>
      </w:r>
      <w:r>
        <w:rPr>
          <w:sz w:val="20"/>
          <w:szCs w:val="20"/>
        </w:rPr>
        <w:fldChar w:fldCharType="end"/>
      </w:r>
      <w:r w:rsidRPr="00CE0122">
        <w:rPr>
          <w:sz w:val="20"/>
          <w:szCs w:val="20"/>
        </w:rPr>
        <w:t xml:space="preserve"> to </w:t>
      </w:r>
      <w:r>
        <w:rPr>
          <w:sz w:val="20"/>
          <w:szCs w:val="20"/>
        </w:rPr>
        <w:t>EBCE</w:t>
      </w:r>
      <w:r w:rsidRPr="00CE0122">
        <w:rPr>
          <w:sz w:val="20"/>
          <w:szCs w:val="20"/>
        </w:rPr>
        <w:t xml:space="preserve"> following the timeframe and procedure described further in this Agreement.  Should Service Provider or </w:t>
      </w:r>
      <w:r>
        <w:rPr>
          <w:sz w:val="20"/>
          <w:szCs w:val="20"/>
        </w:rPr>
        <w:t>EBCE</w:t>
      </w:r>
      <w:r w:rsidRPr="00CE0122">
        <w:rPr>
          <w:sz w:val="20"/>
          <w:szCs w:val="20"/>
        </w:rPr>
        <w:t xml:space="preserve"> determine that the return of any </w:t>
      </w:r>
      <w:r>
        <w:rPr>
          <w:sz w:val="20"/>
          <w:szCs w:val="20"/>
        </w:rPr>
        <w:t xml:space="preserve">EBCE Data or </w:t>
      </w:r>
      <w:r w:rsidRPr="00CE0122">
        <w:rPr>
          <w:sz w:val="20"/>
          <w:szCs w:val="20"/>
        </w:rPr>
        <w:t>non-</w:t>
      </w:r>
      <w:r>
        <w:rPr>
          <w:sz w:val="20"/>
          <w:szCs w:val="20"/>
        </w:rPr>
        <w:t>EBCE</w:t>
      </w:r>
      <w:r w:rsidRPr="00CE0122">
        <w:rPr>
          <w:sz w:val="20"/>
          <w:szCs w:val="20"/>
        </w:rPr>
        <w:t xml:space="preserve"> Data Confidential Information is not feasible, </w:t>
      </w:r>
      <w:r>
        <w:rPr>
          <w:sz w:val="20"/>
          <w:szCs w:val="20"/>
        </w:rPr>
        <w:t xml:space="preserve">Service Provider </w:t>
      </w:r>
      <w:r w:rsidRPr="00CE0122">
        <w:rPr>
          <w:sz w:val="20"/>
          <w:szCs w:val="20"/>
        </w:rPr>
        <w:t xml:space="preserve">shall destroy the </w:t>
      </w:r>
      <w:r>
        <w:rPr>
          <w:sz w:val="20"/>
          <w:szCs w:val="20"/>
        </w:rPr>
        <w:t xml:space="preserve">data comprising such </w:t>
      </w:r>
      <w:r w:rsidRPr="00CE0122">
        <w:rPr>
          <w:sz w:val="20"/>
          <w:szCs w:val="20"/>
        </w:rPr>
        <w:t xml:space="preserve">Confidential Information </w:t>
      </w:r>
      <w:r>
        <w:rPr>
          <w:sz w:val="20"/>
          <w:szCs w:val="20"/>
        </w:rPr>
        <w:t xml:space="preserve">in compliance with the most current version of NIST standard SP800-88, or other standard acceptable to the EBCE, </w:t>
      </w:r>
      <w:r w:rsidRPr="00CE0122">
        <w:rPr>
          <w:sz w:val="20"/>
          <w:szCs w:val="20"/>
        </w:rPr>
        <w:t>and shall certify the same</w:t>
      </w:r>
      <w:r>
        <w:rPr>
          <w:sz w:val="20"/>
          <w:szCs w:val="20"/>
        </w:rPr>
        <w:t xml:space="preserve"> to EBCE</w:t>
      </w:r>
      <w:r w:rsidRPr="00CE0122">
        <w:rPr>
          <w:sz w:val="20"/>
          <w:szCs w:val="20"/>
        </w:rPr>
        <w:t xml:space="preserve"> in writing within five (5) calendar days from the date of termination.</w:t>
      </w:r>
    </w:p>
    <w:p w14:paraId="0064AADD" w14:textId="77777777" w:rsidR="00526516" w:rsidRPr="00CE0122" w:rsidRDefault="00A07C40" w:rsidP="00E96189">
      <w:pPr>
        <w:pStyle w:val="LegalLevel1"/>
        <w:numPr>
          <w:ilvl w:val="0"/>
          <w:numId w:val="17"/>
        </w:numPr>
        <w:spacing w:before="0" w:after="240" w:line="240" w:lineRule="auto"/>
        <w:rPr>
          <w:sz w:val="20"/>
          <w:szCs w:val="20"/>
        </w:rPr>
      </w:pPr>
      <w:r w:rsidRPr="00CE0122">
        <w:rPr>
          <w:sz w:val="20"/>
          <w:szCs w:val="20"/>
          <w:u w:val="single"/>
        </w:rPr>
        <w:t>Data Privacy</w:t>
      </w:r>
      <w:r>
        <w:rPr>
          <w:sz w:val="20"/>
          <w:szCs w:val="20"/>
          <w:u w:val="single"/>
        </w:rPr>
        <w:fldChar w:fldCharType="begin"/>
      </w:r>
      <w:r w:rsidRPr="00CE0122">
        <w:rPr>
          <w:sz w:val="20"/>
          <w:szCs w:val="20"/>
          <w:u w:val="single"/>
        </w:rPr>
        <w:instrText xml:space="preserve"> XE "</w:instrText>
      </w:r>
      <w:r w:rsidRPr="00CE0122">
        <w:rPr>
          <w:sz w:val="20"/>
          <w:szCs w:val="20"/>
        </w:rPr>
        <w:instrText>Data Privacy"</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and Information Security</w:t>
      </w:r>
      <w:r>
        <w:rPr>
          <w:sz w:val="20"/>
          <w:szCs w:val="20"/>
          <w:u w:val="single"/>
        </w:rPr>
        <w:fldChar w:fldCharType="begin"/>
      </w:r>
      <w:r w:rsidRPr="00CE0122">
        <w:rPr>
          <w:sz w:val="20"/>
          <w:szCs w:val="20"/>
          <w:u w:val="single"/>
        </w:rPr>
        <w:instrText xml:space="preserve"> XE "</w:instrText>
      </w:r>
      <w:r w:rsidRPr="00CE0122">
        <w:rPr>
          <w:sz w:val="20"/>
          <w:szCs w:val="20"/>
        </w:rPr>
        <w:instrText>Data Privacy and Information Security"</w:instrText>
      </w:r>
      <w:r w:rsidRPr="00CE0122">
        <w:rPr>
          <w:sz w:val="20"/>
          <w:szCs w:val="20"/>
          <w:u w:val="single"/>
        </w:rPr>
        <w:instrText xml:space="preserve"> </w:instrText>
      </w:r>
      <w:r>
        <w:rPr>
          <w:sz w:val="20"/>
          <w:szCs w:val="20"/>
          <w:u w:val="single"/>
        </w:rPr>
        <w:fldChar w:fldCharType="end"/>
      </w:r>
      <w:r w:rsidRPr="00CE0122">
        <w:rPr>
          <w:sz w:val="20"/>
          <w:szCs w:val="20"/>
        </w:rPr>
        <w:t xml:space="preserve">.  </w:t>
      </w:r>
    </w:p>
    <w:p w14:paraId="30FB859A" w14:textId="15BF52F3" w:rsidR="00526516" w:rsidRPr="00653BA4" w:rsidRDefault="00E26316" w:rsidP="00E96189">
      <w:pPr>
        <w:pStyle w:val="LegalLevel2"/>
        <w:numPr>
          <w:ilvl w:val="1"/>
          <w:numId w:val="17"/>
        </w:numPr>
        <w:tabs>
          <w:tab w:val="clear" w:pos="1939"/>
        </w:tabs>
        <w:spacing w:before="0" w:after="240" w:line="240" w:lineRule="auto"/>
        <w:rPr>
          <w:sz w:val="20"/>
          <w:szCs w:val="20"/>
        </w:rPr>
      </w:pPr>
      <w:r w:rsidRPr="00E26316">
        <w:rPr>
          <w:color w:val="222222"/>
          <w:sz w:val="20"/>
          <w:szCs w:val="20"/>
          <w:u w:val="single"/>
          <w:shd w:val="clear" w:color="auto" w:fill="FFFFFF"/>
        </w:rPr>
        <w:t>Undertaking by Service Provider</w:t>
      </w:r>
      <w:r w:rsidRPr="00E26316">
        <w:rPr>
          <w:color w:val="222222"/>
          <w:sz w:val="20"/>
          <w:szCs w:val="20"/>
          <w:shd w:val="clear" w:color="auto" w:fill="FFFFFF"/>
        </w:rPr>
        <w:t>.  Without limiting Service Provider’s obligation of confidentiality as further described herein, Service Provider shall be responsible for establishing, maintaining, and providing a written description to EBCE of, a data privacy and information security program, including physical, technical, administrative, and organizational safeguards,  that comply with or are substantial similar to the security controls identified in the current version of NIST SP800-53, and that is designed to: (a) ensure the security and confidentiality of the EBCE Data; (b) protect against any anticipated threats or hazards to the security or integrity of the EBCE Data; (c) protect against unauthorized disclosure, access to, or use of the EBCE Data; (d) ensure the proper disposal of EBCE Data; and, (e) ensure that all employees, agents, and subcontractors of Service Provider, if any, comply with all of the foregoing.  In no case shall the safeguards of Service Provider’s data privacy and information security program used to protect EBCE Data be less stringent than the safeguards used by Service Provider for its own data.</w:t>
      </w:r>
      <w:r w:rsidR="00A07C40">
        <w:rPr>
          <w:sz w:val="20"/>
          <w:szCs w:val="20"/>
        </w:rPr>
        <w:br/>
      </w:r>
      <w:r w:rsidR="00A07C40">
        <w:rPr>
          <w:sz w:val="20"/>
          <w:szCs w:val="20"/>
        </w:rPr>
        <w:br/>
      </w:r>
      <w:r w:rsidR="00A07C40" w:rsidRPr="00653BA4">
        <w:rPr>
          <w:sz w:val="20"/>
          <w:szCs w:val="20"/>
        </w:rPr>
        <w:t xml:space="preserve">If the Services include handling credit card information, then the Service Provider shall </w:t>
      </w:r>
      <w:proofErr w:type="gramStart"/>
      <w:r w:rsidR="00A07C40" w:rsidRPr="00653BA4">
        <w:rPr>
          <w:sz w:val="20"/>
          <w:szCs w:val="20"/>
        </w:rPr>
        <w:t>comply at all times</w:t>
      </w:r>
      <w:proofErr w:type="gramEnd"/>
      <w:r w:rsidR="00A07C40" w:rsidRPr="00653BA4">
        <w:rPr>
          <w:sz w:val="20"/>
          <w:szCs w:val="20"/>
        </w:rPr>
        <w:t xml:space="preserve"> with all applicable Payment Card Industry Data Security Standards (PCI-DSS). Service Provider agrees and warrants that it </w:t>
      </w:r>
      <w:r w:rsidR="00A07C40" w:rsidRPr="00653BA4">
        <w:rPr>
          <w:rFonts w:eastAsia="Calibri"/>
          <w:sz w:val="20"/>
          <w:szCs w:val="20"/>
        </w:rPr>
        <w:t xml:space="preserve">is responsible for the security of “cardholder data” that Service Provider possesses, stores, processes or transmits on behalf of the </w:t>
      </w:r>
      <w:r w:rsidR="00A07C40">
        <w:rPr>
          <w:rFonts w:eastAsia="Calibri"/>
          <w:sz w:val="20"/>
          <w:szCs w:val="20"/>
        </w:rPr>
        <w:t>EBCE</w:t>
      </w:r>
      <w:r w:rsidR="00A07C40" w:rsidRPr="00653BA4">
        <w:rPr>
          <w:rFonts w:eastAsia="Calibri"/>
          <w:sz w:val="20"/>
          <w:szCs w:val="20"/>
        </w:rPr>
        <w:t xml:space="preserve">, and for any impact on the security of </w:t>
      </w:r>
      <w:r w:rsidR="00A07C40">
        <w:rPr>
          <w:rFonts w:eastAsia="Calibri"/>
          <w:sz w:val="20"/>
          <w:szCs w:val="20"/>
        </w:rPr>
        <w:t>EBCE</w:t>
      </w:r>
      <w:r w:rsidR="00A07C40" w:rsidRPr="00653BA4">
        <w:rPr>
          <w:rFonts w:eastAsia="Calibri"/>
          <w:sz w:val="20"/>
          <w:szCs w:val="20"/>
        </w:rPr>
        <w:t>’s cardholder data environment adversely affected by any failure of Company to maintain compliance with provisions of the PCI-DSS applicable to the Services</w:t>
      </w:r>
      <w:r w:rsidR="00A07C40">
        <w:rPr>
          <w:rFonts w:eastAsia="Calibri"/>
          <w:sz w:val="20"/>
          <w:szCs w:val="20"/>
        </w:rPr>
        <w:t>.</w:t>
      </w:r>
    </w:p>
    <w:p w14:paraId="3C4129F5"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Audit</w:t>
      </w:r>
      <w:r>
        <w:rPr>
          <w:sz w:val="20"/>
          <w:szCs w:val="20"/>
          <w:u w:val="single"/>
        </w:rPr>
        <w:fldChar w:fldCharType="begin"/>
      </w:r>
      <w:r w:rsidRPr="00CE0122">
        <w:rPr>
          <w:sz w:val="20"/>
          <w:szCs w:val="20"/>
          <w:u w:val="single"/>
        </w:rPr>
        <w:instrText xml:space="preserve"> XE "</w:instrText>
      </w:r>
      <w:r w:rsidRPr="00CE0122">
        <w:rPr>
          <w:sz w:val="20"/>
          <w:szCs w:val="20"/>
        </w:rPr>
        <w:instrText>Audit"</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by Service Provider</w:t>
      </w:r>
      <w:r>
        <w:rPr>
          <w:sz w:val="20"/>
          <w:szCs w:val="20"/>
          <w:u w:val="single"/>
        </w:rPr>
        <w:fldChar w:fldCharType="begin"/>
      </w:r>
      <w:r w:rsidRPr="00CE0122">
        <w:rPr>
          <w:sz w:val="20"/>
          <w:szCs w:val="20"/>
          <w:u w:val="single"/>
        </w:rPr>
        <w:instrText xml:space="preserve"> XE "</w:instrText>
      </w:r>
      <w:r w:rsidRPr="00CE0122">
        <w:rPr>
          <w:sz w:val="20"/>
          <w:szCs w:val="20"/>
        </w:rPr>
        <w:instrText>Audit: Audit by Service Provider"</w:instrText>
      </w:r>
      <w:r w:rsidRPr="00CE0122">
        <w:rPr>
          <w:sz w:val="20"/>
          <w:szCs w:val="20"/>
          <w:u w:val="single"/>
        </w:rPr>
        <w:instrText xml:space="preserve"> </w:instrText>
      </w:r>
      <w:r>
        <w:rPr>
          <w:sz w:val="20"/>
          <w:szCs w:val="20"/>
          <w:u w:val="single"/>
        </w:rPr>
        <w:fldChar w:fldCharType="end"/>
      </w:r>
      <w:r w:rsidRPr="00CE0122">
        <w:rPr>
          <w:sz w:val="20"/>
          <w:szCs w:val="20"/>
        </w:rPr>
        <w:t>.  No less than annually, Service Provider shall conduct a comprehensive independent third-party audit of its data privacy</w:t>
      </w:r>
      <w:r>
        <w:rPr>
          <w:sz w:val="20"/>
          <w:szCs w:val="20"/>
        </w:rPr>
        <w:fldChar w:fldCharType="begin"/>
      </w:r>
      <w:r w:rsidRPr="00CE0122">
        <w:rPr>
          <w:sz w:val="20"/>
          <w:szCs w:val="20"/>
        </w:rPr>
        <w:instrText xml:space="preserve"> XE "Data Privacy" </w:instrText>
      </w:r>
      <w:r>
        <w:rPr>
          <w:sz w:val="20"/>
          <w:szCs w:val="20"/>
        </w:rPr>
        <w:fldChar w:fldCharType="end"/>
      </w:r>
      <w:r w:rsidRPr="00CE0122">
        <w:rPr>
          <w:sz w:val="20"/>
          <w:szCs w:val="20"/>
        </w:rPr>
        <w:t xml:space="preserve"> and information security</w:t>
      </w:r>
      <w:r>
        <w:rPr>
          <w:sz w:val="20"/>
          <w:szCs w:val="20"/>
        </w:rPr>
        <w:fldChar w:fldCharType="begin"/>
      </w:r>
      <w:r w:rsidRPr="00CE0122">
        <w:rPr>
          <w:sz w:val="20"/>
          <w:szCs w:val="20"/>
        </w:rPr>
        <w:instrText xml:space="preserve"> XE "Data Privacy and Information Security" </w:instrText>
      </w:r>
      <w:r>
        <w:rPr>
          <w:sz w:val="20"/>
          <w:szCs w:val="20"/>
        </w:rPr>
        <w:fldChar w:fldCharType="end"/>
      </w:r>
      <w:r w:rsidRPr="00CE0122">
        <w:rPr>
          <w:sz w:val="20"/>
          <w:szCs w:val="20"/>
        </w:rPr>
        <w:t xml:space="preserve"> program and provide such audit findings</w:t>
      </w:r>
      <w:r>
        <w:rPr>
          <w:sz w:val="20"/>
          <w:szCs w:val="20"/>
        </w:rPr>
        <w:fldChar w:fldCharType="begin"/>
      </w:r>
      <w:r w:rsidRPr="00CE0122">
        <w:rPr>
          <w:sz w:val="20"/>
          <w:szCs w:val="20"/>
        </w:rPr>
        <w:instrText xml:space="preserve"> XE "Audit: Audit Findings" </w:instrText>
      </w:r>
      <w:r>
        <w:rPr>
          <w:sz w:val="20"/>
          <w:szCs w:val="20"/>
        </w:rPr>
        <w:fldChar w:fldCharType="end"/>
      </w:r>
      <w:r w:rsidRPr="00CE0122">
        <w:rPr>
          <w:sz w:val="20"/>
          <w:szCs w:val="20"/>
        </w:rPr>
        <w:t xml:space="preserve"> to </w:t>
      </w:r>
      <w:r>
        <w:rPr>
          <w:sz w:val="20"/>
          <w:szCs w:val="20"/>
        </w:rPr>
        <w:t>EBCE</w:t>
      </w:r>
      <w:r w:rsidRPr="00CE0122">
        <w:rPr>
          <w:sz w:val="20"/>
          <w:szCs w:val="20"/>
        </w:rPr>
        <w:t>.</w:t>
      </w:r>
      <w:r>
        <w:rPr>
          <w:sz w:val="20"/>
          <w:szCs w:val="20"/>
        </w:rPr>
        <w:br/>
      </w:r>
      <w:r>
        <w:rPr>
          <w:sz w:val="20"/>
          <w:szCs w:val="20"/>
        </w:rPr>
        <w:br/>
      </w:r>
      <w:r w:rsidRPr="00652A26">
        <w:rPr>
          <w:b/>
          <w:sz w:val="20"/>
          <w:szCs w:val="20"/>
          <w:highlight w:val="yellow"/>
        </w:rPr>
        <w:t>[OPTIONAL</w:t>
      </w:r>
      <w:r w:rsidRPr="002233D8">
        <w:rPr>
          <w:sz w:val="20"/>
          <w:szCs w:val="20"/>
          <w:highlight w:val="yellow"/>
        </w:rPr>
        <w:t>: The required audit shall be a SAS-70 (or successor standard) compliant audit, and Service Provider shall provide the audit findings in the form of an SAS-70 Type II report.]</w:t>
      </w:r>
    </w:p>
    <w:p w14:paraId="2AF36908"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lastRenderedPageBreak/>
        <w:t xml:space="preserve">Right of Audit by </w:t>
      </w:r>
      <w:r>
        <w:rPr>
          <w:sz w:val="20"/>
          <w:szCs w:val="20"/>
          <w:u w:val="single"/>
        </w:rPr>
        <w:t>EBCE</w:t>
      </w:r>
      <w:r>
        <w:rPr>
          <w:sz w:val="20"/>
          <w:szCs w:val="20"/>
          <w:u w:val="single"/>
        </w:rPr>
        <w:fldChar w:fldCharType="begin"/>
      </w:r>
      <w:r w:rsidRPr="00CE0122">
        <w:rPr>
          <w:sz w:val="20"/>
          <w:szCs w:val="20"/>
          <w:u w:val="single"/>
        </w:rPr>
        <w:instrText xml:space="preserve"> XE "</w:instrText>
      </w:r>
      <w:r w:rsidRPr="00CE0122">
        <w:rPr>
          <w:sz w:val="20"/>
          <w:szCs w:val="20"/>
        </w:rPr>
        <w:instrText xml:space="preserve">Audit: Right of </w:instrText>
      </w:r>
      <w:r>
        <w:rPr>
          <w:sz w:val="20"/>
          <w:szCs w:val="20"/>
        </w:rPr>
        <w:instrText>City</w:instrText>
      </w:r>
      <w:r w:rsidRPr="00CE0122">
        <w:rPr>
          <w:sz w:val="20"/>
          <w:szCs w:val="20"/>
        </w:rPr>
        <w:instrText>"</w:instrText>
      </w:r>
      <w:r w:rsidRPr="00CE0122">
        <w:rPr>
          <w:sz w:val="20"/>
          <w:szCs w:val="20"/>
          <w:u w:val="single"/>
        </w:rPr>
        <w:instrText xml:space="preserve"> </w:instrText>
      </w:r>
      <w:r>
        <w:rPr>
          <w:sz w:val="20"/>
          <w:szCs w:val="20"/>
          <w:u w:val="single"/>
        </w:rPr>
        <w:fldChar w:fldCharType="end"/>
      </w:r>
      <w:r w:rsidRPr="00CE0122">
        <w:rPr>
          <w:sz w:val="20"/>
          <w:szCs w:val="20"/>
        </w:rPr>
        <w:t>.  Without limiting any other audit</w:t>
      </w:r>
      <w:r>
        <w:rPr>
          <w:sz w:val="20"/>
          <w:szCs w:val="20"/>
        </w:rPr>
        <w:fldChar w:fldCharType="begin"/>
      </w:r>
      <w:r w:rsidRPr="00CE0122">
        <w:rPr>
          <w:sz w:val="20"/>
          <w:szCs w:val="20"/>
        </w:rPr>
        <w:instrText xml:space="preserve"> XE "Audit" </w:instrText>
      </w:r>
      <w:r>
        <w:rPr>
          <w:sz w:val="20"/>
          <w:szCs w:val="20"/>
        </w:rPr>
        <w:fldChar w:fldCharType="end"/>
      </w:r>
      <w:r w:rsidRPr="00CE0122">
        <w:rPr>
          <w:sz w:val="20"/>
          <w:szCs w:val="20"/>
        </w:rPr>
        <w:t xml:space="preserve"> rights of </w:t>
      </w:r>
      <w:r>
        <w:rPr>
          <w:sz w:val="20"/>
          <w:szCs w:val="20"/>
        </w:rPr>
        <w:t>EBCE</w:t>
      </w:r>
      <w:r w:rsidRPr="00CE0122">
        <w:rPr>
          <w:sz w:val="20"/>
          <w:szCs w:val="20"/>
        </w:rPr>
        <w:t xml:space="preserve">, </w:t>
      </w:r>
      <w:r>
        <w:rPr>
          <w:sz w:val="20"/>
          <w:szCs w:val="20"/>
        </w:rPr>
        <w:t>EBCE</w:t>
      </w:r>
      <w:r w:rsidRPr="00CE0122">
        <w:rPr>
          <w:sz w:val="20"/>
          <w:szCs w:val="20"/>
        </w:rPr>
        <w:t xml:space="preserve"> shall have the right to review Service Provider’s data privacy</w:t>
      </w:r>
      <w:r>
        <w:rPr>
          <w:sz w:val="20"/>
          <w:szCs w:val="20"/>
        </w:rPr>
        <w:fldChar w:fldCharType="begin"/>
      </w:r>
      <w:r w:rsidRPr="00CE0122">
        <w:rPr>
          <w:sz w:val="20"/>
          <w:szCs w:val="20"/>
        </w:rPr>
        <w:instrText xml:space="preserve"> XE "Data Privacy" </w:instrText>
      </w:r>
      <w:r>
        <w:rPr>
          <w:sz w:val="20"/>
          <w:szCs w:val="20"/>
        </w:rPr>
        <w:fldChar w:fldCharType="end"/>
      </w:r>
      <w:r w:rsidRPr="00CE0122">
        <w:rPr>
          <w:sz w:val="20"/>
          <w:szCs w:val="20"/>
        </w:rPr>
        <w:t xml:space="preserve"> and information security</w:t>
      </w:r>
      <w:r>
        <w:rPr>
          <w:sz w:val="20"/>
          <w:szCs w:val="20"/>
        </w:rPr>
        <w:fldChar w:fldCharType="begin"/>
      </w:r>
      <w:r w:rsidRPr="00CE0122">
        <w:rPr>
          <w:sz w:val="20"/>
          <w:szCs w:val="20"/>
        </w:rPr>
        <w:instrText xml:space="preserve"> XE "Data Privacy and Information Security" </w:instrText>
      </w:r>
      <w:r>
        <w:rPr>
          <w:sz w:val="20"/>
          <w:szCs w:val="20"/>
        </w:rPr>
        <w:fldChar w:fldCharType="end"/>
      </w:r>
      <w:r w:rsidRPr="00CE0122">
        <w:rPr>
          <w:sz w:val="20"/>
          <w:szCs w:val="20"/>
        </w:rPr>
        <w:t xml:space="preserve"> program prior to the commencement of Services and from time to time during the term</w:t>
      </w:r>
      <w:r>
        <w:rPr>
          <w:sz w:val="20"/>
          <w:szCs w:val="20"/>
        </w:rPr>
        <w:fldChar w:fldCharType="begin"/>
      </w:r>
      <w:r w:rsidRPr="00CE0122">
        <w:rPr>
          <w:sz w:val="20"/>
          <w:szCs w:val="20"/>
        </w:rPr>
        <w:instrText xml:space="preserve"> XE "Term" </w:instrText>
      </w:r>
      <w:r>
        <w:rPr>
          <w:sz w:val="20"/>
          <w:szCs w:val="20"/>
        </w:rPr>
        <w:fldChar w:fldCharType="end"/>
      </w:r>
      <w:r w:rsidRPr="00CE0122">
        <w:rPr>
          <w:sz w:val="20"/>
          <w:szCs w:val="20"/>
        </w:rPr>
        <w:t xml:space="preserve"> of this Agreement.  During the providing of the Services, on an ongoing basis from time to time and without notice, </w:t>
      </w:r>
      <w:r>
        <w:rPr>
          <w:sz w:val="20"/>
          <w:szCs w:val="20"/>
        </w:rPr>
        <w:t>EBCE</w:t>
      </w:r>
      <w:r w:rsidRPr="00CE0122">
        <w:rPr>
          <w:sz w:val="20"/>
          <w:szCs w:val="20"/>
        </w:rPr>
        <w:t>, at its own expense, shall be entitled to perform, or to have performed, an on-site audit of Service Provider’s data privacy and information security</w:t>
      </w:r>
      <w:r>
        <w:rPr>
          <w:sz w:val="20"/>
          <w:szCs w:val="20"/>
        </w:rPr>
        <w:fldChar w:fldCharType="begin"/>
      </w:r>
      <w:r w:rsidRPr="00CE0122">
        <w:rPr>
          <w:sz w:val="20"/>
          <w:szCs w:val="20"/>
        </w:rPr>
        <w:instrText xml:space="preserve"> XE "Information Security" </w:instrText>
      </w:r>
      <w:r>
        <w:rPr>
          <w:sz w:val="20"/>
          <w:szCs w:val="20"/>
        </w:rPr>
        <w:fldChar w:fldCharType="end"/>
      </w:r>
      <w:r w:rsidRPr="00CE0122">
        <w:rPr>
          <w:sz w:val="20"/>
          <w:szCs w:val="20"/>
        </w:rPr>
        <w:t xml:space="preserve"> program.  In lieu of an on-site audit, upon request by </w:t>
      </w:r>
      <w:r>
        <w:rPr>
          <w:sz w:val="20"/>
          <w:szCs w:val="20"/>
        </w:rPr>
        <w:t>EBCE</w:t>
      </w:r>
      <w:r w:rsidRPr="00CE0122">
        <w:rPr>
          <w:sz w:val="20"/>
          <w:szCs w:val="20"/>
        </w:rPr>
        <w:t xml:space="preserve">, Service Provider agrees to complete, within forty-five (45 days) of receipt, an audit questionnaire provided by </w:t>
      </w:r>
      <w:r>
        <w:rPr>
          <w:sz w:val="20"/>
          <w:szCs w:val="20"/>
        </w:rPr>
        <w:t>EBCE</w:t>
      </w:r>
      <w:r w:rsidRPr="00CE0122">
        <w:rPr>
          <w:sz w:val="20"/>
          <w:szCs w:val="20"/>
        </w:rPr>
        <w:t xml:space="preserve"> regarding Service Provider’s data privacy and information security</w:t>
      </w:r>
      <w:r>
        <w:rPr>
          <w:sz w:val="20"/>
          <w:szCs w:val="20"/>
        </w:rPr>
        <w:fldChar w:fldCharType="begin"/>
      </w:r>
      <w:r w:rsidRPr="00CE0122">
        <w:rPr>
          <w:sz w:val="20"/>
          <w:szCs w:val="20"/>
        </w:rPr>
        <w:instrText xml:space="preserve"> XE "Security" </w:instrText>
      </w:r>
      <w:r>
        <w:rPr>
          <w:sz w:val="20"/>
          <w:szCs w:val="20"/>
        </w:rPr>
        <w:fldChar w:fldCharType="end"/>
      </w:r>
      <w:r w:rsidRPr="00CE0122">
        <w:rPr>
          <w:sz w:val="20"/>
          <w:szCs w:val="20"/>
        </w:rPr>
        <w:t xml:space="preserve"> program.</w:t>
      </w:r>
    </w:p>
    <w:p w14:paraId="57112741"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Audit</w:t>
      </w:r>
      <w:r>
        <w:rPr>
          <w:sz w:val="20"/>
          <w:szCs w:val="20"/>
          <w:u w:val="single"/>
        </w:rPr>
        <w:fldChar w:fldCharType="begin"/>
      </w:r>
      <w:r w:rsidRPr="00CE0122">
        <w:rPr>
          <w:sz w:val="20"/>
          <w:szCs w:val="20"/>
          <w:u w:val="single"/>
        </w:rPr>
        <w:instrText xml:space="preserve"> XE "</w:instrText>
      </w:r>
      <w:r w:rsidRPr="00CE0122">
        <w:rPr>
          <w:sz w:val="20"/>
          <w:szCs w:val="20"/>
        </w:rPr>
        <w:instrText>Audit"</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Findings</w:t>
      </w:r>
      <w:r>
        <w:rPr>
          <w:sz w:val="20"/>
          <w:szCs w:val="20"/>
          <w:u w:val="single"/>
        </w:rPr>
        <w:fldChar w:fldCharType="begin"/>
      </w:r>
      <w:r w:rsidRPr="00CE0122">
        <w:rPr>
          <w:sz w:val="20"/>
          <w:szCs w:val="20"/>
          <w:u w:val="single"/>
        </w:rPr>
        <w:instrText xml:space="preserve"> XE "</w:instrText>
      </w:r>
      <w:r w:rsidRPr="00CE0122">
        <w:rPr>
          <w:sz w:val="20"/>
          <w:szCs w:val="20"/>
        </w:rPr>
        <w:instrText>Audit: Audit Findings"</w:instrText>
      </w:r>
      <w:r w:rsidRPr="00CE0122">
        <w:rPr>
          <w:sz w:val="20"/>
          <w:szCs w:val="20"/>
          <w:u w:val="single"/>
        </w:rPr>
        <w:instrText xml:space="preserve"> </w:instrText>
      </w:r>
      <w:r>
        <w:rPr>
          <w:sz w:val="20"/>
          <w:szCs w:val="20"/>
          <w:u w:val="single"/>
        </w:rPr>
        <w:fldChar w:fldCharType="end"/>
      </w:r>
      <w:r w:rsidRPr="00CE0122">
        <w:rPr>
          <w:sz w:val="20"/>
          <w:szCs w:val="20"/>
        </w:rPr>
        <w:t xml:space="preserve">.  Service Provider shall implement any required safeguards as identified by </w:t>
      </w:r>
      <w:r>
        <w:rPr>
          <w:sz w:val="20"/>
          <w:szCs w:val="20"/>
        </w:rPr>
        <w:t>EBCE</w:t>
      </w:r>
      <w:r w:rsidRPr="00CE0122">
        <w:rPr>
          <w:sz w:val="20"/>
          <w:szCs w:val="20"/>
        </w:rPr>
        <w:t xml:space="preserve"> or by any audit of Service Provider’s data privacy</w:t>
      </w:r>
      <w:r>
        <w:rPr>
          <w:sz w:val="20"/>
          <w:szCs w:val="20"/>
        </w:rPr>
        <w:fldChar w:fldCharType="begin"/>
      </w:r>
      <w:r w:rsidRPr="00CE0122">
        <w:rPr>
          <w:sz w:val="20"/>
          <w:szCs w:val="20"/>
        </w:rPr>
        <w:instrText xml:space="preserve"> XE "Data Privacy" </w:instrText>
      </w:r>
      <w:r>
        <w:rPr>
          <w:sz w:val="20"/>
          <w:szCs w:val="20"/>
        </w:rPr>
        <w:fldChar w:fldCharType="end"/>
      </w:r>
      <w:r w:rsidRPr="00CE0122">
        <w:rPr>
          <w:sz w:val="20"/>
          <w:szCs w:val="20"/>
        </w:rPr>
        <w:t xml:space="preserve"> and information security</w:t>
      </w:r>
      <w:r>
        <w:rPr>
          <w:sz w:val="20"/>
          <w:szCs w:val="20"/>
        </w:rPr>
        <w:fldChar w:fldCharType="begin"/>
      </w:r>
      <w:r w:rsidRPr="00CE0122">
        <w:rPr>
          <w:sz w:val="20"/>
          <w:szCs w:val="20"/>
        </w:rPr>
        <w:instrText xml:space="preserve"> XE "Data Privacy and Information Security" </w:instrText>
      </w:r>
      <w:r>
        <w:rPr>
          <w:sz w:val="20"/>
          <w:szCs w:val="20"/>
        </w:rPr>
        <w:fldChar w:fldCharType="end"/>
      </w:r>
      <w:r w:rsidRPr="00CE0122">
        <w:rPr>
          <w:sz w:val="20"/>
          <w:szCs w:val="20"/>
        </w:rPr>
        <w:t xml:space="preserve"> program.</w:t>
      </w:r>
    </w:p>
    <w:p w14:paraId="481BD02A"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Pr>
          <w:sz w:val="20"/>
          <w:szCs w:val="20"/>
          <w:u w:val="single"/>
        </w:rPr>
        <w:t>EBCE’s Right to Terminate</w:t>
      </w:r>
      <w:r>
        <w:rPr>
          <w:sz w:val="20"/>
          <w:szCs w:val="20"/>
          <w:u w:val="single"/>
        </w:rPr>
        <w:fldChar w:fldCharType="begin"/>
      </w:r>
      <w:r w:rsidRPr="00CE0122">
        <w:rPr>
          <w:sz w:val="20"/>
          <w:szCs w:val="20"/>
          <w:u w:val="single"/>
        </w:rPr>
        <w:instrText xml:space="preserve"> XE "</w:instrText>
      </w:r>
      <w:r w:rsidRPr="00CE0122">
        <w:rPr>
          <w:sz w:val="20"/>
          <w:szCs w:val="20"/>
        </w:rPr>
        <w:instrText>Termination"</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for Deficiencies</w:t>
      </w:r>
      <w:r w:rsidRPr="00CE0122">
        <w:rPr>
          <w:sz w:val="20"/>
          <w:szCs w:val="20"/>
        </w:rPr>
        <w:t xml:space="preserve">.  </w:t>
      </w:r>
      <w:r>
        <w:rPr>
          <w:sz w:val="20"/>
          <w:szCs w:val="20"/>
        </w:rPr>
        <w:t>EBCE</w:t>
      </w:r>
      <w:r w:rsidRPr="00CE0122">
        <w:rPr>
          <w:sz w:val="20"/>
          <w:szCs w:val="20"/>
        </w:rPr>
        <w:t xml:space="preserve"> reserves the right, at its sole election, to immediately terminate this Agreement without limitation and without liability if </w:t>
      </w:r>
      <w:r>
        <w:rPr>
          <w:sz w:val="20"/>
          <w:szCs w:val="20"/>
        </w:rPr>
        <w:t>EBCE</w:t>
      </w:r>
      <w:r w:rsidRPr="00CE0122">
        <w:rPr>
          <w:sz w:val="20"/>
          <w:szCs w:val="20"/>
        </w:rPr>
        <w:t xml:space="preserve"> reasonably determines that Service Provider fails or has failed to meet its obligations under this Section.</w:t>
      </w:r>
    </w:p>
    <w:p w14:paraId="6E0DB625" w14:textId="77777777" w:rsidR="00526516" w:rsidRPr="00CE0122" w:rsidRDefault="00A07C40" w:rsidP="00E96189">
      <w:pPr>
        <w:pStyle w:val="LegalLevel1"/>
        <w:numPr>
          <w:ilvl w:val="0"/>
          <w:numId w:val="17"/>
        </w:numPr>
        <w:spacing w:before="0" w:after="240" w:line="240" w:lineRule="auto"/>
        <w:rPr>
          <w:b/>
          <w:sz w:val="20"/>
          <w:szCs w:val="20"/>
        </w:rPr>
      </w:pPr>
      <w:r w:rsidRPr="00CE0122">
        <w:rPr>
          <w:sz w:val="20"/>
          <w:szCs w:val="20"/>
          <w:u w:val="single"/>
        </w:rPr>
        <w:t>Proprietary Rights</w:t>
      </w:r>
      <w:r>
        <w:rPr>
          <w:sz w:val="20"/>
          <w:szCs w:val="20"/>
          <w:u w:val="single"/>
        </w:rPr>
        <w:fldChar w:fldCharType="begin"/>
      </w:r>
      <w:r w:rsidRPr="00CE0122">
        <w:rPr>
          <w:sz w:val="20"/>
          <w:szCs w:val="20"/>
          <w:u w:val="single"/>
        </w:rPr>
        <w:instrText xml:space="preserve"> XE "</w:instrText>
      </w:r>
      <w:r w:rsidRPr="00CE0122">
        <w:rPr>
          <w:sz w:val="20"/>
          <w:szCs w:val="20"/>
        </w:rPr>
        <w:instrText>Intellectual Property: Rights"</w:instrText>
      </w:r>
      <w:r w:rsidRPr="00CE0122">
        <w:rPr>
          <w:sz w:val="20"/>
          <w:szCs w:val="20"/>
          <w:u w:val="single"/>
        </w:rPr>
        <w:instrText xml:space="preserve"> </w:instrText>
      </w:r>
      <w:r>
        <w:rPr>
          <w:sz w:val="20"/>
          <w:szCs w:val="20"/>
          <w:u w:val="single"/>
        </w:rPr>
        <w:fldChar w:fldCharType="end"/>
      </w:r>
      <w:r w:rsidRPr="00CE0122">
        <w:rPr>
          <w:sz w:val="20"/>
          <w:szCs w:val="20"/>
        </w:rPr>
        <w:t>.</w:t>
      </w:r>
    </w:p>
    <w:p w14:paraId="1F118FF2"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Pre-existing Materials</w:t>
      </w:r>
      <w:r w:rsidRPr="00CE0122">
        <w:rPr>
          <w:sz w:val="20"/>
          <w:szCs w:val="20"/>
        </w:rPr>
        <w:t xml:space="preserve">.  </w:t>
      </w:r>
      <w:r>
        <w:rPr>
          <w:sz w:val="20"/>
          <w:szCs w:val="20"/>
        </w:rPr>
        <w:t>EBCE</w:t>
      </w:r>
      <w:r w:rsidRPr="00CE0122">
        <w:rPr>
          <w:sz w:val="20"/>
          <w:szCs w:val="20"/>
        </w:rPr>
        <w:t xml:space="preserve"> acknowledges that, </w:t>
      </w:r>
      <w:proofErr w:type="gramStart"/>
      <w:r w:rsidRPr="00CE0122">
        <w:rPr>
          <w:sz w:val="20"/>
          <w:szCs w:val="20"/>
        </w:rPr>
        <w:t>in the course of</w:t>
      </w:r>
      <w:proofErr w:type="gramEnd"/>
      <w:r w:rsidRPr="00CE0122">
        <w:rPr>
          <w:sz w:val="20"/>
          <w:szCs w:val="20"/>
        </w:rPr>
        <w:t xml:space="preserve"> performing the Services, Service Provider may use software</w:t>
      </w:r>
      <w:r>
        <w:rPr>
          <w:sz w:val="20"/>
          <w:szCs w:val="20"/>
        </w:rPr>
        <w:fldChar w:fldCharType="begin"/>
      </w:r>
      <w:r w:rsidRPr="00CE0122">
        <w:rPr>
          <w:sz w:val="20"/>
          <w:szCs w:val="20"/>
        </w:rPr>
        <w:instrText xml:space="preserve"> XE "Software" </w:instrText>
      </w:r>
      <w:r>
        <w:rPr>
          <w:sz w:val="20"/>
          <w:szCs w:val="20"/>
        </w:rPr>
        <w:fldChar w:fldCharType="end"/>
      </w:r>
      <w:r w:rsidRPr="00CE0122">
        <w:rPr>
          <w:sz w:val="20"/>
          <w:szCs w:val="20"/>
        </w:rPr>
        <w:t xml:space="preserve"> and related processes, instructions, methods, and techniques that have been previously developed by Service Provider (collectively, the “Pre-existing Materials,” which shall include the Services) and that the same shall remain the sole and exclusive property of Service Provider.</w:t>
      </w:r>
    </w:p>
    <w:p w14:paraId="7FCBFCF8"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No License</w:t>
      </w:r>
      <w:r w:rsidRPr="00CE0122">
        <w:rPr>
          <w:sz w:val="20"/>
          <w:szCs w:val="20"/>
        </w:rPr>
        <w:t>.  Except as expressly set forth herein, no license is granted by either party to the other with respect to the Confidential Information</w:t>
      </w:r>
      <w:r>
        <w:rPr>
          <w:sz w:val="20"/>
          <w:szCs w:val="20"/>
        </w:rPr>
        <w:fldChar w:fldCharType="begin"/>
      </w:r>
      <w:r w:rsidRPr="00CE0122">
        <w:rPr>
          <w:sz w:val="20"/>
          <w:szCs w:val="20"/>
        </w:rPr>
        <w:instrText xml:space="preserve"> XE "Confidential Information" </w:instrText>
      </w:r>
      <w:r>
        <w:rPr>
          <w:sz w:val="20"/>
          <w:szCs w:val="20"/>
        </w:rPr>
        <w:fldChar w:fldCharType="end"/>
      </w:r>
      <w:r w:rsidRPr="00CE0122">
        <w:rPr>
          <w:sz w:val="20"/>
          <w:szCs w:val="20"/>
        </w:rPr>
        <w:t xml:space="preserve"> or Pre-existing Materials.  Nothing in this Agreement shall be construed to grant to either party any ownership</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Ownership" </w:instrText>
      </w:r>
      <w:r>
        <w:rPr>
          <w:sz w:val="20"/>
          <w:szCs w:val="20"/>
        </w:rPr>
        <w:fldChar w:fldCharType="end"/>
      </w:r>
      <w:r w:rsidRPr="00CE0122">
        <w:rPr>
          <w:sz w:val="20"/>
          <w:szCs w:val="20"/>
        </w:rPr>
        <w:t xml:space="preserve"> or other interest, in the Confidential Information or Pre-existing Materials, except as may be provided under a license specifically applicable to such Confidential Information or Pre-existing Materials.</w:t>
      </w:r>
    </w:p>
    <w:p w14:paraId="4FB4AFED"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rPr>
        <w:t>The provisions of this Section shall survive the termination</w:t>
      </w:r>
      <w:r>
        <w:rPr>
          <w:sz w:val="20"/>
          <w:szCs w:val="20"/>
        </w:rPr>
        <w:fldChar w:fldCharType="begin"/>
      </w:r>
      <w:r w:rsidRPr="00CE0122">
        <w:rPr>
          <w:sz w:val="20"/>
          <w:szCs w:val="20"/>
        </w:rPr>
        <w:instrText xml:space="preserve"> XE "Termination" </w:instrText>
      </w:r>
      <w:r>
        <w:rPr>
          <w:sz w:val="20"/>
          <w:szCs w:val="20"/>
        </w:rPr>
        <w:fldChar w:fldCharType="end"/>
      </w:r>
      <w:r w:rsidRPr="00CE0122">
        <w:rPr>
          <w:sz w:val="20"/>
          <w:szCs w:val="20"/>
        </w:rPr>
        <w:t xml:space="preserve"> of this Agreement. </w:t>
      </w:r>
    </w:p>
    <w:p w14:paraId="61CDFE6C" w14:textId="77777777" w:rsidR="00526516" w:rsidRPr="00CE0122" w:rsidRDefault="00A07C40" w:rsidP="00E96189">
      <w:pPr>
        <w:pStyle w:val="LegalLevel1"/>
        <w:numPr>
          <w:ilvl w:val="0"/>
          <w:numId w:val="17"/>
        </w:numPr>
        <w:spacing w:before="0" w:after="240" w:line="240" w:lineRule="auto"/>
        <w:rPr>
          <w:sz w:val="20"/>
          <w:szCs w:val="20"/>
        </w:rPr>
      </w:pPr>
      <w:r w:rsidRPr="00CE0122">
        <w:rPr>
          <w:sz w:val="20"/>
          <w:szCs w:val="20"/>
          <w:u w:val="single"/>
        </w:rPr>
        <w:t>Indemnification</w:t>
      </w:r>
      <w:r>
        <w:rPr>
          <w:sz w:val="20"/>
          <w:szCs w:val="20"/>
          <w:u w:val="single"/>
        </w:rPr>
        <w:fldChar w:fldCharType="begin"/>
      </w:r>
      <w:r w:rsidRPr="00CE0122">
        <w:rPr>
          <w:sz w:val="20"/>
          <w:szCs w:val="20"/>
          <w:u w:val="single"/>
        </w:rPr>
        <w:instrText xml:space="preserve"> XE "</w:instrText>
      </w:r>
      <w:r w:rsidRPr="00CE0122">
        <w:rPr>
          <w:sz w:val="20"/>
          <w:szCs w:val="20"/>
        </w:rPr>
        <w:instrText>Indemnification"</w:instrText>
      </w:r>
      <w:r w:rsidRPr="00CE0122">
        <w:rPr>
          <w:sz w:val="20"/>
          <w:szCs w:val="20"/>
          <w:u w:val="single"/>
        </w:rPr>
        <w:instrText xml:space="preserve"> </w:instrText>
      </w:r>
      <w:r>
        <w:rPr>
          <w:sz w:val="20"/>
          <w:szCs w:val="20"/>
          <w:u w:val="single"/>
        </w:rPr>
        <w:fldChar w:fldCharType="end"/>
      </w:r>
      <w:r w:rsidRPr="00CE0122">
        <w:rPr>
          <w:sz w:val="20"/>
          <w:szCs w:val="20"/>
          <w:u w:val="single"/>
        </w:rPr>
        <w:t>; Limitation of Liability</w:t>
      </w:r>
      <w:r>
        <w:rPr>
          <w:sz w:val="20"/>
          <w:szCs w:val="20"/>
          <w:u w:val="single"/>
        </w:rPr>
        <w:fldChar w:fldCharType="begin"/>
      </w:r>
      <w:r w:rsidRPr="00CE0122">
        <w:rPr>
          <w:sz w:val="20"/>
          <w:szCs w:val="20"/>
          <w:u w:val="single"/>
        </w:rPr>
        <w:instrText xml:space="preserve"> XE "</w:instrText>
      </w:r>
      <w:r w:rsidRPr="00CE0122">
        <w:rPr>
          <w:sz w:val="20"/>
          <w:szCs w:val="20"/>
        </w:rPr>
        <w:instrText>Limitation of Liability"</w:instrText>
      </w:r>
      <w:r w:rsidRPr="00CE0122">
        <w:rPr>
          <w:sz w:val="20"/>
          <w:szCs w:val="20"/>
          <w:u w:val="single"/>
        </w:rPr>
        <w:instrText xml:space="preserve"> </w:instrText>
      </w:r>
      <w:r>
        <w:rPr>
          <w:sz w:val="20"/>
          <w:szCs w:val="20"/>
          <w:u w:val="single"/>
        </w:rPr>
        <w:fldChar w:fldCharType="end"/>
      </w:r>
      <w:r w:rsidRPr="00CE0122">
        <w:rPr>
          <w:sz w:val="20"/>
          <w:szCs w:val="20"/>
          <w:u w:val="single"/>
        </w:rPr>
        <w:t>; Insurance</w:t>
      </w:r>
      <w:r>
        <w:rPr>
          <w:sz w:val="20"/>
          <w:szCs w:val="20"/>
          <w:u w:val="single"/>
        </w:rPr>
        <w:fldChar w:fldCharType="begin"/>
      </w:r>
      <w:r w:rsidRPr="00CE0122">
        <w:rPr>
          <w:sz w:val="20"/>
          <w:szCs w:val="20"/>
          <w:u w:val="single"/>
        </w:rPr>
        <w:instrText xml:space="preserve"> XE "</w:instrText>
      </w:r>
      <w:r w:rsidRPr="00CE0122">
        <w:rPr>
          <w:sz w:val="20"/>
          <w:szCs w:val="20"/>
        </w:rPr>
        <w:instrText>Insurance"</w:instrText>
      </w:r>
      <w:r w:rsidRPr="00CE0122">
        <w:rPr>
          <w:sz w:val="20"/>
          <w:szCs w:val="20"/>
          <w:u w:val="single"/>
        </w:rPr>
        <w:instrText xml:space="preserve"> </w:instrText>
      </w:r>
      <w:r>
        <w:rPr>
          <w:sz w:val="20"/>
          <w:szCs w:val="20"/>
          <w:u w:val="single"/>
        </w:rPr>
        <w:fldChar w:fldCharType="end"/>
      </w:r>
      <w:r w:rsidRPr="00CE0122">
        <w:rPr>
          <w:sz w:val="20"/>
          <w:szCs w:val="20"/>
        </w:rPr>
        <w:t>.</w:t>
      </w:r>
    </w:p>
    <w:p w14:paraId="36A66195" w14:textId="77777777" w:rsidR="00526516" w:rsidRPr="00DF17F1" w:rsidRDefault="00A07C40" w:rsidP="00E96189">
      <w:pPr>
        <w:pStyle w:val="LegalLevel1"/>
        <w:numPr>
          <w:ilvl w:val="1"/>
          <w:numId w:val="17"/>
        </w:numPr>
        <w:spacing w:before="0" w:after="240" w:line="240" w:lineRule="auto"/>
        <w:rPr>
          <w:sz w:val="20"/>
          <w:szCs w:val="20"/>
        </w:rPr>
      </w:pPr>
      <w:r w:rsidRPr="00CE0122">
        <w:rPr>
          <w:sz w:val="20"/>
          <w:szCs w:val="20"/>
          <w:u w:val="single"/>
        </w:rPr>
        <w:t>General Indemnification</w:t>
      </w:r>
      <w:r>
        <w:rPr>
          <w:sz w:val="20"/>
          <w:szCs w:val="20"/>
          <w:u w:val="single"/>
        </w:rPr>
        <w:fldChar w:fldCharType="begin"/>
      </w:r>
      <w:r w:rsidRPr="00CE0122">
        <w:rPr>
          <w:sz w:val="20"/>
          <w:szCs w:val="20"/>
          <w:u w:val="single"/>
        </w:rPr>
        <w:instrText xml:space="preserve"> XE "</w:instrText>
      </w:r>
      <w:r w:rsidRPr="00CE0122">
        <w:rPr>
          <w:sz w:val="20"/>
          <w:szCs w:val="20"/>
        </w:rPr>
        <w:instrText>Indemnification: General"</w:instrText>
      </w:r>
      <w:r w:rsidRPr="00CE0122">
        <w:rPr>
          <w:sz w:val="20"/>
          <w:szCs w:val="20"/>
          <w:u w:val="single"/>
        </w:rPr>
        <w:instrText xml:space="preserve"> </w:instrText>
      </w:r>
      <w:r>
        <w:rPr>
          <w:sz w:val="20"/>
          <w:szCs w:val="20"/>
          <w:u w:val="single"/>
        </w:rPr>
        <w:fldChar w:fldCharType="end"/>
      </w:r>
      <w:r w:rsidRPr="00CE0122">
        <w:rPr>
          <w:sz w:val="20"/>
          <w:szCs w:val="20"/>
        </w:rPr>
        <w:t xml:space="preserve">.  </w:t>
      </w:r>
      <w:r>
        <w:rPr>
          <w:sz w:val="20"/>
          <w:szCs w:val="20"/>
        </w:rPr>
        <w:t xml:space="preserve">To the maximum extent permitted by law, </w:t>
      </w:r>
      <w:r w:rsidRPr="00CE0122">
        <w:rPr>
          <w:sz w:val="20"/>
          <w:szCs w:val="20"/>
        </w:rPr>
        <w:t>Service Provider agrees to indemnify</w:t>
      </w:r>
      <w:r>
        <w:rPr>
          <w:sz w:val="20"/>
          <w:szCs w:val="20"/>
        </w:rPr>
        <w:fldChar w:fldCharType="begin"/>
      </w:r>
      <w:r w:rsidRPr="00CE0122">
        <w:rPr>
          <w:sz w:val="20"/>
          <w:szCs w:val="20"/>
        </w:rPr>
        <w:instrText xml:space="preserve"> XE "Indemnification: Indemnify" </w:instrText>
      </w:r>
      <w:r>
        <w:rPr>
          <w:sz w:val="20"/>
          <w:szCs w:val="20"/>
        </w:rPr>
        <w:fldChar w:fldCharType="end"/>
      </w:r>
      <w:r w:rsidRPr="00CE0122">
        <w:rPr>
          <w:sz w:val="20"/>
          <w:szCs w:val="20"/>
        </w:rPr>
        <w:t xml:space="preserve">, defend, and hold harmless </w:t>
      </w:r>
      <w:r>
        <w:rPr>
          <w:sz w:val="20"/>
          <w:szCs w:val="20"/>
        </w:rPr>
        <w:t>EBCE</w:t>
      </w:r>
      <w:r w:rsidRPr="00CE0122">
        <w:rPr>
          <w:sz w:val="20"/>
          <w:szCs w:val="20"/>
        </w:rPr>
        <w:t xml:space="preserve"> and its </w:t>
      </w:r>
      <w:r>
        <w:rPr>
          <w:sz w:val="20"/>
          <w:szCs w:val="20"/>
        </w:rPr>
        <w:t xml:space="preserve">elected officials, </w:t>
      </w:r>
      <w:r w:rsidRPr="00CE0122">
        <w:rPr>
          <w:sz w:val="20"/>
          <w:szCs w:val="20"/>
        </w:rPr>
        <w:t xml:space="preserve">officers, directors, agents, </w:t>
      </w:r>
      <w:r>
        <w:rPr>
          <w:sz w:val="20"/>
          <w:szCs w:val="20"/>
        </w:rPr>
        <w:t xml:space="preserve">attorneys </w:t>
      </w:r>
      <w:r w:rsidRPr="00CE0122">
        <w:rPr>
          <w:sz w:val="20"/>
          <w:szCs w:val="20"/>
        </w:rPr>
        <w:t>and employees (each, an “Indemnitee</w:t>
      </w:r>
      <w:r>
        <w:rPr>
          <w:sz w:val="20"/>
          <w:szCs w:val="20"/>
        </w:rPr>
        <w:fldChar w:fldCharType="begin"/>
      </w:r>
      <w:r w:rsidRPr="00CE0122">
        <w:rPr>
          <w:sz w:val="20"/>
          <w:szCs w:val="20"/>
        </w:rPr>
        <w:instrText xml:space="preserve"> XE "Indemnification: Indemnitee" </w:instrText>
      </w:r>
      <w:r>
        <w:rPr>
          <w:sz w:val="20"/>
          <w:szCs w:val="20"/>
        </w:rPr>
        <w:fldChar w:fldCharType="end"/>
      </w:r>
      <w:r w:rsidRPr="00CE0122">
        <w:rPr>
          <w:sz w:val="20"/>
          <w:szCs w:val="20"/>
        </w:rPr>
        <w:t>“) from and against any and all liabilities, damages, losses, expenses, claims</w:t>
      </w:r>
      <w:r>
        <w:rPr>
          <w:sz w:val="20"/>
          <w:szCs w:val="20"/>
        </w:rPr>
        <w:fldChar w:fldCharType="begin"/>
      </w:r>
      <w:r w:rsidRPr="00CE0122">
        <w:rPr>
          <w:sz w:val="20"/>
          <w:szCs w:val="20"/>
        </w:rPr>
        <w:instrText xml:space="preserve"> XE "Claims" </w:instrText>
      </w:r>
      <w:r>
        <w:rPr>
          <w:sz w:val="20"/>
          <w:szCs w:val="20"/>
        </w:rPr>
        <w:fldChar w:fldCharType="end"/>
      </w:r>
      <w:r w:rsidRPr="00CE0122">
        <w:rPr>
          <w:sz w:val="20"/>
          <w:szCs w:val="20"/>
        </w:rPr>
        <w:t>, demands, suits, fines, or judgments (each, a “Claim,” and collectively, the “Claims“), including reasonable attorneys’ fees, costs, and expenses incidental thereto, which may be suffered by, incurred by, accrued against, charged to, or recoverable from any Indemnitee, by reason of any Claim arising out of or relating to any act, error or omission, negligence, or misconduct of Service Provider, its officers, directors, agents, employees, and</w:t>
      </w:r>
      <w:r>
        <w:rPr>
          <w:sz w:val="20"/>
          <w:szCs w:val="20"/>
        </w:rPr>
        <w:t>/or</w:t>
      </w:r>
      <w:r w:rsidRPr="00CE0122">
        <w:rPr>
          <w:sz w:val="20"/>
          <w:szCs w:val="20"/>
        </w:rPr>
        <w:t xml:space="preserve"> subcontractors</w:t>
      </w:r>
      <w:r>
        <w:rPr>
          <w:sz w:val="20"/>
          <w:szCs w:val="20"/>
        </w:rPr>
        <w:fldChar w:fldCharType="begin"/>
      </w:r>
      <w:r w:rsidRPr="00CE0122">
        <w:rPr>
          <w:sz w:val="20"/>
          <w:szCs w:val="20"/>
        </w:rPr>
        <w:instrText xml:space="preserve"> XE "Subcontractors" </w:instrText>
      </w:r>
      <w:r>
        <w:rPr>
          <w:sz w:val="20"/>
          <w:szCs w:val="20"/>
        </w:rPr>
        <w:fldChar w:fldCharType="end"/>
      </w:r>
      <w:r w:rsidRPr="00CE0122">
        <w:rPr>
          <w:sz w:val="20"/>
          <w:szCs w:val="20"/>
        </w:rPr>
        <w:t xml:space="preserve">, during the performance of this Agreement, including, without limitation, Claims arising out of or relating to: (a) bodily injury (including death) </w:t>
      </w:r>
      <w:r>
        <w:rPr>
          <w:sz w:val="20"/>
          <w:szCs w:val="20"/>
        </w:rPr>
        <w:t>and/</w:t>
      </w:r>
      <w:r w:rsidRPr="00CE0122">
        <w:rPr>
          <w:sz w:val="20"/>
          <w:szCs w:val="20"/>
        </w:rPr>
        <w:t>or damage to tangible personal or real property; (b) any payment required to be paid to subcontractors, if any, of Service Provider; (c) any material misrepresentation or breach of warranty set forth in this Agreement;</w:t>
      </w:r>
      <w:r>
        <w:rPr>
          <w:sz w:val="20"/>
          <w:szCs w:val="20"/>
        </w:rPr>
        <w:t xml:space="preserve"> (d) Service Provider’s professional services`; and/or</w:t>
      </w:r>
      <w:r w:rsidRPr="00CE0122">
        <w:rPr>
          <w:sz w:val="20"/>
          <w:szCs w:val="20"/>
        </w:rPr>
        <w:t xml:space="preserve"> (</w:t>
      </w:r>
      <w:r>
        <w:rPr>
          <w:sz w:val="20"/>
          <w:szCs w:val="20"/>
        </w:rPr>
        <w:t>e</w:t>
      </w:r>
      <w:r w:rsidRPr="00CE0122">
        <w:rPr>
          <w:sz w:val="20"/>
          <w:szCs w:val="20"/>
        </w:rPr>
        <w:t xml:space="preserve">) any material breach of any covenant set forth in this Agreement; </w:t>
      </w:r>
      <w:r w:rsidRPr="00CE0122">
        <w:rPr>
          <w:sz w:val="20"/>
          <w:szCs w:val="20"/>
          <w:u w:val="single"/>
        </w:rPr>
        <w:t>provided</w:t>
      </w:r>
      <w:r w:rsidRPr="00CE0122">
        <w:rPr>
          <w:sz w:val="20"/>
          <w:szCs w:val="20"/>
        </w:rPr>
        <w:t xml:space="preserve">, </w:t>
      </w:r>
      <w:r w:rsidRPr="00CE0122">
        <w:rPr>
          <w:sz w:val="20"/>
          <w:szCs w:val="20"/>
          <w:u w:val="single"/>
        </w:rPr>
        <w:t>however</w:t>
      </w:r>
      <w:r w:rsidRPr="00CE0122">
        <w:rPr>
          <w:sz w:val="20"/>
          <w:szCs w:val="20"/>
        </w:rPr>
        <w:t xml:space="preserve">, that the foregoing indemnity shall not apply to the extent the applicable Claim resulted from the </w:t>
      </w:r>
      <w:r>
        <w:rPr>
          <w:sz w:val="20"/>
          <w:szCs w:val="20"/>
        </w:rPr>
        <w:t xml:space="preserve">negligent </w:t>
      </w:r>
      <w:r w:rsidRPr="00CE0122">
        <w:rPr>
          <w:sz w:val="20"/>
          <w:szCs w:val="20"/>
        </w:rPr>
        <w:t>acts or omissions</w:t>
      </w:r>
      <w:r>
        <w:rPr>
          <w:sz w:val="20"/>
          <w:szCs w:val="20"/>
        </w:rPr>
        <w:t>, or willful misconduct,</w:t>
      </w:r>
      <w:r w:rsidRPr="00CE0122">
        <w:rPr>
          <w:sz w:val="20"/>
          <w:szCs w:val="20"/>
        </w:rPr>
        <w:t xml:space="preserve"> of an Indemnitee.</w:t>
      </w:r>
      <w:r>
        <w:rPr>
          <w:sz w:val="20"/>
          <w:szCs w:val="20"/>
        </w:rPr>
        <w:br/>
      </w:r>
      <w:r>
        <w:rPr>
          <w:sz w:val="20"/>
          <w:szCs w:val="20"/>
        </w:rPr>
        <w:br/>
      </w:r>
      <w:r w:rsidRPr="00DF17F1">
        <w:rPr>
          <w:bCs/>
          <w:sz w:val="20"/>
          <w:szCs w:val="20"/>
        </w:rPr>
        <w:t xml:space="preserve">To the maximum extent permitted by law, </w:t>
      </w:r>
      <w:r w:rsidRPr="00CE0122">
        <w:rPr>
          <w:sz w:val="20"/>
          <w:szCs w:val="20"/>
        </w:rPr>
        <w:t>Service Provider</w:t>
      </w:r>
      <w:r w:rsidRPr="00DF17F1">
        <w:rPr>
          <w:bCs/>
          <w:sz w:val="20"/>
          <w:szCs w:val="20"/>
        </w:rPr>
        <w:t xml:space="preserve"> shall indemnify, defend and hold each of the Indemnitees free and harmless, and pay reasonable attorneys’ fees and </w:t>
      </w:r>
      <w:r w:rsidRPr="00DF17F1">
        <w:rPr>
          <w:bCs/>
          <w:sz w:val="20"/>
          <w:szCs w:val="20"/>
        </w:rPr>
        <w:lastRenderedPageBreak/>
        <w:t xml:space="preserve">costs, with respect to any and all Claims to the extent arising out of, related to, or incurred in connection with any </w:t>
      </w:r>
      <w:r>
        <w:rPr>
          <w:bCs/>
          <w:sz w:val="20"/>
          <w:szCs w:val="20"/>
        </w:rPr>
        <w:t xml:space="preserve">destruction, or </w:t>
      </w:r>
      <w:r w:rsidRPr="00DF17F1">
        <w:rPr>
          <w:bCs/>
          <w:sz w:val="20"/>
          <w:szCs w:val="20"/>
        </w:rPr>
        <w:t>unauthorized access</w:t>
      </w:r>
      <w:r>
        <w:rPr>
          <w:bCs/>
          <w:sz w:val="20"/>
          <w:szCs w:val="20"/>
        </w:rPr>
        <w:t xml:space="preserve"> to, use,</w:t>
      </w:r>
      <w:r w:rsidRPr="00DF17F1">
        <w:rPr>
          <w:bCs/>
          <w:sz w:val="20"/>
          <w:szCs w:val="20"/>
        </w:rPr>
        <w:t xml:space="preserve"> or theft of </w:t>
      </w:r>
      <w:r>
        <w:rPr>
          <w:bCs/>
          <w:sz w:val="20"/>
          <w:szCs w:val="20"/>
        </w:rPr>
        <w:t xml:space="preserve">EBCE </w:t>
      </w:r>
      <w:r w:rsidRPr="00DF17F1">
        <w:rPr>
          <w:bCs/>
          <w:sz w:val="20"/>
          <w:szCs w:val="20"/>
        </w:rPr>
        <w:t xml:space="preserve">Data </w:t>
      </w:r>
      <w:r>
        <w:rPr>
          <w:bCs/>
          <w:sz w:val="20"/>
          <w:szCs w:val="20"/>
        </w:rPr>
        <w:t xml:space="preserve">(collectively, “cyber theft”) </w:t>
      </w:r>
      <w:r w:rsidRPr="00DF17F1">
        <w:rPr>
          <w:bCs/>
          <w:sz w:val="20"/>
          <w:szCs w:val="20"/>
        </w:rPr>
        <w:t xml:space="preserve">provided, however, that </w:t>
      </w:r>
      <w:r w:rsidRPr="00CE0122">
        <w:rPr>
          <w:sz w:val="20"/>
          <w:szCs w:val="20"/>
        </w:rPr>
        <w:t>Service Provider</w:t>
      </w:r>
      <w:r w:rsidRPr="00DF17F1">
        <w:rPr>
          <w:bCs/>
          <w:sz w:val="20"/>
          <w:szCs w:val="20"/>
        </w:rPr>
        <w:t>’</w:t>
      </w:r>
      <w:r>
        <w:rPr>
          <w:bCs/>
          <w:sz w:val="20"/>
          <w:szCs w:val="20"/>
        </w:rPr>
        <w:t xml:space="preserve">s liability for </w:t>
      </w:r>
      <w:r w:rsidRPr="00DF17F1">
        <w:rPr>
          <w:bCs/>
          <w:sz w:val="20"/>
          <w:szCs w:val="20"/>
        </w:rPr>
        <w:t xml:space="preserve">cyber </w:t>
      </w:r>
      <w:r>
        <w:rPr>
          <w:bCs/>
          <w:sz w:val="20"/>
          <w:szCs w:val="20"/>
        </w:rPr>
        <w:t>theft</w:t>
      </w:r>
      <w:r w:rsidRPr="00DF17F1">
        <w:rPr>
          <w:bCs/>
          <w:sz w:val="20"/>
          <w:szCs w:val="20"/>
        </w:rPr>
        <w:t xml:space="preserve"> shall be limited to </w:t>
      </w:r>
      <w:r>
        <w:rPr>
          <w:bCs/>
          <w:sz w:val="20"/>
          <w:szCs w:val="20"/>
        </w:rPr>
        <w:t xml:space="preserve">the </w:t>
      </w:r>
      <w:r w:rsidRPr="00DF17F1">
        <w:rPr>
          <w:bCs/>
          <w:sz w:val="20"/>
          <w:szCs w:val="20"/>
        </w:rPr>
        <w:t>cyber liability insurance policy limit</w:t>
      </w:r>
      <w:r>
        <w:rPr>
          <w:bCs/>
          <w:sz w:val="20"/>
          <w:szCs w:val="20"/>
        </w:rPr>
        <w:t>s set forth in this Agreement.</w:t>
      </w:r>
    </w:p>
    <w:p w14:paraId="27FA5DA2" w14:textId="77777777" w:rsidR="00526516" w:rsidRPr="00CE0122" w:rsidRDefault="00A07C40" w:rsidP="00E96189">
      <w:pPr>
        <w:pStyle w:val="LegalLevel1"/>
        <w:numPr>
          <w:ilvl w:val="1"/>
          <w:numId w:val="17"/>
        </w:numPr>
        <w:spacing w:before="0" w:after="240" w:line="240" w:lineRule="auto"/>
        <w:rPr>
          <w:sz w:val="20"/>
          <w:szCs w:val="20"/>
        </w:rPr>
      </w:pPr>
      <w:r w:rsidRPr="00CE0122">
        <w:rPr>
          <w:sz w:val="20"/>
          <w:szCs w:val="20"/>
          <w:u w:val="single"/>
        </w:rPr>
        <w:t>Proprietary Rights</w:t>
      </w:r>
      <w:r>
        <w:rPr>
          <w:sz w:val="20"/>
          <w:szCs w:val="20"/>
          <w:u w:val="single"/>
        </w:rPr>
        <w:fldChar w:fldCharType="begin"/>
      </w:r>
      <w:r w:rsidRPr="00CE0122">
        <w:rPr>
          <w:sz w:val="20"/>
          <w:szCs w:val="20"/>
          <w:u w:val="single"/>
        </w:rPr>
        <w:instrText xml:space="preserve"> XE "</w:instrText>
      </w:r>
      <w:r w:rsidRPr="00CE0122">
        <w:rPr>
          <w:sz w:val="20"/>
          <w:szCs w:val="20"/>
        </w:rPr>
        <w:instrText>Intellectual Property: Rights"</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Indemnification</w:t>
      </w:r>
      <w:r>
        <w:rPr>
          <w:sz w:val="20"/>
          <w:szCs w:val="20"/>
          <w:u w:val="single"/>
        </w:rPr>
        <w:fldChar w:fldCharType="begin"/>
      </w:r>
      <w:r w:rsidRPr="00CE0122">
        <w:rPr>
          <w:sz w:val="20"/>
          <w:szCs w:val="20"/>
          <w:u w:val="single"/>
        </w:rPr>
        <w:instrText xml:space="preserve"> XE "</w:instrText>
      </w:r>
      <w:r w:rsidRPr="00CE0122">
        <w:rPr>
          <w:sz w:val="20"/>
          <w:szCs w:val="20"/>
        </w:rPr>
        <w:instrText>Indemnification: Intellectual Property"</w:instrText>
      </w:r>
      <w:r w:rsidRPr="00CE0122">
        <w:rPr>
          <w:sz w:val="20"/>
          <w:szCs w:val="20"/>
          <w:u w:val="single"/>
        </w:rPr>
        <w:instrText xml:space="preserve"> </w:instrText>
      </w:r>
      <w:r>
        <w:rPr>
          <w:sz w:val="20"/>
          <w:szCs w:val="20"/>
          <w:u w:val="single"/>
        </w:rPr>
        <w:fldChar w:fldCharType="end"/>
      </w:r>
      <w:r w:rsidRPr="00CE0122">
        <w:rPr>
          <w:sz w:val="20"/>
          <w:szCs w:val="20"/>
        </w:rPr>
        <w:t>.  Service Provider agrees to indemnify</w:t>
      </w:r>
      <w:r>
        <w:rPr>
          <w:sz w:val="20"/>
          <w:szCs w:val="20"/>
        </w:rPr>
        <w:fldChar w:fldCharType="begin"/>
      </w:r>
      <w:r w:rsidRPr="00CE0122">
        <w:rPr>
          <w:sz w:val="20"/>
          <w:szCs w:val="20"/>
        </w:rPr>
        <w:instrText xml:space="preserve"> XE "Indemnification: Indemnify" </w:instrText>
      </w:r>
      <w:r>
        <w:rPr>
          <w:sz w:val="20"/>
          <w:szCs w:val="20"/>
        </w:rPr>
        <w:fldChar w:fldCharType="end"/>
      </w:r>
      <w:r w:rsidRPr="00CE0122">
        <w:rPr>
          <w:sz w:val="20"/>
          <w:szCs w:val="20"/>
        </w:rPr>
        <w:t>, defend, and hold harmless Indemnitees</w:t>
      </w:r>
      <w:r>
        <w:rPr>
          <w:sz w:val="20"/>
          <w:szCs w:val="20"/>
        </w:rPr>
        <w:fldChar w:fldCharType="begin"/>
      </w:r>
      <w:r w:rsidRPr="00CE0122">
        <w:rPr>
          <w:sz w:val="20"/>
          <w:szCs w:val="20"/>
        </w:rPr>
        <w:instrText xml:space="preserve"> XE "Indemnification: Indemnitee" </w:instrText>
      </w:r>
      <w:r>
        <w:rPr>
          <w:sz w:val="20"/>
          <w:szCs w:val="20"/>
        </w:rPr>
        <w:fldChar w:fldCharType="end"/>
      </w:r>
      <w:r w:rsidRPr="00CE0122">
        <w:rPr>
          <w:sz w:val="20"/>
          <w:szCs w:val="20"/>
        </w:rPr>
        <w:t xml:space="preserve"> from and against any and all Claims</w:t>
      </w:r>
      <w:r>
        <w:rPr>
          <w:sz w:val="20"/>
          <w:szCs w:val="20"/>
        </w:rPr>
        <w:fldChar w:fldCharType="begin"/>
      </w:r>
      <w:r w:rsidRPr="00CE0122">
        <w:rPr>
          <w:sz w:val="20"/>
          <w:szCs w:val="20"/>
        </w:rPr>
        <w:instrText xml:space="preserve"> XE "Claims" </w:instrText>
      </w:r>
      <w:r>
        <w:rPr>
          <w:sz w:val="20"/>
          <w:szCs w:val="20"/>
        </w:rPr>
        <w:fldChar w:fldCharType="end"/>
      </w:r>
      <w:r w:rsidRPr="00CE0122">
        <w:rPr>
          <w:sz w:val="20"/>
          <w:szCs w:val="20"/>
        </w:rPr>
        <w:t xml:space="preserve">, including reasonable attorneys’ fees, costs, and expenses incidental thereto, which may be suffered by, incurred by, accrued against, charged to, or recoverable from any Indemnitee, by reason of any Claim arising out of or relating to the Services </w:t>
      </w:r>
      <w:r>
        <w:rPr>
          <w:sz w:val="20"/>
          <w:szCs w:val="20"/>
        </w:rPr>
        <w:t xml:space="preserve">allegedly or actually </w:t>
      </w:r>
      <w:r w:rsidRPr="00CE0122">
        <w:rPr>
          <w:sz w:val="20"/>
          <w:szCs w:val="20"/>
        </w:rPr>
        <w:t xml:space="preserve">infringing or misappropriating any United States or foreign patent, copyright, trade secret, trademark, or other proprietary right.  In the event that Service Provider is enjoined from providing the Services and such injunction is not dissolved within thirty (30) calendar days, or in the event that </w:t>
      </w:r>
      <w:r>
        <w:rPr>
          <w:sz w:val="20"/>
          <w:szCs w:val="20"/>
        </w:rPr>
        <w:t>EBCE</w:t>
      </w:r>
      <w:r w:rsidRPr="00CE0122">
        <w:rPr>
          <w:sz w:val="20"/>
          <w:szCs w:val="20"/>
        </w:rPr>
        <w:t xml:space="preserve"> is adjudged, in any final order of a court of competent jurisdiction from which no appeal is taken, to have infringed upon or misappropriated any patent, copyright, trade secret, trademark, or other proprietary right in the access or use of the Services, then Service Provider shall, at its expense: (a) obtain for </w:t>
      </w:r>
      <w:r>
        <w:rPr>
          <w:sz w:val="20"/>
          <w:szCs w:val="20"/>
        </w:rPr>
        <w:t>EBCE</w:t>
      </w:r>
      <w:r w:rsidRPr="00CE0122">
        <w:rPr>
          <w:sz w:val="20"/>
          <w:szCs w:val="20"/>
        </w:rPr>
        <w:t xml:space="preserve"> the right to continue using such Services; (b) replace or modify such Services so that they do not infringe upon or misappropriate such proprietary right and is free to be used by </w:t>
      </w:r>
      <w:r>
        <w:rPr>
          <w:sz w:val="20"/>
          <w:szCs w:val="20"/>
        </w:rPr>
        <w:t>EBCE</w:t>
      </w:r>
      <w:r w:rsidRPr="00CE0122">
        <w:rPr>
          <w:sz w:val="20"/>
          <w:szCs w:val="20"/>
        </w:rPr>
        <w:t xml:space="preserve">; or, (c) in the event that Service Provider is unable or determines, in its reasonable judgment, that it is commercially unreasonable to do either of the aforementioned, Service Provider shall reimburse to </w:t>
      </w:r>
      <w:r>
        <w:rPr>
          <w:sz w:val="20"/>
          <w:szCs w:val="20"/>
        </w:rPr>
        <w:t>EBCE</w:t>
      </w:r>
      <w:r w:rsidRPr="00CE0122">
        <w:rPr>
          <w:sz w:val="20"/>
          <w:szCs w:val="20"/>
        </w:rPr>
        <w:t xml:space="preserve"> any prepaid fees and the full cost associated with any Transition Services</w:t>
      </w:r>
      <w:r>
        <w:rPr>
          <w:sz w:val="20"/>
          <w:szCs w:val="20"/>
        </w:rPr>
        <w:fldChar w:fldCharType="begin"/>
      </w:r>
      <w:r w:rsidRPr="00CE0122">
        <w:rPr>
          <w:sz w:val="20"/>
          <w:szCs w:val="20"/>
        </w:rPr>
        <w:instrText xml:space="preserve"> XE "Services: Transition Services" </w:instrText>
      </w:r>
      <w:r>
        <w:rPr>
          <w:sz w:val="20"/>
          <w:szCs w:val="20"/>
        </w:rPr>
        <w:fldChar w:fldCharType="end"/>
      </w:r>
      <w:r w:rsidRPr="00CE0122">
        <w:rPr>
          <w:sz w:val="20"/>
          <w:szCs w:val="20"/>
        </w:rPr>
        <w:t>.</w:t>
      </w:r>
    </w:p>
    <w:p w14:paraId="4AE6D4C9" w14:textId="77777777" w:rsidR="00526516" w:rsidRPr="00CE0122" w:rsidRDefault="00A07C40" w:rsidP="00E96189">
      <w:pPr>
        <w:pStyle w:val="LegalLevel1"/>
        <w:numPr>
          <w:ilvl w:val="1"/>
          <w:numId w:val="17"/>
        </w:numPr>
        <w:spacing w:before="0" w:after="240" w:line="240" w:lineRule="auto"/>
        <w:rPr>
          <w:sz w:val="20"/>
          <w:szCs w:val="20"/>
        </w:rPr>
      </w:pPr>
      <w:r w:rsidRPr="00CE0122">
        <w:rPr>
          <w:sz w:val="20"/>
          <w:szCs w:val="20"/>
          <w:u w:val="single"/>
        </w:rPr>
        <w:t>Indemnification</w:t>
      </w:r>
      <w:r>
        <w:rPr>
          <w:sz w:val="20"/>
          <w:szCs w:val="20"/>
          <w:u w:val="single"/>
        </w:rPr>
        <w:fldChar w:fldCharType="begin"/>
      </w:r>
      <w:r w:rsidRPr="00CE0122">
        <w:rPr>
          <w:sz w:val="20"/>
          <w:szCs w:val="20"/>
          <w:u w:val="single"/>
        </w:rPr>
        <w:instrText xml:space="preserve"> XE "</w:instrText>
      </w:r>
      <w:r w:rsidRPr="00CE0122">
        <w:rPr>
          <w:sz w:val="20"/>
          <w:szCs w:val="20"/>
        </w:rPr>
        <w:instrText>Indemnification"</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Procedures</w:t>
      </w:r>
      <w:r>
        <w:rPr>
          <w:sz w:val="20"/>
          <w:szCs w:val="20"/>
          <w:u w:val="single"/>
        </w:rPr>
        <w:fldChar w:fldCharType="begin"/>
      </w:r>
      <w:r w:rsidRPr="00CE0122">
        <w:rPr>
          <w:sz w:val="20"/>
          <w:szCs w:val="20"/>
          <w:u w:val="single"/>
        </w:rPr>
        <w:instrText xml:space="preserve"> XE "</w:instrText>
      </w:r>
      <w:r w:rsidRPr="00CE0122">
        <w:rPr>
          <w:sz w:val="20"/>
          <w:szCs w:val="20"/>
        </w:rPr>
        <w:instrText>Indemnification: Procedures"</w:instrText>
      </w:r>
      <w:r w:rsidRPr="00CE0122">
        <w:rPr>
          <w:sz w:val="20"/>
          <w:szCs w:val="20"/>
          <w:u w:val="single"/>
        </w:rPr>
        <w:instrText xml:space="preserve"> </w:instrText>
      </w:r>
      <w:r>
        <w:rPr>
          <w:sz w:val="20"/>
          <w:szCs w:val="20"/>
          <w:u w:val="single"/>
        </w:rPr>
        <w:fldChar w:fldCharType="end"/>
      </w:r>
      <w:r w:rsidRPr="00CE0122">
        <w:rPr>
          <w:sz w:val="20"/>
          <w:szCs w:val="20"/>
        </w:rPr>
        <w:t xml:space="preserve">.  Promptly after receipt by </w:t>
      </w:r>
      <w:r>
        <w:rPr>
          <w:sz w:val="20"/>
          <w:szCs w:val="20"/>
        </w:rPr>
        <w:t>EBCE</w:t>
      </w:r>
      <w:r w:rsidRPr="00CE0122">
        <w:rPr>
          <w:sz w:val="20"/>
          <w:szCs w:val="20"/>
        </w:rPr>
        <w:t xml:space="preserve"> of a threat, notice, or filing of any Claim against an Indemnitee</w:t>
      </w:r>
      <w:r>
        <w:rPr>
          <w:sz w:val="20"/>
          <w:szCs w:val="20"/>
        </w:rPr>
        <w:fldChar w:fldCharType="begin"/>
      </w:r>
      <w:r w:rsidRPr="00CE0122">
        <w:rPr>
          <w:sz w:val="20"/>
          <w:szCs w:val="20"/>
        </w:rPr>
        <w:instrText xml:space="preserve"> XE "Indemnification: Indemnitee" </w:instrText>
      </w:r>
      <w:r>
        <w:rPr>
          <w:sz w:val="20"/>
          <w:szCs w:val="20"/>
        </w:rPr>
        <w:fldChar w:fldCharType="end"/>
      </w:r>
      <w:r w:rsidRPr="00CE0122">
        <w:rPr>
          <w:sz w:val="20"/>
          <w:szCs w:val="20"/>
        </w:rPr>
        <w:t xml:space="preserve">, </w:t>
      </w:r>
      <w:r>
        <w:rPr>
          <w:sz w:val="20"/>
          <w:szCs w:val="20"/>
        </w:rPr>
        <w:t>EBCE</w:t>
      </w:r>
      <w:r w:rsidRPr="00CE0122">
        <w:rPr>
          <w:sz w:val="20"/>
          <w:szCs w:val="20"/>
        </w:rPr>
        <w:t xml:space="preserve"> shall give notice thereof to Service Provider, provided that failure to give or delay in giving such notice shall not relieve Service Provider of any liability it may have to the Indemnitee except to the extent that Service Provider demonstrates that the defense of the Claim is prejudiced thereby.  Service Provider shall have sole control of the defense and of all negotiations for settlement of a Claim and </w:t>
      </w:r>
      <w:r>
        <w:rPr>
          <w:sz w:val="20"/>
          <w:szCs w:val="20"/>
        </w:rPr>
        <w:t>EBCE</w:t>
      </w:r>
      <w:r w:rsidRPr="00CE0122">
        <w:rPr>
          <w:sz w:val="20"/>
          <w:szCs w:val="20"/>
        </w:rPr>
        <w:t xml:space="preserve"> shall not independently defend or respond to a Claim; </w:t>
      </w:r>
      <w:r w:rsidRPr="00CE0122">
        <w:rPr>
          <w:sz w:val="20"/>
          <w:szCs w:val="20"/>
          <w:u w:val="single"/>
        </w:rPr>
        <w:t>provided</w:t>
      </w:r>
      <w:r w:rsidRPr="00CE0122">
        <w:rPr>
          <w:sz w:val="20"/>
          <w:szCs w:val="20"/>
        </w:rPr>
        <w:t xml:space="preserve">, </w:t>
      </w:r>
      <w:r w:rsidRPr="00CE0122">
        <w:rPr>
          <w:sz w:val="20"/>
          <w:szCs w:val="20"/>
          <w:u w:val="single"/>
        </w:rPr>
        <w:t>however</w:t>
      </w:r>
      <w:r w:rsidRPr="00CE0122">
        <w:rPr>
          <w:sz w:val="20"/>
          <w:szCs w:val="20"/>
        </w:rPr>
        <w:t xml:space="preserve">, that: (a) </w:t>
      </w:r>
      <w:r>
        <w:rPr>
          <w:sz w:val="20"/>
          <w:szCs w:val="20"/>
        </w:rPr>
        <w:t>EBCE</w:t>
      </w:r>
      <w:r w:rsidRPr="00CE0122">
        <w:rPr>
          <w:sz w:val="20"/>
          <w:szCs w:val="20"/>
        </w:rPr>
        <w:t xml:space="preserve"> may defend or respond to a Claim, at Service Provider’s expense, if </w:t>
      </w:r>
      <w:r>
        <w:rPr>
          <w:sz w:val="20"/>
          <w:szCs w:val="20"/>
        </w:rPr>
        <w:t>EBCE</w:t>
      </w:r>
      <w:r w:rsidRPr="00CE0122">
        <w:rPr>
          <w:sz w:val="20"/>
          <w:szCs w:val="20"/>
        </w:rPr>
        <w:t xml:space="preserve">’s counsel determines, in its sole discretion, that such defense or response is necessary to preclude a default judgment from being entered against an Indemnitee; and, (b) </w:t>
      </w:r>
      <w:r>
        <w:rPr>
          <w:sz w:val="20"/>
          <w:szCs w:val="20"/>
        </w:rPr>
        <w:t>EBCE</w:t>
      </w:r>
      <w:r w:rsidRPr="00CE0122">
        <w:rPr>
          <w:sz w:val="20"/>
          <w:szCs w:val="20"/>
        </w:rPr>
        <w:t xml:space="preserve"> shall have the right, at its own expense, to monitor Service Provider’s defense of a Claim.  At Service Provider’s request, </w:t>
      </w:r>
      <w:r>
        <w:rPr>
          <w:sz w:val="20"/>
          <w:szCs w:val="20"/>
        </w:rPr>
        <w:t>EBCE</w:t>
      </w:r>
      <w:r w:rsidRPr="00CE0122">
        <w:rPr>
          <w:sz w:val="20"/>
          <w:szCs w:val="20"/>
        </w:rPr>
        <w:t xml:space="preserve"> shall reasonably cooperate with Service Provider in defending against or settling a Claim; </w:t>
      </w:r>
      <w:r w:rsidRPr="00CE0122">
        <w:rPr>
          <w:sz w:val="20"/>
          <w:szCs w:val="20"/>
          <w:u w:val="single"/>
        </w:rPr>
        <w:t>provided</w:t>
      </w:r>
      <w:r w:rsidRPr="00CE0122">
        <w:rPr>
          <w:sz w:val="20"/>
          <w:szCs w:val="20"/>
        </w:rPr>
        <w:t xml:space="preserve">, </w:t>
      </w:r>
      <w:r w:rsidRPr="00CE0122">
        <w:rPr>
          <w:sz w:val="20"/>
          <w:szCs w:val="20"/>
          <w:u w:val="single"/>
        </w:rPr>
        <w:t>however</w:t>
      </w:r>
      <w:r w:rsidRPr="00CE0122">
        <w:rPr>
          <w:sz w:val="20"/>
          <w:szCs w:val="20"/>
        </w:rPr>
        <w:t xml:space="preserve">, that Service Provider shall reimburse </w:t>
      </w:r>
      <w:r>
        <w:rPr>
          <w:sz w:val="20"/>
          <w:szCs w:val="20"/>
        </w:rPr>
        <w:t>EBCE</w:t>
      </w:r>
      <w:r w:rsidRPr="00CE0122">
        <w:rPr>
          <w:sz w:val="20"/>
          <w:szCs w:val="20"/>
        </w:rPr>
        <w:t xml:space="preserve"> for all reasonable out-of-pocket costs incurred by </w:t>
      </w:r>
      <w:r>
        <w:rPr>
          <w:sz w:val="20"/>
          <w:szCs w:val="20"/>
        </w:rPr>
        <w:t>EBCE</w:t>
      </w:r>
      <w:r w:rsidRPr="00CE0122">
        <w:rPr>
          <w:sz w:val="20"/>
          <w:szCs w:val="20"/>
        </w:rPr>
        <w:t xml:space="preserve"> (including, without limitation, reasonable attorneys’ </w:t>
      </w:r>
      <w:proofErr w:type="gramStart"/>
      <w:r w:rsidRPr="00CE0122">
        <w:rPr>
          <w:sz w:val="20"/>
          <w:szCs w:val="20"/>
        </w:rPr>
        <w:t>fees</w:t>
      </w:r>
      <w:proofErr w:type="gramEnd"/>
      <w:r w:rsidRPr="00CE0122">
        <w:rPr>
          <w:sz w:val="20"/>
          <w:szCs w:val="20"/>
        </w:rPr>
        <w:t xml:space="preserve"> and expenses</w:t>
      </w:r>
      <w:r>
        <w:rPr>
          <w:sz w:val="20"/>
          <w:szCs w:val="20"/>
        </w:rPr>
        <w:fldChar w:fldCharType="begin"/>
      </w:r>
      <w:r w:rsidRPr="00CE0122">
        <w:rPr>
          <w:sz w:val="20"/>
          <w:szCs w:val="20"/>
        </w:rPr>
        <w:instrText xml:space="preserve"> XE "Fees and Expenses" </w:instrText>
      </w:r>
      <w:r>
        <w:rPr>
          <w:sz w:val="20"/>
          <w:szCs w:val="20"/>
        </w:rPr>
        <w:fldChar w:fldCharType="end"/>
      </w:r>
      <w:r w:rsidRPr="00CE0122">
        <w:rPr>
          <w:sz w:val="20"/>
          <w:szCs w:val="20"/>
        </w:rPr>
        <w:t>) in providing such cooperation.</w:t>
      </w:r>
    </w:p>
    <w:p w14:paraId="147E010F" w14:textId="77777777" w:rsidR="00526516" w:rsidRPr="00CE0122" w:rsidRDefault="00A07C40" w:rsidP="00E96189">
      <w:pPr>
        <w:pStyle w:val="LegalLevel1"/>
        <w:numPr>
          <w:ilvl w:val="1"/>
          <w:numId w:val="17"/>
        </w:numPr>
        <w:spacing w:before="0" w:after="240" w:line="240" w:lineRule="auto"/>
        <w:rPr>
          <w:sz w:val="20"/>
          <w:szCs w:val="20"/>
        </w:rPr>
      </w:pPr>
      <w:r w:rsidRPr="00CE0122">
        <w:rPr>
          <w:sz w:val="20"/>
          <w:szCs w:val="20"/>
          <w:u w:val="single"/>
        </w:rPr>
        <w:t>Third-Party Beneficiaries</w:t>
      </w:r>
      <w:r>
        <w:rPr>
          <w:sz w:val="20"/>
          <w:szCs w:val="20"/>
          <w:u w:val="single"/>
        </w:rPr>
        <w:fldChar w:fldCharType="begin"/>
      </w:r>
      <w:r w:rsidRPr="00CE0122">
        <w:rPr>
          <w:sz w:val="20"/>
          <w:szCs w:val="20"/>
          <w:u w:val="single"/>
        </w:rPr>
        <w:instrText xml:space="preserve"> XE "</w:instrText>
      </w:r>
      <w:r w:rsidRPr="00CE0122">
        <w:rPr>
          <w:sz w:val="20"/>
          <w:szCs w:val="20"/>
        </w:rPr>
        <w:instrText>Third-Party Beneficiaries"</w:instrText>
      </w:r>
      <w:r w:rsidRPr="00CE0122">
        <w:rPr>
          <w:sz w:val="20"/>
          <w:szCs w:val="20"/>
          <w:u w:val="single"/>
        </w:rPr>
        <w:instrText xml:space="preserve"> </w:instrText>
      </w:r>
      <w:r>
        <w:rPr>
          <w:sz w:val="20"/>
          <w:szCs w:val="20"/>
          <w:u w:val="single"/>
        </w:rPr>
        <w:fldChar w:fldCharType="end"/>
      </w:r>
      <w:r w:rsidRPr="00CE0122">
        <w:rPr>
          <w:sz w:val="20"/>
          <w:szCs w:val="20"/>
        </w:rPr>
        <w:t>.  Nothing, express or implied, in this Agreement is intended to</w:t>
      </w:r>
      <w:r>
        <w:rPr>
          <w:sz w:val="20"/>
          <w:szCs w:val="20"/>
        </w:rPr>
        <w:t xml:space="preserve"> benefit, or to</w:t>
      </w:r>
      <w:r w:rsidRPr="00CE0122">
        <w:rPr>
          <w:sz w:val="20"/>
          <w:szCs w:val="20"/>
        </w:rPr>
        <w:t xml:space="preserve"> create or be construed to create any rights of enforcement in any persons or entities who are neither signatories to this Agreement nor Indemnitees.</w:t>
      </w:r>
    </w:p>
    <w:p w14:paraId="40FB4E5A" w14:textId="77777777" w:rsidR="00526516" w:rsidRPr="00CE0122" w:rsidRDefault="00A07C40" w:rsidP="00E96189">
      <w:pPr>
        <w:pStyle w:val="LegalLevel1"/>
        <w:numPr>
          <w:ilvl w:val="1"/>
          <w:numId w:val="17"/>
        </w:numPr>
        <w:spacing w:before="0" w:after="240" w:line="240" w:lineRule="auto"/>
        <w:rPr>
          <w:sz w:val="20"/>
          <w:szCs w:val="20"/>
        </w:rPr>
      </w:pPr>
      <w:r w:rsidRPr="00CE0122">
        <w:rPr>
          <w:sz w:val="20"/>
          <w:szCs w:val="20"/>
          <w:u w:val="single"/>
        </w:rPr>
        <w:t>Limitation of Liability</w:t>
      </w:r>
      <w:r>
        <w:rPr>
          <w:sz w:val="20"/>
          <w:szCs w:val="20"/>
          <w:u w:val="single"/>
        </w:rPr>
        <w:fldChar w:fldCharType="begin"/>
      </w:r>
      <w:r w:rsidRPr="00CE0122">
        <w:rPr>
          <w:sz w:val="20"/>
          <w:szCs w:val="20"/>
          <w:u w:val="single"/>
        </w:rPr>
        <w:instrText xml:space="preserve"> XE "</w:instrText>
      </w:r>
      <w:r w:rsidRPr="00CE0122">
        <w:rPr>
          <w:sz w:val="20"/>
          <w:szCs w:val="20"/>
        </w:rPr>
        <w:instrText>Limitation of Liability"</w:instrText>
      </w:r>
      <w:r w:rsidRPr="00CE0122">
        <w:rPr>
          <w:sz w:val="20"/>
          <w:szCs w:val="20"/>
          <w:u w:val="single"/>
        </w:rPr>
        <w:instrText xml:space="preserve"> </w:instrText>
      </w:r>
      <w:r>
        <w:rPr>
          <w:sz w:val="20"/>
          <w:szCs w:val="20"/>
          <w:u w:val="single"/>
        </w:rPr>
        <w:fldChar w:fldCharType="end"/>
      </w:r>
      <w:r w:rsidRPr="00CE0122">
        <w:rPr>
          <w:sz w:val="20"/>
          <w:szCs w:val="20"/>
        </w:rPr>
        <w:t xml:space="preserve">.  NOTWITHSTANDING ANY OTHER PROVISION SET FORTH HEREIN, NEITHER PARTY SHALL BE LIABLE FOR ANY INDIRECT, SPECIAL, AND / OR CONSEQUENTIAL DAMAGES ARISING OUT OF OR IN CONNECTION WITH THIS AGREEMENT; </w:t>
      </w:r>
      <w:r w:rsidRPr="00CE0122">
        <w:rPr>
          <w:sz w:val="20"/>
          <w:szCs w:val="20"/>
          <w:u w:val="single"/>
        </w:rPr>
        <w:t>PROVIDED</w:t>
      </w:r>
      <w:r w:rsidRPr="00CE0122">
        <w:rPr>
          <w:sz w:val="20"/>
          <w:szCs w:val="20"/>
        </w:rPr>
        <w:t xml:space="preserve">, </w:t>
      </w:r>
      <w:r w:rsidRPr="00CE0122">
        <w:rPr>
          <w:sz w:val="20"/>
          <w:szCs w:val="20"/>
          <w:u w:val="single"/>
        </w:rPr>
        <w:t>HOWEVER</w:t>
      </w:r>
      <w:r w:rsidRPr="00CE0122">
        <w:rPr>
          <w:sz w:val="20"/>
          <w:szCs w:val="20"/>
        </w:rPr>
        <w:t xml:space="preserve">, THAT THE FOREGOING EXCULPATION OF LIABILITY SHALL NOT APPLY WITH RESPECT TO DAMAGES INCURRED AS A RESULT OF THE GROSS NEGLIGENCE OR WILLFUL MISCONDUCT OF A PARTY.  A PARTY SHALL BE LIABLE TO THE OTHER FOR ANY DIRECT DAMAGES ARISING OUT OF OR RELATING TO ITS PERFORMANCE OR FAILURE TO PERFORM UNDER THIS AGREEMENT; </w:t>
      </w:r>
      <w:r w:rsidRPr="00CE0122">
        <w:rPr>
          <w:sz w:val="20"/>
          <w:szCs w:val="20"/>
          <w:u w:val="single"/>
        </w:rPr>
        <w:t>PROVIDED</w:t>
      </w:r>
      <w:r w:rsidRPr="00CE0122">
        <w:rPr>
          <w:sz w:val="20"/>
          <w:szCs w:val="20"/>
        </w:rPr>
        <w:t xml:space="preserve">, </w:t>
      </w:r>
      <w:r w:rsidRPr="00CE0122">
        <w:rPr>
          <w:sz w:val="20"/>
          <w:szCs w:val="20"/>
          <w:u w:val="single"/>
        </w:rPr>
        <w:t>HOWEVER</w:t>
      </w:r>
      <w:r w:rsidRPr="00CE0122">
        <w:rPr>
          <w:sz w:val="20"/>
          <w:szCs w:val="20"/>
        </w:rPr>
        <w:t>, THAT THE LIABILITY OF A PARTY, WHETHER BASED ON AN ACTION OR CLAIM IN CONTRACT, EQUITY, NEGLIGENCE, TORT, OR OTHERWISE FOR ALL EVENTS, ACTS, OR OMISSIONS UNDER THIS AGREEMENT SHALL NOT EXCEED THE FEES PAID OR PAYABLE UNDER THIS AGREEMENT</w:t>
      </w:r>
      <w:r>
        <w:rPr>
          <w:sz w:val="20"/>
          <w:szCs w:val="20"/>
        </w:rPr>
        <w:t xml:space="preserve"> FOR THE PREVIOUS TWO (2) YEARS</w:t>
      </w:r>
      <w:r w:rsidRPr="00CE0122">
        <w:rPr>
          <w:sz w:val="20"/>
          <w:szCs w:val="20"/>
        </w:rPr>
        <w:t xml:space="preserve">, AND PROVIDED, FURTHER, </w:t>
      </w:r>
      <w:r w:rsidRPr="00CE0122">
        <w:rPr>
          <w:sz w:val="20"/>
          <w:szCs w:val="20"/>
        </w:rPr>
        <w:lastRenderedPageBreak/>
        <w:t>THAT THE FOREGOING LIMITATION</w:t>
      </w:r>
      <w:r>
        <w:rPr>
          <w:sz w:val="20"/>
          <w:szCs w:val="20"/>
        </w:rPr>
        <w:t>S</w:t>
      </w:r>
      <w:r w:rsidRPr="00CE0122">
        <w:rPr>
          <w:sz w:val="20"/>
          <w:szCs w:val="20"/>
        </w:rPr>
        <w:t xml:space="preserve"> </w:t>
      </w:r>
      <w:r w:rsidRPr="004B63E0">
        <w:rPr>
          <w:sz w:val="20"/>
          <w:szCs w:val="20"/>
        </w:rPr>
        <w:t>SHALL NOT APPLY TO</w:t>
      </w:r>
      <w:r w:rsidRPr="004B63E0">
        <w:rPr>
          <w:b/>
          <w:sz w:val="20"/>
          <w:szCs w:val="20"/>
        </w:rPr>
        <w:t>:</w:t>
      </w:r>
      <w:r w:rsidRPr="00CE0122">
        <w:rPr>
          <w:sz w:val="20"/>
          <w:szCs w:val="20"/>
        </w:rPr>
        <w:t xml:space="preserve"> (A) A PARTY’S OBLIGATIONS OF INDEMNIFICATION, AS FURTHER DESCRIBED IN THIS AGREEMENT; (B) DAMAGES CAUSED BY A PARTY’S GROSS NEGLIGENCE OR WILLFUL MISCONDUCT; OR, (C) A PARTY’S BREACH OF ITS OBLIGATIONS OF CONFIDENTIALITY, AS FURTHER DESCRIBED IN THIS AGREEMENT.  This Section shall survive the termination</w:t>
      </w:r>
      <w:r>
        <w:rPr>
          <w:sz w:val="20"/>
          <w:szCs w:val="20"/>
        </w:rPr>
        <w:fldChar w:fldCharType="begin"/>
      </w:r>
      <w:r w:rsidRPr="00CE0122">
        <w:rPr>
          <w:sz w:val="20"/>
          <w:szCs w:val="20"/>
        </w:rPr>
        <w:instrText xml:space="preserve"> XE "Termination" </w:instrText>
      </w:r>
      <w:r>
        <w:rPr>
          <w:sz w:val="20"/>
          <w:szCs w:val="20"/>
        </w:rPr>
        <w:fldChar w:fldCharType="end"/>
      </w:r>
      <w:r w:rsidRPr="00CE0122">
        <w:rPr>
          <w:sz w:val="20"/>
          <w:szCs w:val="20"/>
        </w:rPr>
        <w:t xml:space="preserve"> of this Agreement.</w:t>
      </w:r>
    </w:p>
    <w:p w14:paraId="03F9AB7D" w14:textId="77777777" w:rsidR="00526516" w:rsidRPr="00CE0122" w:rsidRDefault="00A07C40" w:rsidP="00E96189">
      <w:pPr>
        <w:pStyle w:val="LegalLevel1"/>
        <w:numPr>
          <w:ilvl w:val="1"/>
          <w:numId w:val="17"/>
        </w:numPr>
        <w:spacing w:before="0" w:after="240" w:line="240" w:lineRule="auto"/>
        <w:rPr>
          <w:sz w:val="20"/>
          <w:szCs w:val="20"/>
        </w:rPr>
      </w:pPr>
      <w:r w:rsidRPr="00CE0122">
        <w:rPr>
          <w:sz w:val="20"/>
          <w:szCs w:val="20"/>
          <w:u w:val="single"/>
        </w:rPr>
        <w:t>Insurance</w:t>
      </w:r>
      <w:r>
        <w:rPr>
          <w:sz w:val="20"/>
          <w:szCs w:val="20"/>
          <w:u w:val="single"/>
        </w:rPr>
        <w:fldChar w:fldCharType="begin"/>
      </w:r>
      <w:r w:rsidRPr="00CE0122">
        <w:rPr>
          <w:sz w:val="20"/>
          <w:szCs w:val="20"/>
          <w:u w:val="single"/>
        </w:rPr>
        <w:instrText xml:space="preserve"> XE "</w:instrText>
      </w:r>
      <w:r w:rsidRPr="00CE0122">
        <w:rPr>
          <w:sz w:val="20"/>
          <w:szCs w:val="20"/>
        </w:rPr>
        <w:instrText>Insurance"</w:instrText>
      </w:r>
      <w:r w:rsidRPr="00CE0122">
        <w:rPr>
          <w:sz w:val="20"/>
          <w:szCs w:val="20"/>
          <w:u w:val="single"/>
        </w:rPr>
        <w:instrText xml:space="preserve"> </w:instrText>
      </w:r>
      <w:r>
        <w:rPr>
          <w:sz w:val="20"/>
          <w:szCs w:val="20"/>
          <w:u w:val="single"/>
        </w:rPr>
        <w:fldChar w:fldCharType="end"/>
      </w:r>
      <w:r w:rsidRPr="00CE0122">
        <w:rPr>
          <w:sz w:val="20"/>
          <w:szCs w:val="20"/>
        </w:rPr>
        <w:t xml:space="preserve">.  </w:t>
      </w:r>
      <w:r>
        <w:rPr>
          <w:sz w:val="20"/>
          <w:szCs w:val="20"/>
        </w:rPr>
        <w:t xml:space="preserve">Unless otherwise approved in writing by EBCE’s risk manager, </w:t>
      </w:r>
      <w:r w:rsidRPr="00CE0122">
        <w:rPr>
          <w:sz w:val="20"/>
          <w:szCs w:val="20"/>
        </w:rPr>
        <w:t>Service Provider shall, at its own expense, procure and maintain in full force and effect during the term</w:t>
      </w:r>
      <w:r>
        <w:rPr>
          <w:sz w:val="20"/>
          <w:szCs w:val="20"/>
        </w:rPr>
        <w:fldChar w:fldCharType="begin"/>
      </w:r>
      <w:r w:rsidRPr="00CE0122">
        <w:rPr>
          <w:sz w:val="20"/>
          <w:szCs w:val="20"/>
        </w:rPr>
        <w:instrText xml:space="preserve"> XE "Term" </w:instrText>
      </w:r>
      <w:r>
        <w:rPr>
          <w:sz w:val="20"/>
          <w:szCs w:val="20"/>
        </w:rPr>
        <w:fldChar w:fldCharType="end"/>
      </w:r>
      <w:r w:rsidRPr="00CE0122">
        <w:rPr>
          <w:sz w:val="20"/>
          <w:szCs w:val="20"/>
        </w:rPr>
        <w:t xml:space="preserve"> of this Agreement, policies of insurance, of the types and in the minimum amounts as follows, with responsible insurance carriers duly </w:t>
      </w:r>
      <w:r>
        <w:rPr>
          <w:sz w:val="20"/>
          <w:szCs w:val="20"/>
        </w:rPr>
        <w:t xml:space="preserve">admitted and </w:t>
      </w:r>
      <w:r w:rsidRPr="00CE0122">
        <w:rPr>
          <w:sz w:val="20"/>
          <w:szCs w:val="20"/>
        </w:rPr>
        <w:t xml:space="preserve">qualified in </w:t>
      </w:r>
      <w:r>
        <w:rPr>
          <w:sz w:val="20"/>
          <w:szCs w:val="20"/>
        </w:rPr>
        <w:t xml:space="preserve">California </w:t>
      </w:r>
      <w:r w:rsidRPr="00CE0122">
        <w:rPr>
          <w:sz w:val="20"/>
          <w:szCs w:val="20"/>
        </w:rPr>
        <w:t xml:space="preserve">covering the operations of Service Provider, pursuant to this Agreement: commercial general liability </w:t>
      </w:r>
      <w:r w:rsidRPr="00D73697">
        <w:rPr>
          <w:b/>
          <w:sz w:val="20"/>
          <w:szCs w:val="20"/>
        </w:rPr>
        <w:t>[and auto liability if any of the Services will be performed on EBCE property]</w:t>
      </w:r>
      <w:r>
        <w:rPr>
          <w:sz w:val="20"/>
          <w:szCs w:val="20"/>
        </w:rPr>
        <w:t xml:space="preserve"> </w:t>
      </w:r>
      <w:r w:rsidRPr="00CE0122">
        <w:rPr>
          <w:sz w:val="20"/>
          <w:szCs w:val="20"/>
        </w:rPr>
        <w:t>($1,000,000 per occurrence</w:t>
      </w:r>
      <w:r>
        <w:rPr>
          <w:sz w:val="20"/>
          <w:szCs w:val="20"/>
        </w:rPr>
        <w:t xml:space="preserve"> [and/or accident]</w:t>
      </w:r>
      <w:r w:rsidRPr="00CE0122">
        <w:rPr>
          <w:sz w:val="20"/>
          <w:szCs w:val="20"/>
        </w:rPr>
        <w:t>, $2,000,000 aggregate); excess liability ($2,000,000 per occurrence, $</w:t>
      </w:r>
      <w:r>
        <w:rPr>
          <w:sz w:val="20"/>
          <w:szCs w:val="20"/>
        </w:rPr>
        <w:t>4</w:t>
      </w:r>
      <w:r w:rsidRPr="00CE0122">
        <w:rPr>
          <w:sz w:val="20"/>
          <w:szCs w:val="20"/>
        </w:rPr>
        <w:t>,000,000 aggregate); workers’ compensation (statutory limits) and employers’ liability ($</w:t>
      </w:r>
      <w:r>
        <w:rPr>
          <w:sz w:val="20"/>
          <w:szCs w:val="20"/>
        </w:rPr>
        <w:t>1,000,000</w:t>
      </w:r>
      <w:r w:rsidRPr="00CE0122">
        <w:rPr>
          <w:sz w:val="20"/>
          <w:szCs w:val="20"/>
        </w:rPr>
        <w:t xml:space="preserve"> per accident);</w:t>
      </w:r>
      <w:r>
        <w:rPr>
          <w:sz w:val="20"/>
          <w:szCs w:val="20"/>
        </w:rPr>
        <w:t xml:space="preserve"> cyber liability ($2,000,000 per occurrence) providing protection against claims and liabilities arising from: (</w:t>
      </w:r>
      <w:proofErr w:type="spellStart"/>
      <w:r>
        <w:rPr>
          <w:sz w:val="20"/>
          <w:szCs w:val="20"/>
        </w:rPr>
        <w:t>i</w:t>
      </w:r>
      <w:proofErr w:type="spellEnd"/>
      <w:r>
        <w:rPr>
          <w:sz w:val="20"/>
          <w:szCs w:val="20"/>
        </w:rPr>
        <w:t>) errors and omissions in connection with maintaining security of EBCE Data; (ii) data breach including theft, destruction, and/or unauthorized use of EBCE Data; (iii) identity theft including bank charges assessed; and (iv) violation of privacy rights due to a breach of EBCE Data;</w:t>
      </w:r>
      <w:r w:rsidRPr="00CE0122">
        <w:rPr>
          <w:sz w:val="20"/>
          <w:szCs w:val="20"/>
        </w:rPr>
        <w:t xml:space="preserve"> </w:t>
      </w:r>
      <w:r>
        <w:rPr>
          <w:sz w:val="20"/>
          <w:szCs w:val="20"/>
        </w:rPr>
        <w:t xml:space="preserve">and, if required by EBCE’s risk manager, </w:t>
      </w:r>
      <w:r w:rsidRPr="00CE0122">
        <w:rPr>
          <w:sz w:val="20"/>
          <w:szCs w:val="20"/>
        </w:rPr>
        <w:t>professional liability ($1,000,000 per occurrence, $</w:t>
      </w:r>
      <w:r>
        <w:rPr>
          <w:sz w:val="20"/>
          <w:szCs w:val="20"/>
        </w:rPr>
        <w:t>2</w:t>
      </w:r>
      <w:r w:rsidRPr="00CE0122">
        <w:rPr>
          <w:sz w:val="20"/>
          <w:szCs w:val="20"/>
        </w:rPr>
        <w:t xml:space="preserve">,000,000 aggregate). </w:t>
      </w:r>
      <w:r>
        <w:rPr>
          <w:sz w:val="20"/>
          <w:szCs w:val="20"/>
        </w:rPr>
        <w:t>Any of the foregoing policy limits shall be subject to modification by the EBCE’s risk manager upon thirty (30) days prior, written notice to Service Provider, and at any time prior to commencement of the Services.</w:t>
      </w:r>
      <w:r>
        <w:rPr>
          <w:sz w:val="20"/>
          <w:szCs w:val="20"/>
        </w:rPr>
        <w:br/>
      </w:r>
      <w:r>
        <w:rPr>
          <w:sz w:val="20"/>
          <w:szCs w:val="20"/>
        </w:rPr>
        <w:br/>
        <w:t>The Indemnitees</w:t>
      </w:r>
      <w:r w:rsidRPr="00CE0122">
        <w:rPr>
          <w:sz w:val="20"/>
          <w:szCs w:val="20"/>
        </w:rPr>
        <w:t xml:space="preserve"> shall be named as additional insured</w:t>
      </w:r>
      <w:r>
        <w:rPr>
          <w:sz w:val="20"/>
          <w:szCs w:val="20"/>
        </w:rPr>
        <w:t>s</w:t>
      </w:r>
      <w:r w:rsidRPr="00CE0122">
        <w:rPr>
          <w:sz w:val="20"/>
          <w:szCs w:val="20"/>
        </w:rPr>
        <w:t xml:space="preserve"> in </w:t>
      </w:r>
      <w:r>
        <w:rPr>
          <w:sz w:val="20"/>
          <w:szCs w:val="20"/>
        </w:rPr>
        <w:t xml:space="preserve">the commercial general, cyber, and excess liability </w:t>
      </w:r>
      <w:r w:rsidRPr="00CE0122">
        <w:rPr>
          <w:sz w:val="20"/>
          <w:szCs w:val="20"/>
        </w:rPr>
        <w:t>policies which shall contain standard cross liability clauses</w:t>
      </w:r>
      <w:r>
        <w:rPr>
          <w:sz w:val="20"/>
          <w:szCs w:val="20"/>
        </w:rPr>
        <w:t>, using forms of endorsements acceptable to EBCE’s risk manager.</w:t>
      </w:r>
      <w:r w:rsidRPr="00CE0122">
        <w:rPr>
          <w:sz w:val="20"/>
          <w:szCs w:val="20"/>
        </w:rPr>
        <w:t xml:space="preserve">  Service Provider shall cause the liability it assumed under this Agreement to be specifically insured under the contractual liability section of the liability insurance policies.  The liability polic</w:t>
      </w:r>
      <w:r>
        <w:rPr>
          <w:sz w:val="20"/>
          <w:szCs w:val="20"/>
        </w:rPr>
        <w:t>ies</w:t>
      </w:r>
      <w:r w:rsidRPr="00CE0122">
        <w:rPr>
          <w:sz w:val="20"/>
          <w:szCs w:val="20"/>
        </w:rPr>
        <w:t xml:space="preserve"> shall be primary without right of contribution from any </w:t>
      </w:r>
      <w:r>
        <w:rPr>
          <w:sz w:val="20"/>
          <w:szCs w:val="20"/>
        </w:rPr>
        <w:t>Indemnitee, and Service Provider waives all rights of subrogation with respect to the CGL, workers compensation, and cyber liability policies</w:t>
      </w:r>
      <w:r w:rsidRPr="00CE0122">
        <w:rPr>
          <w:sz w:val="20"/>
          <w:szCs w:val="20"/>
        </w:rPr>
        <w:t xml:space="preserve">.  </w:t>
      </w:r>
      <w:r>
        <w:rPr>
          <w:sz w:val="20"/>
          <w:szCs w:val="20"/>
        </w:rPr>
        <w:t>All</w:t>
      </w:r>
      <w:r w:rsidRPr="00CE0122">
        <w:rPr>
          <w:sz w:val="20"/>
          <w:szCs w:val="20"/>
        </w:rPr>
        <w:t xml:space="preserve"> policies shall require that </w:t>
      </w:r>
      <w:r>
        <w:rPr>
          <w:sz w:val="20"/>
          <w:szCs w:val="20"/>
        </w:rPr>
        <w:t>EBCE</w:t>
      </w:r>
      <w:r w:rsidRPr="00CE0122">
        <w:rPr>
          <w:sz w:val="20"/>
          <w:szCs w:val="20"/>
        </w:rPr>
        <w:t xml:space="preserve"> be given no less than thirty (30) calendar days prior written notice of any cancellation</w:t>
      </w:r>
      <w:r>
        <w:rPr>
          <w:sz w:val="20"/>
          <w:szCs w:val="20"/>
        </w:rPr>
        <w:fldChar w:fldCharType="begin"/>
      </w:r>
      <w:r w:rsidRPr="00CE0122">
        <w:rPr>
          <w:sz w:val="20"/>
          <w:szCs w:val="20"/>
        </w:rPr>
        <w:instrText xml:space="preserve"> XE "Cancellation" </w:instrText>
      </w:r>
      <w:r>
        <w:rPr>
          <w:sz w:val="20"/>
          <w:szCs w:val="20"/>
        </w:rPr>
        <w:fldChar w:fldCharType="end"/>
      </w:r>
      <w:r w:rsidRPr="00CE0122">
        <w:rPr>
          <w:sz w:val="20"/>
          <w:szCs w:val="20"/>
        </w:rPr>
        <w:t xml:space="preserve"> thereof or material change therein.  </w:t>
      </w:r>
      <w:r>
        <w:rPr>
          <w:sz w:val="20"/>
          <w:szCs w:val="20"/>
        </w:rPr>
        <w:t>EBCE</w:t>
      </w:r>
      <w:r w:rsidRPr="00CE0122">
        <w:rPr>
          <w:sz w:val="20"/>
          <w:szCs w:val="20"/>
        </w:rPr>
        <w:t xml:space="preserve"> shall have the right to request an adjustment of the limits of liability for commercial general</w:t>
      </w:r>
      <w:r>
        <w:rPr>
          <w:sz w:val="20"/>
          <w:szCs w:val="20"/>
        </w:rPr>
        <w:t>, cyber, and excess</w:t>
      </w:r>
      <w:r w:rsidRPr="00CE0122">
        <w:rPr>
          <w:sz w:val="20"/>
          <w:szCs w:val="20"/>
        </w:rPr>
        <w:t xml:space="preserve"> liability</w:t>
      </w:r>
      <w:r>
        <w:rPr>
          <w:sz w:val="20"/>
          <w:szCs w:val="20"/>
        </w:rPr>
        <w:t>,</w:t>
      </w:r>
      <w:r w:rsidRPr="00CE0122">
        <w:rPr>
          <w:sz w:val="20"/>
          <w:szCs w:val="20"/>
        </w:rPr>
        <w:t xml:space="preserve"> and</w:t>
      </w:r>
      <w:r>
        <w:rPr>
          <w:sz w:val="20"/>
          <w:szCs w:val="20"/>
        </w:rPr>
        <w:t>/or</w:t>
      </w:r>
      <w:r w:rsidRPr="00CE0122">
        <w:rPr>
          <w:sz w:val="20"/>
          <w:szCs w:val="20"/>
        </w:rPr>
        <w:t xml:space="preserve"> professional liability insurance </w:t>
      </w:r>
      <w:r>
        <w:rPr>
          <w:sz w:val="20"/>
          <w:szCs w:val="20"/>
        </w:rPr>
        <w:t>if and as</w:t>
      </w:r>
      <w:r w:rsidRPr="00CE0122">
        <w:rPr>
          <w:sz w:val="20"/>
          <w:szCs w:val="20"/>
        </w:rPr>
        <w:t xml:space="preserve"> Service Provider’s exposure to </w:t>
      </w:r>
      <w:r>
        <w:rPr>
          <w:sz w:val="20"/>
          <w:szCs w:val="20"/>
        </w:rPr>
        <w:t>EBCE</w:t>
      </w:r>
      <w:r w:rsidRPr="00CE0122">
        <w:rPr>
          <w:sz w:val="20"/>
          <w:szCs w:val="20"/>
        </w:rPr>
        <w:t xml:space="preserve"> increases.  Service Provider shall provide </w:t>
      </w:r>
      <w:r>
        <w:rPr>
          <w:sz w:val="20"/>
          <w:szCs w:val="20"/>
        </w:rPr>
        <w:t>EBCE</w:t>
      </w:r>
      <w:r w:rsidRPr="00CE0122">
        <w:rPr>
          <w:sz w:val="20"/>
          <w:szCs w:val="20"/>
        </w:rPr>
        <w:t xml:space="preserve"> with certificates of insurance </w:t>
      </w:r>
      <w:r>
        <w:rPr>
          <w:sz w:val="20"/>
          <w:szCs w:val="20"/>
        </w:rPr>
        <w:t xml:space="preserve">and original endorsements, </w:t>
      </w:r>
      <w:r w:rsidRPr="00CE0122">
        <w:rPr>
          <w:sz w:val="20"/>
          <w:szCs w:val="20"/>
        </w:rPr>
        <w:t xml:space="preserve">evidencing </w:t>
      </w:r>
      <w:proofErr w:type="gramStart"/>
      <w:r w:rsidRPr="00CE0122">
        <w:rPr>
          <w:sz w:val="20"/>
          <w:szCs w:val="20"/>
        </w:rPr>
        <w:t>all of</w:t>
      </w:r>
      <w:proofErr w:type="gramEnd"/>
      <w:r w:rsidRPr="00CE0122">
        <w:rPr>
          <w:sz w:val="20"/>
          <w:szCs w:val="20"/>
        </w:rPr>
        <w:t xml:space="preserve"> the above coverage, including all special requirements specifically noted above, and shall provide </w:t>
      </w:r>
      <w:r>
        <w:rPr>
          <w:sz w:val="20"/>
          <w:szCs w:val="20"/>
        </w:rPr>
        <w:t>EBCE</w:t>
      </w:r>
      <w:r w:rsidRPr="00CE0122">
        <w:rPr>
          <w:sz w:val="20"/>
          <w:szCs w:val="20"/>
        </w:rPr>
        <w:t xml:space="preserve"> with certificates of insurance evidencing renewal or substitution of such insurance thirty (30) calendar days prior to the effective date</w:t>
      </w:r>
      <w:r>
        <w:rPr>
          <w:sz w:val="20"/>
          <w:szCs w:val="20"/>
        </w:rPr>
        <w:fldChar w:fldCharType="begin"/>
      </w:r>
      <w:r w:rsidRPr="00CE0122">
        <w:rPr>
          <w:sz w:val="20"/>
          <w:szCs w:val="20"/>
        </w:rPr>
        <w:instrText xml:space="preserve"> XE "Effective Date" </w:instrText>
      </w:r>
      <w:r>
        <w:rPr>
          <w:sz w:val="20"/>
          <w:szCs w:val="20"/>
        </w:rPr>
        <w:fldChar w:fldCharType="end"/>
      </w:r>
      <w:r w:rsidRPr="00CE0122">
        <w:rPr>
          <w:sz w:val="20"/>
          <w:szCs w:val="20"/>
        </w:rPr>
        <w:t xml:space="preserve"> of such renewal or substitution.</w:t>
      </w:r>
      <w:r>
        <w:rPr>
          <w:sz w:val="20"/>
          <w:szCs w:val="20"/>
        </w:rPr>
        <w:t xml:space="preserve">  Any “claims made” professional liability policy shall be endorsed to provide an extended reporting period of not less than three (3) years.</w:t>
      </w:r>
    </w:p>
    <w:p w14:paraId="1C349741" w14:textId="77777777" w:rsidR="00526516" w:rsidRPr="00CE0122" w:rsidRDefault="00A07C40" w:rsidP="00E96189">
      <w:pPr>
        <w:pStyle w:val="LegalLevel1"/>
        <w:numPr>
          <w:ilvl w:val="0"/>
          <w:numId w:val="17"/>
        </w:numPr>
        <w:spacing w:before="0" w:after="240" w:line="240" w:lineRule="auto"/>
        <w:rPr>
          <w:sz w:val="20"/>
          <w:szCs w:val="20"/>
        </w:rPr>
      </w:pPr>
      <w:r w:rsidRPr="00CE0122">
        <w:rPr>
          <w:sz w:val="20"/>
          <w:szCs w:val="20"/>
          <w:u w:val="single"/>
        </w:rPr>
        <w:t>General</w:t>
      </w:r>
      <w:r w:rsidRPr="00CE0122">
        <w:rPr>
          <w:sz w:val="20"/>
          <w:szCs w:val="20"/>
        </w:rPr>
        <w:t>.</w:t>
      </w:r>
    </w:p>
    <w:p w14:paraId="289B5EF9"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 xml:space="preserve">Relationship between </w:t>
      </w:r>
      <w:r>
        <w:rPr>
          <w:sz w:val="20"/>
          <w:szCs w:val="20"/>
          <w:u w:val="single"/>
        </w:rPr>
        <w:t>EBCE</w:t>
      </w:r>
      <w:r w:rsidRPr="00CE0122">
        <w:rPr>
          <w:sz w:val="20"/>
          <w:szCs w:val="20"/>
          <w:u w:val="single"/>
        </w:rPr>
        <w:t xml:space="preserve"> and Service Provider</w:t>
      </w:r>
      <w:r>
        <w:rPr>
          <w:sz w:val="20"/>
          <w:szCs w:val="20"/>
          <w:u w:val="single"/>
        </w:rPr>
        <w:fldChar w:fldCharType="begin"/>
      </w:r>
      <w:r w:rsidRPr="00CE0122">
        <w:rPr>
          <w:sz w:val="20"/>
          <w:szCs w:val="20"/>
          <w:u w:val="single"/>
        </w:rPr>
        <w:instrText xml:space="preserve"> XE "</w:instrText>
      </w:r>
      <w:r w:rsidRPr="00CE0122">
        <w:rPr>
          <w:sz w:val="20"/>
          <w:szCs w:val="20"/>
        </w:rPr>
        <w:instrText xml:space="preserve">Relationship between </w:instrText>
      </w:r>
      <w:r>
        <w:rPr>
          <w:sz w:val="20"/>
          <w:szCs w:val="20"/>
        </w:rPr>
        <w:instrText>City</w:instrText>
      </w:r>
      <w:r w:rsidRPr="00CE0122">
        <w:rPr>
          <w:sz w:val="20"/>
          <w:szCs w:val="20"/>
        </w:rPr>
        <w:instrText xml:space="preserve"> and Service Provider"</w:instrText>
      </w:r>
      <w:r w:rsidRPr="00CE0122">
        <w:rPr>
          <w:sz w:val="20"/>
          <w:szCs w:val="20"/>
          <w:u w:val="single"/>
        </w:rPr>
        <w:instrText xml:space="preserve"> </w:instrText>
      </w:r>
      <w:r>
        <w:rPr>
          <w:sz w:val="20"/>
          <w:szCs w:val="20"/>
          <w:u w:val="single"/>
        </w:rPr>
        <w:fldChar w:fldCharType="end"/>
      </w:r>
      <w:r w:rsidRPr="00CE0122">
        <w:rPr>
          <w:sz w:val="20"/>
          <w:szCs w:val="20"/>
        </w:rPr>
        <w:t>.  Service Provider represents and warrants</w:t>
      </w:r>
      <w:r>
        <w:rPr>
          <w:sz w:val="20"/>
          <w:szCs w:val="20"/>
        </w:rPr>
        <w:fldChar w:fldCharType="begin"/>
      </w:r>
      <w:r w:rsidRPr="00CE0122">
        <w:rPr>
          <w:sz w:val="20"/>
          <w:szCs w:val="20"/>
        </w:rPr>
        <w:instrText xml:space="preserve"> XE "Representations and Warranties" </w:instrText>
      </w:r>
      <w:r>
        <w:rPr>
          <w:sz w:val="20"/>
          <w:szCs w:val="20"/>
        </w:rPr>
        <w:fldChar w:fldCharType="end"/>
      </w:r>
      <w:r w:rsidRPr="00CE0122">
        <w:rPr>
          <w:sz w:val="20"/>
          <w:szCs w:val="20"/>
        </w:rPr>
        <w:t xml:space="preserve"> that it is an independent contractor with no authority to contract for </w:t>
      </w:r>
      <w:r>
        <w:rPr>
          <w:sz w:val="20"/>
          <w:szCs w:val="20"/>
        </w:rPr>
        <w:t>EBCE</w:t>
      </w:r>
      <w:r w:rsidRPr="00CE0122">
        <w:rPr>
          <w:sz w:val="20"/>
          <w:szCs w:val="20"/>
        </w:rPr>
        <w:t xml:space="preserve"> or in any way to bind or to commit </w:t>
      </w:r>
      <w:r>
        <w:rPr>
          <w:sz w:val="20"/>
          <w:szCs w:val="20"/>
        </w:rPr>
        <w:t>EBCE</w:t>
      </w:r>
      <w:r w:rsidRPr="00CE0122">
        <w:rPr>
          <w:sz w:val="20"/>
          <w:szCs w:val="20"/>
        </w:rPr>
        <w:t xml:space="preserve"> to any agreement of any kind or to assume any liabilities of any nature in the name of or on behalf of </w:t>
      </w:r>
      <w:r>
        <w:rPr>
          <w:sz w:val="20"/>
          <w:szCs w:val="20"/>
        </w:rPr>
        <w:t>EBCE</w:t>
      </w:r>
      <w:r w:rsidRPr="00CE0122">
        <w:rPr>
          <w:sz w:val="20"/>
          <w:szCs w:val="20"/>
        </w:rPr>
        <w:t>.  Under no circumstances shall Service Provider, or any of its staff, if any, hold itself out as or be considered an agent employee, joint</w:t>
      </w:r>
      <w:r w:rsidRPr="007058AB">
        <w:rPr>
          <w:b/>
          <w:bCs/>
          <w:outline/>
          <w:sz w:val="20"/>
          <w:szCs w:val="20"/>
          <w14:textOutline w14:w="9525" w14:cap="flat" w14:cmpd="sng" w14:algn="ctr">
            <w14:solidFill>
              <w14:srgbClr w14:val="000000"/>
            </w14:solidFill>
            <w14:prstDash w14:val="solid"/>
            <w14:round/>
          </w14:textOutline>
          <w14:textFill>
            <w14:noFill/>
          </w14:textFill>
        </w:rPr>
        <w:t xml:space="preserve"> </w:t>
      </w:r>
      <w:r w:rsidRPr="00CE0122">
        <w:rPr>
          <w:sz w:val="20"/>
          <w:szCs w:val="20"/>
        </w:rPr>
        <w:t>venture,</w:t>
      </w:r>
      <w:r w:rsidRPr="00CE0122">
        <w:rPr>
          <w:b/>
          <w:bCs/>
          <w:sz w:val="20"/>
          <w:szCs w:val="20"/>
        </w:rPr>
        <w:t xml:space="preserve"> </w:t>
      </w:r>
      <w:r w:rsidRPr="00CE0122">
        <w:rPr>
          <w:sz w:val="20"/>
          <w:szCs w:val="20"/>
        </w:rPr>
        <w:t xml:space="preserve">or partner of </w:t>
      </w:r>
      <w:r>
        <w:rPr>
          <w:sz w:val="20"/>
          <w:szCs w:val="20"/>
        </w:rPr>
        <w:t>EBCE</w:t>
      </w:r>
      <w:r w:rsidRPr="00CE0122">
        <w:rPr>
          <w:sz w:val="20"/>
          <w:szCs w:val="20"/>
        </w:rPr>
        <w:t xml:space="preserve">.  In recognition of Service Provider’s status as an independent contractor, </w:t>
      </w:r>
      <w:r>
        <w:rPr>
          <w:sz w:val="20"/>
          <w:szCs w:val="20"/>
        </w:rPr>
        <w:t>EBCE</w:t>
      </w:r>
      <w:r w:rsidRPr="00CE0122">
        <w:rPr>
          <w:sz w:val="20"/>
          <w:szCs w:val="20"/>
        </w:rPr>
        <w:t xml:space="preserve"> shall carry no Workers’ Compensation insurance</w:t>
      </w:r>
      <w:r>
        <w:rPr>
          <w:sz w:val="20"/>
          <w:szCs w:val="20"/>
        </w:rPr>
        <w:fldChar w:fldCharType="begin"/>
      </w:r>
      <w:r w:rsidRPr="00CE0122">
        <w:rPr>
          <w:sz w:val="20"/>
          <w:szCs w:val="20"/>
        </w:rPr>
        <w:instrText xml:space="preserve"> XE "Insurance" </w:instrText>
      </w:r>
      <w:r>
        <w:rPr>
          <w:sz w:val="20"/>
          <w:szCs w:val="20"/>
        </w:rPr>
        <w:fldChar w:fldCharType="end"/>
      </w:r>
      <w:r w:rsidRPr="00CE0122">
        <w:rPr>
          <w:sz w:val="20"/>
          <w:szCs w:val="20"/>
        </w:rPr>
        <w:t xml:space="preserve"> or any health or accident insurance to cover Service Provider or Service Provider’s agents or staff, if any.  </w:t>
      </w:r>
      <w:r>
        <w:rPr>
          <w:sz w:val="20"/>
          <w:szCs w:val="20"/>
        </w:rPr>
        <w:t>EBCE</w:t>
      </w:r>
      <w:r w:rsidRPr="00CE0122">
        <w:rPr>
          <w:sz w:val="20"/>
          <w:szCs w:val="20"/>
        </w:rPr>
        <w:t xml:space="preserve"> shall not pay any contributions to Social Security</w:t>
      </w:r>
      <w:r>
        <w:rPr>
          <w:sz w:val="20"/>
          <w:szCs w:val="20"/>
        </w:rPr>
        <w:fldChar w:fldCharType="begin"/>
      </w:r>
      <w:r w:rsidRPr="00CE0122">
        <w:rPr>
          <w:sz w:val="20"/>
          <w:szCs w:val="20"/>
        </w:rPr>
        <w:instrText xml:space="preserve"> XE "Security" </w:instrText>
      </w:r>
      <w:r>
        <w:rPr>
          <w:sz w:val="20"/>
          <w:szCs w:val="20"/>
        </w:rPr>
        <w:fldChar w:fldCharType="end"/>
      </w:r>
      <w:r w:rsidRPr="00CE0122">
        <w:rPr>
          <w:sz w:val="20"/>
          <w:szCs w:val="20"/>
        </w:rPr>
        <w:t>, unemployment insurance, federal or state withholding taxes</w:t>
      </w:r>
      <w:r>
        <w:rPr>
          <w:sz w:val="20"/>
          <w:szCs w:val="20"/>
        </w:rPr>
        <w:fldChar w:fldCharType="begin"/>
      </w:r>
      <w:r w:rsidRPr="00CE0122">
        <w:rPr>
          <w:sz w:val="20"/>
          <w:szCs w:val="20"/>
        </w:rPr>
        <w:instrText xml:space="preserve"> XE "Taxes" </w:instrText>
      </w:r>
      <w:r>
        <w:rPr>
          <w:sz w:val="20"/>
          <w:szCs w:val="20"/>
        </w:rPr>
        <w:fldChar w:fldCharType="end"/>
      </w:r>
      <w:r w:rsidRPr="00CE0122">
        <w:rPr>
          <w:sz w:val="20"/>
          <w:szCs w:val="20"/>
        </w:rPr>
        <w:t xml:space="preserve">, any other applicable taxes whether federal, state, or </w:t>
      </w:r>
      <w:r w:rsidRPr="00CE0122">
        <w:rPr>
          <w:sz w:val="20"/>
          <w:szCs w:val="20"/>
        </w:rPr>
        <w:lastRenderedPageBreak/>
        <w:t xml:space="preserve">local, nor provide any other contributions or benefits which might be expected in an employer-employee relationship.  Neither Service Provider nor its staff, if any, shall be eligible for, participate in, or accrue any direct or indirect benefit under any other compensation, benefit, or pension plan of </w:t>
      </w:r>
      <w:r>
        <w:rPr>
          <w:sz w:val="20"/>
          <w:szCs w:val="20"/>
        </w:rPr>
        <w:t>EBCE</w:t>
      </w:r>
      <w:r w:rsidRPr="00CE0122">
        <w:rPr>
          <w:sz w:val="20"/>
          <w:szCs w:val="20"/>
        </w:rPr>
        <w:t>.</w:t>
      </w:r>
    </w:p>
    <w:p w14:paraId="6B973F6F"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Governing Law</w:t>
      </w:r>
      <w:r>
        <w:rPr>
          <w:sz w:val="20"/>
          <w:szCs w:val="20"/>
          <w:u w:val="single"/>
        </w:rPr>
        <w:t xml:space="preserve"> and Venue</w:t>
      </w:r>
      <w:r>
        <w:rPr>
          <w:sz w:val="20"/>
          <w:szCs w:val="20"/>
          <w:u w:val="single"/>
        </w:rPr>
        <w:fldChar w:fldCharType="begin"/>
      </w:r>
      <w:r w:rsidRPr="00CE0122">
        <w:rPr>
          <w:sz w:val="20"/>
          <w:szCs w:val="20"/>
          <w:u w:val="single"/>
        </w:rPr>
        <w:instrText xml:space="preserve"> XE "</w:instrText>
      </w:r>
      <w:r w:rsidRPr="00CE0122">
        <w:rPr>
          <w:sz w:val="20"/>
          <w:szCs w:val="20"/>
        </w:rPr>
        <w:instrText>Governing Law"</w:instrText>
      </w:r>
      <w:r w:rsidRPr="00CE0122">
        <w:rPr>
          <w:sz w:val="20"/>
          <w:szCs w:val="20"/>
          <w:u w:val="single"/>
        </w:rPr>
        <w:instrText xml:space="preserve"> </w:instrText>
      </w:r>
      <w:r>
        <w:rPr>
          <w:sz w:val="20"/>
          <w:szCs w:val="20"/>
          <w:u w:val="single"/>
        </w:rPr>
        <w:fldChar w:fldCharType="end"/>
      </w:r>
      <w:r w:rsidRPr="00CE0122">
        <w:rPr>
          <w:sz w:val="20"/>
          <w:szCs w:val="20"/>
        </w:rPr>
        <w:t xml:space="preserve">.  This Agreement shall be governed by and construed in accordance with the laws of the </w:t>
      </w:r>
      <w:r>
        <w:rPr>
          <w:sz w:val="20"/>
          <w:szCs w:val="20"/>
        </w:rPr>
        <w:t>State of California</w:t>
      </w:r>
      <w:r w:rsidRPr="00CE0122">
        <w:rPr>
          <w:sz w:val="20"/>
          <w:szCs w:val="20"/>
        </w:rPr>
        <w:t xml:space="preserve"> and the federal laws of the United States of America.  Service Provider hereby consents and submits to the jurisdiction and forum of the state and federal courts in the </w:t>
      </w:r>
      <w:r>
        <w:rPr>
          <w:sz w:val="20"/>
          <w:szCs w:val="20"/>
        </w:rPr>
        <w:t>County of Alameda, State of California, in</w:t>
      </w:r>
      <w:r w:rsidRPr="00CE0122">
        <w:rPr>
          <w:sz w:val="20"/>
          <w:szCs w:val="20"/>
        </w:rPr>
        <w:t xml:space="preserve"> all questions and controversies arising out of this Agreement.</w:t>
      </w:r>
    </w:p>
    <w:p w14:paraId="24698262" w14:textId="77777777" w:rsidR="00526516" w:rsidRPr="00CE0122" w:rsidRDefault="00A07C40" w:rsidP="00E96189">
      <w:pPr>
        <w:pStyle w:val="LegalLevel2"/>
        <w:numPr>
          <w:ilvl w:val="1"/>
          <w:numId w:val="17"/>
        </w:numPr>
        <w:tabs>
          <w:tab w:val="clear" w:pos="1939"/>
          <w:tab w:val="left" w:pos="1440"/>
        </w:tabs>
        <w:spacing w:before="0" w:after="240" w:line="240" w:lineRule="auto"/>
        <w:rPr>
          <w:sz w:val="20"/>
          <w:szCs w:val="20"/>
        </w:rPr>
      </w:pPr>
      <w:r w:rsidRPr="00CE0122">
        <w:rPr>
          <w:sz w:val="20"/>
          <w:szCs w:val="20"/>
          <w:u w:val="single"/>
        </w:rPr>
        <w:t>Attorneys’ Fees and Costs</w:t>
      </w:r>
      <w:r w:rsidRPr="00CE0122">
        <w:rPr>
          <w:sz w:val="20"/>
          <w:szCs w:val="20"/>
        </w:rPr>
        <w:t>.  In any arbitration, litigation, or other proceeding, informal or formal, by which one party either seeks to enforce this Agreement or seeks a declaration of any rights or obligations under this Agreement, the non-prevailing party shall pay the prevailing party’s costs and expenses, including but not limited to, reasonable attorneys’ fees.</w:t>
      </w:r>
    </w:p>
    <w:p w14:paraId="7EBBA338"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Compliance with Laws</w:t>
      </w:r>
      <w:r>
        <w:rPr>
          <w:sz w:val="20"/>
          <w:szCs w:val="20"/>
          <w:u w:val="single"/>
        </w:rPr>
        <w:t>,</w:t>
      </w:r>
      <w:r>
        <w:rPr>
          <w:sz w:val="20"/>
          <w:szCs w:val="20"/>
          <w:u w:val="single"/>
        </w:rPr>
        <w:fldChar w:fldCharType="begin"/>
      </w:r>
      <w:r w:rsidRPr="00CE0122">
        <w:rPr>
          <w:sz w:val="20"/>
          <w:szCs w:val="20"/>
          <w:u w:val="single"/>
        </w:rPr>
        <w:instrText xml:space="preserve"> XE "</w:instrText>
      </w:r>
      <w:r w:rsidRPr="00CE0122">
        <w:rPr>
          <w:sz w:val="20"/>
          <w:szCs w:val="20"/>
        </w:rPr>
        <w:instrText>Compliance with Laws"</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w:t>
      </w:r>
      <w:r>
        <w:rPr>
          <w:sz w:val="20"/>
          <w:szCs w:val="20"/>
          <w:u w:val="single"/>
        </w:rPr>
        <w:t>EBCE</w:t>
      </w:r>
      <w:r w:rsidRPr="00CE0122">
        <w:rPr>
          <w:sz w:val="20"/>
          <w:szCs w:val="20"/>
          <w:u w:val="single"/>
        </w:rPr>
        <w:t xml:space="preserve"> Policies and Procedures</w:t>
      </w:r>
      <w:r>
        <w:rPr>
          <w:sz w:val="20"/>
          <w:szCs w:val="20"/>
          <w:u w:val="single"/>
        </w:rPr>
        <w:fldChar w:fldCharType="begin"/>
      </w:r>
      <w:r w:rsidRPr="00CE0122">
        <w:rPr>
          <w:sz w:val="20"/>
          <w:szCs w:val="20"/>
          <w:u w:val="single"/>
        </w:rPr>
        <w:instrText xml:space="preserve"> XE "</w:instrText>
      </w:r>
      <w:r>
        <w:rPr>
          <w:sz w:val="20"/>
          <w:szCs w:val="20"/>
        </w:rPr>
        <w:instrText>City</w:instrText>
      </w:r>
      <w:r w:rsidRPr="00CE0122">
        <w:rPr>
          <w:sz w:val="20"/>
          <w:szCs w:val="20"/>
        </w:rPr>
        <w:instrText xml:space="preserve"> Policies and Procedures"</w:instrText>
      </w:r>
      <w:r w:rsidRPr="00CE0122">
        <w:rPr>
          <w:sz w:val="20"/>
          <w:szCs w:val="20"/>
          <w:u w:val="single"/>
        </w:rPr>
        <w:instrText xml:space="preserve"> </w:instrText>
      </w:r>
      <w:r>
        <w:rPr>
          <w:sz w:val="20"/>
          <w:szCs w:val="20"/>
          <w:u w:val="single"/>
        </w:rPr>
        <w:fldChar w:fldCharType="end"/>
      </w:r>
      <w:r w:rsidRPr="00CE0122">
        <w:rPr>
          <w:sz w:val="20"/>
          <w:szCs w:val="20"/>
        </w:rPr>
        <w:t xml:space="preserve">.  Both parties agree to comply with all applicable federal, state, and local laws, executive orders and regulations issued, where applicable.  Service Provider shall comply with </w:t>
      </w:r>
      <w:r>
        <w:rPr>
          <w:sz w:val="20"/>
          <w:szCs w:val="20"/>
        </w:rPr>
        <w:t>EBCE</w:t>
      </w:r>
      <w:r w:rsidRPr="00CE0122">
        <w:rPr>
          <w:sz w:val="20"/>
          <w:szCs w:val="20"/>
        </w:rPr>
        <w:t xml:space="preserve"> policies and procedures where the same are posted, conveyed, or otherwise made available to Service Provider.</w:t>
      </w:r>
    </w:p>
    <w:p w14:paraId="7F718F54"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Cooperation</w:t>
      </w:r>
      <w:r w:rsidRPr="00CE0122">
        <w:rPr>
          <w:sz w:val="20"/>
          <w:szCs w:val="20"/>
        </w:rPr>
        <w:t xml:space="preserve">.  Where agreement, approval, acceptance, </w:t>
      </w:r>
      <w:proofErr w:type="gramStart"/>
      <w:r w:rsidRPr="00CE0122">
        <w:rPr>
          <w:sz w:val="20"/>
          <w:szCs w:val="20"/>
        </w:rPr>
        <w:t>consent</w:t>
      </w:r>
      <w:proofErr w:type="gramEnd"/>
      <w:r w:rsidRPr="00CE0122">
        <w:rPr>
          <w:sz w:val="20"/>
          <w:szCs w:val="20"/>
        </w:rPr>
        <w:t xml:space="preserve"> or similar action by either party hereto is required by any provision of this Agreement, such action shall not be unreasonably delayed or withheld.  Each party will cooperate with the other by, among other things, making available, as reasonably requested by the other, management decisions, information, approvals, and acceptances in order that each party may properly accomplish its obligations and responsibilities hereunder.  Service Provider will cooperate with any </w:t>
      </w:r>
      <w:r>
        <w:rPr>
          <w:sz w:val="20"/>
          <w:szCs w:val="20"/>
        </w:rPr>
        <w:t>EBCE</w:t>
      </w:r>
      <w:r w:rsidRPr="00CE0122">
        <w:rPr>
          <w:sz w:val="20"/>
          <w:szCs w:val="20"/>
        </w:rPr>
        <w:t xml:space="preserve"> supplier performing services, and all parties supplying hardware, software</w:t>
      </w:r>
      <w:r>
        <w:rPr>
          <w:sz w:val="20"/>
          <w:szCs w:val="20"/>
        </w:rPr>
        <w:fldChar w:fldCharType="begin"/>
      </w:r>
      <w:r w:rsidRPr="00CE0122">
        <w:rPr>
          <w:sz w:val="20"/>
          <w:szCs w:val="20"/>
        </w:rPr>
        <w:instrText xml:space="preserve"> XE "Software" </w:instrText>
      </w:r>
      <w:r>
        <w:rPr>
          <w:sz w:val="20"/>
          <w:szCs w:val="20"/>
        </w:rPr>
        <w:fldChar w:fldCharType="end"/>
      </w:r>
      <w:r w:rsidRPr="00CE0122">
        <w:rPr>
          <w:sz w:val="20"/>
          <w:szCs w:val="20"/>
        </w:rPr>
        <w:t xml:space="preserve">, communication services, and other services and products to </w:t>
      </w:r>
      <w:r>
        <w:rPr>
          <w:sz w:val="20"/>
          <w:szCs w:val="20"/>
        </w:rPr>
        <w:t>EBCE</w:t>
      </w:r>
      <w:r w:rsidRPr="00CE0122">
        <w:rPr>
          <w:sz w:val="20"/>
          <w:szCs w:val="20"/>
        </w:rPr>
        <w:t>, including, without limitation, the Successor Service Provider</w:t>
      </w:r>
      <w:r>
        <w:rPr>
          <w:sz w:val="20"/>
          <w:szCs w:val="20"/>
        </w:rPr>
        <w:fldChar w:fldCharType="begin"/>
      </w:r>
      <w:r w:rsidRPr="00CE0122">
        <w:rPr>
          <w:sz w:val="20"/>
          <w:szCs w:val="20"/>
        </w:rPr>
        <w:instrText xml:space="preserve"> XE "Successor Service Provider" </w:instrText>
      </w:r>
      <w:r>
        <w:rPr>
          <w:sz w:val="20"/>
          <w:szCs w:val="20"/>
        </w:rPr>
        <w:fldChar w:fldCharType="end"/>
      </w:r>
      <w:r w:rsidRPr="00CE0122">
        <w:rPr>
          <w:sz w:val="20"/>
          <w:szCs w:val="20"/>
        </w:rPr>
        <w:t xml:space="preserve">.  Service Provider agrees to cooperate with such </w:t>
      </w:r>
      <w:proofErr w:type="gramStart"/>
      <w:r w:rsidRPr="00CE0122">
        <w:rPr>
          <w:sz w:val="20"/>
          <w:szCs w:val="20"/>
        </w:rPr>
        <w:t>suppliers, and</w:t>
      </w:r>
      <w:proofErr w:type="gramEnd"/>
      <w:r w:rsidRPr="00CE0122">
        <w:rPr>
          <w:sz w:val="20"/>
          <w:szCs w:val="20"/>
        </w:rPr>
        <w:t xml:space="preserve"> shall not commit or permit any act which may interfere with the performance of services by any such supplier.</w:t>
      </w:r>
    </w:p>
    <w:p w14:paraId="4294909D"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Force Majeure</w:t>
      </w:r>
      <w:r>
        <w:rPr>
          <w:sz w:val="20"/>
          <w:szCs w:val="20"/>
          <w:u w:val="single"/>
        </w:rPr>
        <w:fldChar w:fldCharType="begin"/>
      </w:r>
      <w:r w:rsidRPr="00CE0122">
        <w:rPr>
          <w:sz w:val="20"/>
          <w:szCs w:val="20"/>
          <w:u w:val="single"/>
        </w:rPr>
        <w:instrText xml:space="preserve"> XE "</w:instrText>
      </w:r>
      <w:r w:rsidRPr="00CE0122">
        <w:rPr>
          <w:sz w:val="20"/>
          <w:szCs w:val="20"/>
        </w:rPr>
        <w:instrText>Force Majeure"</w:instrText>
      </w:r>
      <w:r w:rsidRPr="00CE0122">
        <w:rPr>
          <w:sz w:val="20"/>
          <w:szCs w:val="20"/>
          <w:u w:val="single"/>
        </w:rPr>
        <w:instrText xml:space="preserve"> </w:instrText>
      </w:r>
      <w:r>
        <w:rPr>
          <w:sz w:val="20"/>
          <w:szCs w:val="20"/>
          <w:u w:val="single"/>
        </w:rPr>
        <w:fldChar w:fldCharType="end"/>
      </w:r>
      <w:r w:rsidRPr="00CE0122">
        <w:rPr>
          <w:sz w:val="20"/>
          <w:szCs w:val="20"/>
          <w:u w:val="single"/>
        </w:rPr>
        <w:t>; Excused Performance</w:t>
      </w:r>
      <w:r>
        <w:rPr>
          <w:sz w:val="20"/>
          <w:szCs w:val="20"/>
          <w:u w:val="single"/>
        </w:rPr>
        <w:fldChar w:fldCharType="begin"/>
      </w:r>
      <w:r w:rsidRPr="00CE0122">
        <w:rPr>
          <w:sz w:val="20"/>
          <w:szCs w:val="20"/>
          <w:u w:val="single"/>
        </w:rPr>
        <w:instrText xml:space="preserve"> XE "</w:instrText>
      </w:r>
      <w:r w:rsidRPr="00CE0122">
        <w:rPr>
          <w:sz w:val="20"/>
          <w:szCs w:val="20"/>
        </w:rPr>
        <w:instrText>Force Majeure: Excused Performance"</w:instrText>
      </w:r>
      <w:r w:rsidRPr="00CE0122">
        <w:rPr>
          <w:sz w:val="20"/>
          <w:szCs w:val="20"/>
          <w:u w:val="single"/>
        </w:rPr>
        <w:instrText xml:space="preserve"> </w:instrText>
      </w:r>
      <w:r>
        <w:rPr>
          <w:sz w:val="20"/>
          <w:szCs w:val="20"/>
          <w:u w:val="single"/>
        </w:rPr>
        <w:fldChar w:fldCharType="end"/>
      </w:r>
      <w:r w:rsidRPr="00CE0122">
        <w:rPr>
          <w:sz w:val="20"/>
          <w:szCs w:val="20"/>
        </w:rPr>
        <w:t xml:space="preserve">.  Neither party shall be liable for delays or any failure to perform the Services or this Agreement due to causes beyond its reasonable control.  Such delays include, but are not limited to, fire, explosion, flood or other natural catastrophe, </w:t>
      </w:r>
      <w:r>
        <w:rPr>
          <w:sz w:val="20"/>
          <w:szCs w:val="20"/>
        </w:rPr>
        <w:t xml:space="preserve">pandemic, </w:t>
      </w:r>
      <w:r w:rsidRPr="00CE0122">
        <w:rPr>
          <w:sz w:val="20"/>
          <w:szCs w:val="20"/>
        </w:rPr>
        <w:t xml:space="preserve">governmental legislation, acts, orders, or regulation, strikes or labor difficulties, </w:t>
      </w:r>
      <w:r>
        <w:rPr>
          <w:sz w:val="20"/>
          <w:szCs w:val="20"/>
        </w:rPr>
        <w:t xml:space="preserve">or failures in communication lines and routes not under a party’s control, </w:t>
      </w:r>
      <w:r w:rsidRPr="00CE0122">
        <w:rPr>
          <w:sz w:val="20"/>
          <w:szCs w:val="20"/>
        </w:rPr>
        <w:t xml:space="preserve">to the extent not occasioned by the fault or negligence of the delayed party.  Any such excuse for delay shall last only </w:t>
      </w:r>
      <w:proofErr w:type="gramStart"/>
      <w:r w:rsidRPr="00CE0122">
        <w:rPr>
          <w:sz w:val="20"/>
          <w:szCs w:val="20"/>
        </w:rPr>
        <w:t>as long as</w:t>
      </w:r>
      <w:proofErr w:type="gramEnd"/>
      <w:r w:rsidRPr="00CE0122">
        <w:rPr>
          <w:sz w:val="20"/>
          <w:szCs w:val="20"/>
        </w:rPr>
        <w:t xml:space="preserve"> the event remains beyond the reasonable control of the delayed party.  However, the delayed party shall use its best efforts to minimize the delays caused by any such event beyond its reasonable control.  Where Service Provider fails to use its best efforts to minimize such delays, the delays shall be included in the determination of Service Level</w:t>
      </w:r>
      <w:r>
        <w:rPr>
          <w:sz w:val="20"/>
          <w:szCs w:val="20"/>
        </w:rPr>
        <w:fldChar w:fldCharType="begin"/>
      </w:r>
      <w:r w:rsidRPr="00CE0122">
        <w:rPr>
          <w:sz w:val="20"/>
          <w:szCs w:val="20"/>
        </w:rPr>
        <w:instrText xml:space="preserve"> XE "Service Level" </w:instrText>
      </w:r>
      <w:r>
        <w:rPr>
          <w:sz w:val="20"/>
          <w:szCs w:val="20"/>
        </w:rPr>
        <w:fldChar w:fldCharType="end"/>
      </w:r>
      <w:r w:rsidRPr="00CE0122">
        <w:rPr>
          <w:sz w:val="20"/>
          <w:szCs w:val="20"/>
        </w:rPr>
        <w:t xml:space="preserve"> achievement.  The delayed party must notify the other party promptly upon the occurrence of any such event, or performance by the delayed party will not be considered excused pursuant to this </w:t>
      </w:r>
      <w:proofErr w:type="gramStart"/>
      <w:r w:rsidRPr="00CE0122">
        <w:rPr>
          <w:sz w:val="20"/>
          <w:szCs w:val="20"/>
        </w:rPr>
        <w:t>Section, and</w:t>
      </w:r>
      <w:proofErr w:type="gramEnd"/>
      <w:r w:rsidRPr="00CE0122">
        <w:rPr>
          <w:sz w:val="20"/>
          <w:szCs w:val="20"/>
        </w:rPr>
        <w:t xml:space="preserve"> inform the other party of its plans to resume performance.  A force majeure event</w:t>
      </w:r>
      <w:r>
        <w:rPr>
          <w:sz w:val="20"/>
          <w:szCs w:val="20"/>
        </w:rPr>
        <w:fldChar w:fldCharType="begin"/>
      </w:r>
      <w:r w:rsidRPr="00CE0122">
        <w:rPr>
          <w:sz w:val="20"/>
          <w:szCs w:val="20"/>
        </w:rPr>
        <w:instrText xml:space="preserve"> XE "Force Majeure: Force Majeure Event" </w:instrText>
      </w:r>
      <w:r>
        <w:rPr>
          <w:sz w:val="20"/>
          <w:szCs w:val="20"/>
        </w:rPr>
        <w:fldChar w:fldCharType="end"/>
      </w:r>
      <w:r w:rsidRPr="00CE0122">
        <w:rPr>
          <w:sz w:val="20"/>
          <w:szCs w:val="20"/>
        </w:rPr>
        <w:t xml:space="preserve"> does not excuse Service Provider from providing Services and fulfilling its responsibilities relating to the requirements of backup and recovery of </w:t>
      </w:r>
      <w:r>
        <w:rPr>
          <w:sz w:val="20"/>
          <w:szCs w:val="20"/>
        </w:rPr>
        <w:t>EBCE</w:t>
      </w:r>
      <w:r w:rsidRPr="00CE0122">
        <w:rPr>
          <w:sz w:val="20"/>
          <w:szCs w:val="20"/>
        </w:rPr>
        <w:t xml:space="preserve"> Data</w:t>
      </w:r>
      <w:r>
        <w:rPr>
          <w:sz w:val="20"/>
          <w:szCs w:val="20"/>
        </w:rPr>
        <w:fldChar w:fldCharType="begin"/>
      </w:r>
      <w:r w:rsidRPr="00CE0122">
        <w:rPr>
          <w:sz w:val="20"/>
          <w:szCs w:val="20"/>
        </w:rPr>
        <w:instrText xml:space="preserve"> XE "</w:instrText>
      </w:r>
      <w:r>
        <w:rPr>
          <w:sz w:val="20"/>
          <w:szCs w:val="20"/>
        </w:rPr>
        <w:instrText>City</w:instrText>
      </w:r>
      <w:r w:rsidRPr="00CE0122">
        <w:rPr>
          <w:sz w:val="20"/>
          <w:szCs w:val="20"/>
        </w:rPr>
        <w:instrText xml:space="preserve"> Data" </w:instrText>
      </w:r>
      <w:r>
        <w:rPr>
          <w:sz w:val="20"/>
          <w:szCs w:val="20"/>
        </w:rPr>
        <w:fldChar w:fldCharType="end"/>
      </w:r>
      <w:r w:rsidRPr="00CE0122">
        <w:rPr>
          <w:sz w:val="20"/>
          <w:szCs w:val="20"/>
        </w:rPr>
        <w:t>.  In no event shall any of the following constitute a force majeure event: (a) failure, inadequate performance, or unavailability of Service Provider’s subcontractors</w:t>
      </w:r>
      <w:r>
        <w:rPr>
          <w:sz w:val="20"/>
          <w:szCs w:val="20"/>
        </w:rPr>
        <w:fldChar w:fldCharType="begin"/>
      </w:r>
      <w:r w:rsidRPr="00CE0122">
        <w:rPr>
          <w:sz w:val="20"/>
          <w:szCs w:val="20"/>
        </w:rPr>
        <w:instrText xml:space="preserve"> XE "Subcontractors" </w:instrText>
      </w:r>
      <w:r>
        <w:rPr>
          <w:sz w:val="20"/>
          <w:szCs w:val="20"/>
        </w:rPr>
        <w:fldChar w:fldCharType="end"/>
      </w:r>
      <w:r w:rsidRPr="00CE0122">
        <w:rPr>
          <w:sz w:val="20"/>
          <w:szCs w:val="20"/>
        </w:rPr>
        <w:t>, if any; or, (b) configuration changes, other changes, Viruses</w:t>
      </w:r>
      <w:r>
        <w:rPr>
          <w:sz w:val="20"/>
          <w:szCs w:val="20"/>
        </w:rPr>
        <w:fldChar w:fldCharType="begin"/>
      </w:r>
      <w:r w:rsidRPr="00CE0122">
        <w:rPr>
          <w:sz w:val="20"/>
          <w:szCs w:val="20"/>
        </w:rPr>
        <w:instrText xml:space="preserve"> XE "Viruses / Malware" </w:instrText>
      </w:r>
      <w:r>
        <w:rPr>
          <w:sz w:val="20"/>
          <w:szCs w:val="20"/>
        </w:rPr>
        <w:fldChar w:fldCharType="end"/>
      </w:r>
      <w:r w:rsidRPr="00CE0122">
        <w:rPr>
          <w:sz w:val="20"/>
          <w:szCs w:val="20"/>
        </w:rPr>
        <w:t xml:space="preserve">, or other errors or omissions introduced, or permitted to be introduced, by Service Provider that result in an outage or inability for </w:t>
      </w:r>
      <w:r>
        <w:rPr>
          <w:sz w:val="20"/>
          <w:szCs w:val="20"/>
        </w:rPr>
        <w:t>EBCE</w:t>
      </w:r>
      <w:r w:rsidRPr="00CE0122">
        <w:rPr>
          <w:sz w:val="20"/>
          <w:szCs w:val="20"/>
        </w:rPr>
        <w:t xml:space="preserve"> to access or use the Services.  Within thirty (30) calendar days following the Effective Date</w:t>
      </w:r>
      <w:r>
        <w:rPr>
          <w:sz w:val="20"/>
          <w:szCs w:val="20"/>
        </w:rPr>
        <w:fldChar w:fldCharType="begin"/>
      </w:r>
      <w:r w:rsidRPr="00CE0122">
        <w:rPr>
          <w:sz w:val="20"/>
          <w:szCs w:val="20"/>
        </w:rPr>
        <w:instrText xml:space="preserve"> XE "Effective Date" </w:instrText>
      </w:r>
      <w:r>
        <w:rPr>
          <w:sz w:val="20"/>
          <w:szCs w:val="20"/>
        </w:rPr>
        <w:fldChar w:fldCharType="end"/>
      </w:r>
      <w:r w:rsidRPr="00CE0122">
        <w:rPr>
          <w:sz w:val="20"/>
          <w:szCs w:val="20"/>
        </w:rPr>
        <w:t xml:space="preserve"> and on an annual basis thereafter until the termination</w:t>
      </w:r>
      <w:r>
        <w:rPr>
          <w:sz w:val="20"/>
          <w:szCs w:val="20"/>
        </w:rPr>
        <w:fldChar w:fldCharType="begin"/>
      </w:r>
      <w:r w:rsidRPr="00CE0122">
        <w:rPr>
          <w:sz w:val="20"/>
          <w:szCs w:val="20"/>
        </w:rPr>
        <w:instrText xml:space="preserve"> XE "Termination" </w:instrText>
      </w:r>
      <w:r>
        <w:rPr>
          <w:sz w:val="20"/>
          <w:szCs w:val="20"/>
        </w:rPr>
        <w:fldChar w:fldCharType="end"/>
      </w:r>
      <w:r w:rsidRPr="00CE0122">
        <w:rPr>
          <w:sz w:val="20"/>
          <w:szCs w:val="20"/>
        </w:rPr>
        <w:t xml:space="preserve"> of this Agreement, Service Provider shall provide its then-current business </w:t>
      </w:r>
      <w:r w:rsidRPr="00CE0122">
        <w:rPr>
          <w:sz w:val="20"/>
          <w:szCs w:val="20"/>
        </w:rPr>
        <w:lastRenderedPageBreak/>
        <w:t xml:space="preserve">continuity plan (“Business Continuity Plan”) to </w:t>
      </w:r>
      <w:r>
        <w:rPr>
          <w:sz w:val="20"/>
          <w:szCs w:val="20"/>
        </w:rPr>
        <w:t>EBCE</w:t>
      </w:r>
      <w:r w:rsidRPr="00CE0122">
        <w:rPr>
          <w:sz w:val="20"/>
          <w:szCs w:val="20"/>
        </w:rPr>
        <w:t xml:space="preserve"> upon </w:t>
      </w:r>
      <w:r>
        <w:rPr>
          <w:sz w:val="20"/>
          <w:szCs w:val="20"/>
        </w:rPr>
        <w:t>EBCE</w:t>
      </w:r>
      <w:r w:rsidRPr="00CE0122">
        <w:rPr>
          <w:sz w:val="20"/>
          <w:szCs w:val="20"/>
        </w:rPr>
        <w:t xml:space="preserve">’s request.  The Business Continuity Plan shall include: (a) Services and </w:t>
      </w:r>
      <w:r>
        <w:rPr>
          <w:sz w:val="20"/>
          <w:szCs w:val="20"/>
        </w:rPr>
        <w:t>EBCE</w:t>
      </w:r>
      <w:r w:rsidRPr="00CE0122">
        <w:rPr>
          <w:sz w:val="20"/>
          <w:szCs w:val="20"/>
        </w:rPr>
        <w:t xml:space="preserve"> Data backup and recovery procedures</w:t>
      </w:r>
      <w:r>
        <w:rPr>
          <w:sz w:val="20"/>
          <w:szCs w:val="20"/>
        </w:rPr>
        <w:t>, including procedures and resources for disaster recovery</w:t>
      </w:r>
      <w:r w:rsidRPr="00CE0122">
        <w:rPr>
          <w:sz w:val="20"/>
          <w:szCs w:val="20"/>
        </w:rPr>
        <w:t xml:space="preserve">; (b) fail-over procedures; </w:t>
      </w:r>
      <w:proofErr w:type="gramStart"/>
      <w:r w:rsidRPr="00CE0122">
        <w:rPr>
          <w:sz w:val="20"/>
          <w:szCs w:val="20"/>
        </w:rPr>
        <w:t>and,</w:t>
      </w:r>
      <w:proofErr w:type="gramEnd"/>
      <w:r w:rsidRPr="00CE0122">
        <w:rPr>
          <w:sz w:val="20"/>
          <w:szCs w:val="20"/>
        </w:rPr>
        <w:t xml:space="preserve"> (c) how Service Provider will interact with its business continuity suppliers, if any.  Service Provider shall test its Business Continuity Plan on an annual basis until the termination of this Agreement and shall provide the test results to </w:t>
      </w:r>
      <w:r>
        <w:rPr>
          <w:sz w:val="20"/>
          <w:szCs w:val="20"/>
        </w:rPr>
        <w:t>EBCE</w:t>
      </w:r>
      <w:r w:rsidRPr="00CE0122">
        <w:rPr>
          <w:sz w:val="20"/>
          <w:szCs w:val="20"/>
        </w:rPr>
        <w:t xml:space="preserve"> upon </w:t>
      </w:r>
      <w:r>
        <w:rPr>
          <w:sz w:val="20"/>
          <w:szCs w:val="20"/>
        </w:rPr>
        <w:t>EBCE</w:t>
      </w:r>
      <w:r w:rsidRPr="00CE0122">
        <w:rPr>
          <w:sz w:val="20"/>
          <w:szCs w:val="20"/>
        </w:rPr>
        <w:t>’s request.</w:t>
      </w:r>
    </w:p>
    <w:p w14:paraId="587C9DB1"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Advertising and Publi</w:t>
      </w:r>
      <w:r>
        <w:rPr>
          <w:sz w:val="20"/>
          <w:szCs w:val="20"/>
          <w:u w:val="single"/>
        </w:rPr>
        <w:t>city</w:t>
      </w:r>
      <w:r>
        <w:rPr>
          <w:sz w:val="20"/>
          <w:szCs w:val="20"/>
          <w:u w:val="single"/>
        </w:rPr>
        <w:fldChar w:fldCharType="begin"/>
      </w:r>
      <w:r w:rsidRPr="00CE0122">
        <w:rPr>
          <w:sz w:val="20"/>
          <w:szCs w:val="20"/>
          <w:u w:val="single"/>
        </w:rPr>
        <w:instrText xml:space="preserve"> XE "</w:instrText>
      </w:r>
      <w:r w:rsidRPr="00CE0122">
        <w:rPr>
          <w:sz w:val="20"/>
          <w:szCs w:val="20"/>
        </w:rPr>
        <w:instrText>Advertising and Publicity"</w:instrText>
      </w:r>
      <w:r w:rsidRPr="00CE0122">
        <w:rPr>
          <w:sz w:val="20"/>
          <w:szCs w:val="20"/>
          <w:u w:val="single"/>
        </w:rPr>
        <w:instrText xml:space="preserve"> </w:instrText>
      </w:r>
      <w:r>
        <w:rPr>
          <w:sz w:val="20"/>
          <w:szCs w:val="20"/>
          <w:u w:val="single"/>
        </w:rPr>
        <w:fldChar w:fldCharType="end"/>
      </w:r>
      <w:r w:rsidRPr="00CE0122">
        <w:rPr>
          <w:sz w:val="20"/>
          <w:szCs w:val="20"/>
        </w:rPr>
        <w:t xml:space="preserve">.  Service Provider shall not refer to </w:t>
      </w:r>
      <w:r>
        <w:rPr>
          <w:sz w:val="20"/>
          <w:szCs w:val="20"/>
        </w:rPr>
        <w:t>EBCE</w:t>
      </w:r>
      <w:r w:rsidRPr="00CE0122">
        <w:rPr>
          <w:sz w:val="20"/>
          <w:szCs w:val="20"/>
        </w:rPr>
        <w:t xml:space="preserve"> directly or indirectly in any advertisement, news release, or publication</w:t>
      </w:r>
      <w:r>
        <w:rPr>
          <w:sz w:val="20"/>
          <w:szCs w:val="20"/>
        </w:rPr>
        <w:t xml:space="preserve">, or use any EBCE logo, </w:t>
      </w:r>
      <w:proofErr w:type="gramStart"/>
      <w:r>
        <w:rPr>
          <w:sz w:val="20"/>
          <w:szCs w:val="20"/>
        </w:rPr>
        <w:t>seal</w:t>
      </w:r>
      <w:proofErr w:type="gramEnd"/>
      <w:r>
        <w:rPr>
          <w:sz w:val="20"/>
          <w:szCs w:val="20"/>
        </w:rPr>
        <w:t xml:space="preserve"> or mark,</w:t>
      </w:r>
      <w:r w:rsidRPr="00CE0122">
        <w:rPr>
          <w:sz w:val="20"/>
          <w:szCs w:val="20"/>
        </w:rPr>
        <w:t xml:space="preserve"> without prior written approval from </w:t>
      </w:r>
      <w:r>
        <w:rPr>
          <w:sz w:val="20"/>
          <w:szCs w:val="20"/>
        </w:rPr>
        <w:t>EBCE</w:t>
      </w:r>
      <w:r w:rsidRPr="00CE0122">
        <w:rPr>
          <w:sz w:val="20"/>
          <w:szCs w:val="20"/>
        </w:rPr>
        <w:t>.</w:t>
      </w:r>
    </w:p>
    <w:p w14:paraId="3FBA7428"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No Waiver</w:t>
      </w:r>
      <w:r>
        <w:rPr>
          <w:sz w:val="20"/>
          <w:szCs w:val="20"/>
          <w:u w:val="single"/>
        </w:rPr>
        <w:fldChar w:fldCharType="begin"/>
      </w:r>
      <w:r w:rsidRPr="00CE0122">
        <w:rPr>
          <w:sz w:val="20"/>
          <w:szCs w:val="20"/>
          <w:u w:val="single"/>
        </w:rPr>
        <w:instrText xml:space="preserve"> XE "</w:instrText>
      </w:r>
      <w:r w:rsidRPr="00CE0122">
        <w:rPr>
          <w:sz w:val="20"/>
          <w:szCs w:val="20"/>
        </w:rPr>
        <w:instrText>Waiver"</w:instrText>
      </w:r>
      <w:r w:rsidRPr="00CE0122">
        <w:rPr>
          <w:sz w:val="20"/>
          <w:szCs w:val="20"/>
          <w:u w:val="single"/>
        </w:rPr>
        <w:instrText xml:space="preserve"> </w:instrText>
      </w:r>
      <w:r>
        <w:rPr>
          <w:sz w:val="20"/>
          <w:szCs w:val="20"/>
          <w:u w:val="single"/>
        </w:rPr>
        <w:fldChar w:fldCharType="end"/>
      </w:r>
      <w:r w:rsidRPr="00CE0122">
        <w:rPr>
          <w:sz w:val="20"/>
          <w:szCs w:val="20"/>
        </w:rPr>
        <w:t>.  The failure of either party at any time to require performance by the other party of any provision of this Agreement shall in no way affect that party’s right to enforce such provisions, nor shall the waiver by either party of any breach of any provision of this Agreement be taken or held to be a waiver of any further breach of the same provision.</w:t>
      </w:r>
    </w:p>
    <w:p w14:paraId="6F06E8BD"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Notices</w:t>
      </w:r>
      <w:r w:rsidRPr="00CE0122">
        <w:rPr>
          <w:sz w:val="20"/>
          <w:szCs w:val="20"/>
        </w:rPr>
        <w:t>.  Any notice given pursuant to this Agreement shall be in writing and shall be given by personal service or by United States certified mail, return receipt requested, postage prepaid to the addresses appearing at the end of this Agreement, or as changed through written notice to the other party.  Notice given by personal service shall be deemed effective on the date it is delivered to the addressee, and notice mailed shall be deemed effective on the third day following its placement in the mail addressed to the addressee.</w:t>
      </w:r>
    </w:p>
    <w:p w14:paraId="771B7C10" w14:textId="77777777" w:rsidR="00526516"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Assignment</w:t>
      </w:r>
      <w:r>
        <w:rPr>
          <w:sz w:val="20"/>
          <w:szCs w:val="20"/>
          <w:u w:val="single"/>
        </w:rPr>
        <w:fldChar w:fldCharType="begin"/>
      </w:r>
      <w:r w:rsidRPr="00CE0122">
        <w:rPr>
          <w:sz w:val="20"/>
          <w:szCs w:val="20"/>
          <w:u w:val="single"/>
        </w:rPr>
        <w:instrText xml:space="preserve"> XE "</w:instrText>
      </w:r>
      <w:r w:rsidRPr="00CE0122">
        <w:rPr>
          <w:sz w:val="20"/>
          <w:szCs w:val="20"/>
        </w:rPr>
        <w:instrText>Assignment"</w:instrText>
      </w:r>
      <w:r w:rsidRPr="00CE0122">
        <w:rPr>
          <w:sz w:val="20"/>
          <w:szCs w:val="20"/>
          <w:u w:val="single"/>
        </w:rPr>
        <w:instrText xml:space="preserve"> </w:instrText>
      </w:r>
      <w:r>
        <w:rPr>
          <w:sz w:val="20"/>
          <w:szCs w:val="20"/>
          <w:u w:val="single"/>
        </w:rPr>
        <w:fldChar w:fldCharType="end"/>
      </w:r>
      <w:r w:rsidRPr="00CE0122">
        <w:rPr>
          <w:sz w:val="20"/>
          <w:szCs w:val="20"/>
          <w:u w:val="single"/>
        </w:rPr>
        <w:t xml:space="preserve"> of Agreement</w:t>
      </w:r>
      <w:r>
        <w:rPr>
          <w:sz w:val="20"/>
          <w:szCs w:val="20"/>
          <w:u w:val="single"/>
        </w:rPr>
        <w:fldChar w:fldCharType="begin"/>
      </w:r>
      <w:r w:rsidRPr="00CE0122">
        <w:rPr>
          <w:sz w:val="20"/>
          <w:szCs w:val="20"/>
          <w:u w:val="single"/>
        </w:rPr>
        <w:instrText xml:space="preserve"> XE "</w:instrText>
      </w:r>
      <w:r w:rsidRPr="00CE0122">
        <w:rPr>
          <w:sz w:val="20"/>
          <w:szCs w:val="20"/>
        </w:rPr>
        <w:instrText>Assignment: Assignment of Agreement"</w:instrText>
      </w:r>
      <w:r w:rsidRPr="00CE0122">
        <w:rPr>
          <w:sz w:val="20"/>
          <w:szCs w:val="20"/>
          <w:u w:val="single"/>
        </w:rPr>
        <w:instrText xml:space="preserve"> </w:instrText>
      </w:r>
      <w:r>
        <w:rPr>
          <w:sz w:val="20"/>
          <w:szCs w:val="20"/>
          <w:u w:val="single"/>
        </w:rPr>
        <w:fldChar w:fldCharType="end"/>
      </w:r>
      <w:r w:rsidRPr="00CE0122">
        <w:rPr>
          <w:sz w:val="20"/>
          <w:szCs w:val="20"/>
        </w:rPr>
        <w:t xml:space="preserve">.  This Agreement and the obligations of Service Provider hereunder are personal to Service Provider.  Neither Service Provider nor any successor, receiver, or assignee of Service Provider shall directly or indirectly assign this </w:t>
      </w:r>
      <w:proofErr w:type="gramStart"/>
      <w:r w:rsidRPr="00CE0122">
        <w:rPr>
          <w:sz w:val="20"/>
          <w:szCs w:val="20"/>
        </w:rPr>
        <w:t>Agreement</w:t>
      </w:r>
      <w:proofErr w:type="gramEnd"/>
      <w:r w:rsidRPr="00CE0122">
        <w:rPr>
          <w:sz w:val="20"/>
          <w:szCs w:val="20"/>
        </w:rPr>
        <w:t xml:space="preserve"> or the rights or duties created by this Agreement, whether such assignment is effected in connection with a sale of Service Provider’s assets or stock or through merger, an insolvency proceeding or otherwise, without the prior written consent of </w:t>
      </w:r>
      <w:r>
        <w:rPr>
          <w:sz w:val="20"/>
          <w:szCs w:val="20"/>
        </w:rPr>
        <w:t>EBCE</w:t>
      </w:r>
      <w:r w:rsidRPr="00CE0122">
        <w:rPr>
          <w:sz w:val="20"/>
          <w:szCs w:val="20"/>
        </w:rPr>
        <w:t>.  In the case of an assignment by Service Provider, Service Provider represents and warrants</w:t>
      </w:r>
      <w:r>
        <w:rPr>
          <w:sz w:val="20"/>
          <w:szCs w:val="20"/>
        </w:rPr>
        <w:fldChar w:fldCharType="begin"/>
      </w:r>
      <w:r w:rsidRPr="00CE0122">
        <w:rPr>
          <w:sz w:val="20"/>
          <w:szCs w:val="20"/>
        </w:rPr>
        <w:instrText xml:space="preserve"> XE "Representations and Warranties" </w:instrText>
      </w:r>
      <w:r>
        <w:rPr>
          <w:sz w:val="20"/>
          <w:szCs w:val="20"/>
        </w:rPr>
        <w:fldChar w:fldCharType="end"/>
      </w:r>
      <w:r w:rsidRPr="00CE0122">
        <w:rPr>
          <w:sz w:val="20"/>
          <w:szCs w:val="20"/>
        </w:rPr>
        <w:t xml:space="preserve"> that it has all requisite rights and power to transfer any agreements or other rights with third-parties whose software</w:t>
      </w:r>
      <w:r>
        <w:rPr>
          <w:sz w:val="20"/>
          <w:szCs w:val="20"/>
        </w:rPr>
        <w:fldChar w:fldCharType="begin"/>
      </w:r>
      <w:r w:rsidRPr="00CE0122">
        <w:rPr>
          <w:sz w:val="20"/>
          <w:szCs w:val="20"/>
        </w:rPr>
        <w:instrText xml:space="preserve"> XE "Software" </w:instrText>
      </w:r>
      <w:r>
        <w:rPr>
          <w:sz w:val="20"/>
          <w:szCs w:val="20"/>
        </w:rPr>
        <w:fldChar w:fldCharType="end"/>
      </w:r>
      <w:r w:rsidRPr="00CE0122">
        <w:rPr>
          <w:sz w:val="20"/>
          <w:szCs w:val="20"/>
        </w:rPr>
        <w:t xml:space="preserve"> is incorporated into the Services or who are necessary for the performance and use of the Services.  </w:t>
      </w:r>
      <w:r>
        <w:rPr>
          <w:sz w:val="20"/>
          <w:szCs w:val="20"/>
        </w:rPr>
        <w:t xml:space="preserve">Service Provider shall not subcontract performance of any of the Services without EBCE’s prior, written, consent. </w:t>
      </w:r>
    </w:p>
    <w:p w14:paraId="7473771B" w14:textId="77777777" w:rsidR="00642930" w:rsidRPr="00CE0122" w:rsidRDefault="00A07C40" w:rsidP="00E96189">
      <w:pPr>
        <w:pStyle w:val="LegalLevel2"/>
        <w:numPr>
          <w:ilvl w:val="1"/>
          <w:numId w:val="17"/>
        </w:numPr>
        <w:tabs>
          <w:tab w:val="clear" w:pos="1939"/>
        </w:tabs>
        <w:spacing w:before="0" w:after="240" w:line="240" w:lineRule="auto"/>
        <w:rPr>
          <w:sz w:val="20"/>
          <w:szCs w:val="20"/>
        </w:rPr>
      </w:pPr>
      <w:r w:rsidRPr="00642930">
        <w:rPr>
          <w:sz w:val="20"/>
          <w:szCs w:val="20"/>
          <w:u w:val="single"/>
        </w:rPr>
        <w:t>Time is of the Essence</w:t>
      </w:r>
      <w:r>
        <w:rPr>
          <w:sz w:val="20"/>
          <w:szCs w:val="20"/>
        </w:rPr>
        <w:t>.  Time is of the essence in every provision of this Agreement in which time for performance is a factor.</w:t>
      </w:r>
    </w:p>
    <w:p w14:paraId="0CAD4C69"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Counterparts</w:t>
      </w:r>
      <w:r w:rsidRPr="00CE0122">
        <w:rPr>
          <w:sz w:val="20"/>
          <w:szCs w:val="20"/>
        </w:rPr>
        <w:t>.  This Agreement may be executed in one or more counterparts, each of which shall be deemed an original, but all of which together shall constitute one and the same Agreement.  The parties agree that a facsimile signature may substitute for and have the same legal effect as the original signature.</w:t>
      </w:r>
    </w:p>
    <w:p w14:paraId="6F590686" w14:textId="77777777" w:rsidR="00526516" w:rsidRPr="00CE0122" w:rsidRDefault="00A07C40" w:rsidP="00E96189">
      <w:pPr>
        <w:pStyle w:val="LegalLevel2"/>
        <w:numPr>
          <w:ilvl w:val="1"/>
          <w:numId w:val="17"/>
        </w:numPr>
        <w:tabs>
          <w:tab w:val="clear" w:pos="1939"/>
        </w:tabs>
        <w:spacing w:before="0" w:after="240" w:line="240" w:lineRule="auto"/>
        <w:rPr>
          <w:sz w:val="20"/>
          <w:szCs w:val="20"/>
        </w:rPr>
      </w:pPr>
      <w:r w:rsidRPr="00CE0122">
        <w:rPr>
          <w:sz w:val="20"/>
          <w:szCs w:val="20"/>
          <w:u w:val="single"/>
        </w:rPr>
        <w:t>Entire Agreement</w:t>
      </w:r>
      <w:r>
        <w:rPr>
          <w:sz w:val="20"/>
          <w:szCs w:val="20"/>
          <w:u w:val="single"/>
        </w:rPr>
        <w:fldChar w:fldCharType="begin"/>
      </w:r>
      <w:r w:rsidRPr="00CE0122">
        <w:rPr>
          <w:sz w:val="20"/>
          <w:szCs w:val="20"/>
          <w:u w:val="single"/>
        </w:rPr>
        <w:instrText xml:space="preserve"> XE "</w:instrText>
      </w:r>
      <w:r w:rsidRPr="00CE0122">
        <w:rPr>
          <w:sz w:val="20"/>
          <w:szCs w:val="20"/>
        </w:rPr>
        <w:instrText>Entire Agreement"</w:instrText>
      </w:r>
      <w:r w:rsidRPr="00CE0122">
        <w:rPr>
          <w:sz w:val="20"/>
          <w:szCs w:val="20"/>
          <w:u w:val="single"/>
        </w:rPr>
        <w:instrText xml:space="preserve"> </w:instrText>
      </w:r>
      <w:r>
        <w:rPr>
          <w:sz w:val="20"/>
          <w:szCs w:val="20"/>
          <w:u w:val="single"/>
        </w:rPr>
        <w:fldChar w:fldCharType="end"/>
      </w:r>
      <w:r w:rsidRPr="00CE0122">
        <w:rPr>
          <w:sz w:val="20"/>
          <w:szCs w:val="20"/>
        </w:rPr>
        <w:t xml:space="preserve">.  This Agreement and </w:t>
      </w:r>
      <w:proofErr w:type="gramStart"/>
      <w:r>
        <w:rPr>
          <w:sz w:val="20"/>
          <w:szCs w:val="20"/>
        </w:rPr>
        <w:t>any and all</w:t>
      </w:r>
      <w:proofErr w:type="gramEnd"/>
      <w:r w:rsidRPr="00CE0122">
        <w:rPr>
          <w:sz w:val="20"/>
          <w:szCs w:val="20"/>
        </w:rPr>
        <w:t xml:space="preserve"> attached exhibits</w:t>
      </w:r>
      <w:r>
        <w:rPr>
          <w:sz w:val="20"/>
          <w:szCs w:val="20"/>
        </w:rPr>
        <w:t>, each of which is incorporated by reference herein,</w:t>
      </w:r>
      <w:r w:rsidRPr="00CE0122">
        <w:rPr>
          <w:sz w:val="20"/>
          <w:szCs w:val="20"/>
        </w:rPr>
        <w:t xml:space="preserve"> constitute the entire agreement between the parties and supersede any and all previous representations, understandings, or agreements between </w:t>
      </w:r>
      <w:r>
        <w:rPr>
          <w:sz w:val="20"/>
          <w:szCs w:val="20"/>
        </w:rPr>
        <w:t>EBCE</w:t>
      </w:r>
      <w:r w:rsidRPr="00CE0122">
        <w:rPr>
          <w:sz w:val="20"/>
          <w:szCs w:val="20"/>
        </w:rPr>
        <w:t xml:space="preserve"> and Service Provider as to the subject matter hereof.  </w:t>
      </w:r>
      <w:r>
        <w:rPr>
          <w:sz w:val="20"/>
          <w:szCs w:val="20"/>
        </w:rPr>
        <w:t xml:space="preserve">No representation or promise not expressly </w:t>
      </w:r>
      <w:proofErr w:type="gramStart"/>
      <w:r>
        <w:rPr>
          <w:sz w:val="20"/>
          <w:szCs w:val="20"/>
        </w:rPr>
        <w:t>set</w:t>
      </w:r>
      <w:proofErr w:type="gramEnd"/>
      <w:r>
        <w:rPr>
          <w:sz w:val="20"/>
          <w:szCs w:val="20"/>
        </w:rPr>
        <w:t xml:space="preserve"> forth herein shall be binding. The provisions of this Agreement shall govern over any inconsistent or conflicting provisions contained in any exhibit hereto.  </w:t>
      </w:r>
      <w:r w:rsidRPr="00CE0122">
        <w:rPr>
          <w:sz w:val="20"/>
          <w:szCs w:val="20"/>
        </w:rPr>
        <w:t>This Agreement may only be amended by an instrument in writing signed by the parties.  This Agreement shall be construed without regard to the party that drafted it.  Any ambiguity shall not be interpreted against either party and shall, instead, be resolved in accordance with other applicable rules concerning the interpretation of contracts.</w:t>
      </w:r>
    </w:p>
    <w:p w14:paraId="72B2FDCD" w14:textId="3B0F13D8" w:rsidR="00A83C3E" w:rsidRPr="00A83C3E" w:rsidRDefault="00A07C40" w:rsidP="00A83C3E">
      <w:pPr>
        <w:pStyle w:val="LegalLevel2"/>
        <w:numPr>
          <w:ilvl w:val="0"/>
          <w:numId w:val="0"/>
        </w:numPr>
        <w:tabs>
          <w:tab w:val="clear" w:pos="1939"/>
        </w:tabs>
        <w:spacing w:before="0" w:after="240" w:line="240" w:lineRule="auto"/>
        <w:ind w:left="1440"/>
        <w:rPr>
          <w:sz w:val="20"/>
          <w:szCs w:val="20"/>
        </w:rPr>
      </w:pPr>
      <w:r w:rsidRPr="00A83C3E">
        <w:rPr>
          <w:sz w:val="20"/>
          <w:szCs w:val="20"/>
          <w:u w:val="single"/>
        </w:rPr>
        <w:lastRenderedPageBreak/>
        <w:t>Cumulative Remedies</w:t>
      </w:r>
      <w:r w:rsidRPr="00A83C3E">
        <w:rPr>
          <w:sz w:val="20"/>
          <w:szCs w:val="20"/>
          <w:u w:val="single"/>
        </w:rPr>
        <w:fldChar w:fldCharType="begin"/>
      </w:r>
      <w:r w:rsidRPr="00A83C3E">
        <w:rPr>
          <w:sz w:val="20"/>
          <w:szCs w:val="20"/>
          <w:u w:val="single"/>
        </w:rPr>
        <w:instrText xml:space="preserve"> XE "</w:instrText>
      </w:r>
      <w:r w:rsidRPr="00A83C3E">
        <w:rPr>
          <w:sz w:val="20"/>
          <w:szCs w:val="20"/>
        </w:rPr>
        <w:instrText>Remedies: Cumulative"</w:instrText>
      </w:r>
      <w:r w:rsidRPr="00A83C3E">
        <w:rPr>
          <w:sz w:val="20"/>
          <w:szCs w:val="20"/>
          <w:u w:val="single"/>
        </w:rPr>
        <w:instrText xml:space="preserve"> </w:instrText>
      </w:r>
      <w:r w:rsidRPr="00A83C3E">
        <w:rPr>
          <w:sz w:val="20"/>
          <w:szCs w:val="20"/>
          <w:u w:val="single"/>
        </w:rPr>
        <w:fldChar w:fldCharType="end"/>
      </w:r>
      <w:r w:rsidRPr="00A83C3E">
        <w:rPr>
          <w:sz w:val="20"/>
          <w:szCs w:val="20"/>
        </w:rPr>
        <w:t>.  All rights and remedies</w:t>
      </w:r>
      <w:r w:rsidRPr="00A83C3E">
        <w:rPr>
          <w:sz w:val="20"/>
          <w:szCs w:val="20"/>
        </w:rPr>
        <w:fldChar w:fldCharType="begin"/>
      </w:r>
      <w:r w:rsidRPr="00A83C3E">
        <w:rPr>
          <w:sz w:val="20"/>
          <w:szCs w:val="20"/>
        </w:rPr>
        <w:instrText xml:space="preserve"> XE "Remedies" </w:instrText>
      </w:r>
      <w:r w:rsidRPr="00A83C3E">
        <w:rPr>
          <w:sz w:val="20"/>
          <w:szCs w:val="20"/>
        </w:rPr>
        <w:fldChar w:fldCharType="end"/>
      </w:r>
      <w:r w:rsidRPr="00A83C3E">
        <w:rPr>
          <w:sz w:val="20"/>
          <w:szCs w:val="20"/>
        </w:rPr>
        <w:t xml:space="preserve"> of EBCE herein shall be in addition to all other rights and remedies available at law or in equity, including, without limitation, specific performance against Service Provider for the enforcement of this Agreement, and temporary and permanent injunctive relief.</w:t>
      </w:r>
    </w:p>
    <w:p w14:paraId="3A23CA51" w14:textId="7E442EA1" w:rsidR="00A83C3E" w:rsidRDefault="00A83C3E" w:rsidP="00A83C3E">
      <w:pPr>
        <w:pStyle w:val="LegalLevel2"/>
        <w:numPr>
          <w:ilvl w:val="0"/>
          <w:numId w:val="17"/>
        </w:numPr>
        <w:tabs>
          <w:tab w:val="clear" w:pos="1939"/>
        </w:tabs>
        <w:spacing w:before="0" w:after="240" w:line="240" w:lineRule="auto"/>
        <w:rPr>
          <w:sz w:val="20"/>
          <w:szCs w:val="20"/>
          <w:u w:val="single"/>
        </w:rPr>
      </w:pPr>
      <w:r w:rsidRPr="00A83C3E">
        <w:rPr>
          <w:sz w:val="20"/>
          <w:szCs w:val="20"/>
          <w:u w:val="single"/>
        </w:rPr>
        <w:t>Proper Countersignatures</w:t>
      </w:r>
    </w:p>
    <w:tbl>
      <w:tblPr>
        <w:tblW w:w="9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2"/>
        <w:gridCol w:w="7650"/>
      </w:tblGrid>
      <w:tr w:rsidR="00A83C3E" w:rsidRPr="00D06107" w14:paraId="57F5A07F" w14:textId="77777777" w:rsidTr="00A83C3E">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426CBDE1" w14:textId="77777777" w:rsidR="00A83C3E" w:rsidRPr="00A83C3E" w:rsidRDefault="00A83C3E" w:rsidP="009648EE">
            <w:pPr>
              <w:textAlignment w:val="baseline"/>
              <w:rPr>
                <w:rFonts w:ascii="Arial" w:hAnsi="Arial" w:cs="Arial"/>
                <w:sz w:val="22"/>
                <w:szCs w:val="22"/>
              </w:rPr>
            </w:pPr>
            <w:r w:rsidRPr="00A83C3E">
              <w:rPr>
                <w:rFonts w:ascii="Arial" w:hAnsi="Arial" w:cs="Arial"/>
                <w:b/>
                <w:bCs/>
                <w:sz w:val="22"/>
                <w:szCs w:val="22"/>
              </w:rPr>
              <w:t>Type of Entity</w:t>
            </w:r>
            <w:r w:rsidRPr="00A83C3E">
              <w:rPr>
                <w:rFonts w:ascii="Arial" w:hAnsi="Arial" w:cs="Arial"/>
                <w:sz w:val="22"/>
                <w:szCs w:val="22"/>
              </w:rPr>
              <w:t>  </w:t>
            </w:r>
          </w:p>
        </w:tc>
        <w:tc>
          <w:tcPr>
            <w:tcW w:w="7650" w:type="dxa"/>
            <w:tcBorders>
              <w:top w:val="single" w:sz="6" w:space="0" w:color="auto"/>
              <w:left w:val="nil"/>
              <w:bottom w:val="single" w:sz="6" w:space="0" w:color="auto"/>
              <w:right w:val="single" w:sz="6" w:space="0" w:color="auto"/>
            </w:tcBorders>
            <w:shd w:val="clear" w:color="auto" w:fill="auto"/>
            <w:hideMark/>
          </w:tcPr>
          <w:p w14:paraId="60BD4464" w14:textId="77777777" w:rsidR="00A83C3E" w:rsidRPr="00A83C3E" w:rsidRDefault="00A83C3E" w:rsidP="009648EE">
            <w:pPr>
              <w:jc w:val="center"/>
              <w:textAlignment w:val="baseline"/>
              <w:rPr>
                <w:rFonts w:ascii="Arial" w:hAnsi="Arial" w:cs="Arial"/>
                <w:sz w:val="22"/>
                <w:szCs w:val="22"/>
              </w:rPr>
            </w:pPr>
            <w:r w:rsidRPr="00A83C3E">
              <w:rPr>
                <w:rFonts w:ascii="Arial" w:hAnsi="Arial" w:cs="Arial"/>
                <w:b/>
                <w:bCs/>
                <w:sz w:val="22"/>
                <w:szCs w:val="22"/>
              </w:rPr>
              <w:t>Authorized Signatories</w:t>
            </w:r>
            <w:r w:rsidRPr="00A83C3E">
              <w:rPr>
                <w:rFonts w:ascii="Arial" w:hAnsi="Arial" w:cs="Arial"/>
                <w:sz w:val="22"/>
                <w:szCs w:val="22"/>
              </w:rPr>
              <w:t>  </w:t>
            </w:r>
          </w:p>
        </w:tc>
      </w:tr>
      <w:tr w:rsidR="00A83C3E" w:rsidRPr="00D06107" w14:paraId="177A42AD" w14:textId="77777777" w:rsidTr="00A83C3E">
        <w:trPr>
          <w:trHeight w:val="4170"/>
        </w:trPr>
        <w:tc>
          <w:tcPr>
            <w:tcW w:w="2332" w:type="dxa"/>
            <w:tcBorders>
              <w:top w:val="nil"/>
              <w:left w:val="single" w:sz="6" w:space="0" w:color="auto"/>
              <w:bottom w:val="single" w:sz="6" w:space="0" w:color="auto"/>
              <w:right w:val="single" w:sz="6" w:space="0" w:color="auto"/>
            </w:tcBorders>
            <w:shd w:val="clear" w:color="auto" w:fill="auto"/>
            <w:hideMark/>
          </w:tcPr>
          <w:p w14:paraId="051AFEC2"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  </w:t>
            </w:r>
          </w:p>
          <w:p w14:paraId="77AC0B0D"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  </w:t>
            </w:r>
          </w:p>
          <w:p w14:paraId="1E30E2DE"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  </w:t>
            </w:r>
          </w:p>
          <w:p w14:paraId="547C1CEA"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  </w:t>
            </w:r>
          </w:p>
          <w:p w14:paraId="386E14AD"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  </w:t>
            </w:r>
          </w:p>
          <w:p w14:paraId="721BF840"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  </w:t>
            </w:r>
          </w:p>
          <w:p w14:paraId="360FB36D"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  </w:t>
            </w:r>
          </w:p>
          <w:p w14:paraId="13631FF6"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For a corporation:  </w:t>
            </w:r>
          </w:p>
        </w:tc>
        <w:tc>
          <w:tcPr>
            <w:tcW w:w="7650" w:type="dxa"/>
            <w:tcBorders>
              <w:top w:val="nil"/>
              <w:left w:val="nil"/>
              <w:bottom w:val="single" w:sz="6" w:space="0" w:color="auto"/>
              <w:right w:val="single" w:sz="6" w:space="0" w:color="auto"/>
            </w:tcBorders>
            <w:shd w:val="clear" w:color="auto" w:fill="auto"/>
            <w:hideMark/>
          </w:tcPr>
          <w:p w14:paraId="1205C477" w14:textId="77777777" w:rsidR="00A83C3E" w:rsidRDefault="00A83C3E" w:rsidP="009648EE">
            <w:pPr>
              <w:textAlignment w:val="baseline"/>
              <w:rPr>
                <w:rFonts w:ascii="Arial" w:hAnsi="Arial" w:cs="Arial"/>
                <w:sz w:val="18"/>
                <w:szCs w:val="18"/>
              </w:rPr>
            </w:pPr>
            <w:r w:rsidRPr="00A83C3E">
              <w:rPr>
                <w:rFonts w:ascii="Arial" w:hAnsi="Arial" w:cs="Arial"/>
                <w:sz w:val="18"/>
                <w:szCs w:val="18"/>
              </w:rPr>
              <w:t xml:space="preserve">Pursuant to California Corporations Code Section 313 proof of authority to </w:t>
            </w:r>
            <w:proofErr w:type="gramStart"/>
            <w:r w:rsidRPr="00A83C3E">
              <w:rPr>
                <w:rFonts w:ascii="Arial" w:hAnsi="Arial" w:cs="Arial"/>
                <w:sz w:val="18"/>
                <w:szCs w:val="18"/>
              </w:rPr>
              <w:t>execute</w:t>
            </w:r>
            <w:proofErr w:type="gramEnd"/>
            <w:r w:rsidRPr="00A83C3E">
              <w:rPr>
                <w:rFonts w:ascii="Arial" w:hAnsi="Arial" w:cs="Arial"/>
                <w:sz w:val="18"/>
                <w:szCs w:val="18"/>
              </w:rPr>
              <w:t xml:space="preserve"> </w:t>
            </w:r>
          </w:p>
          <w:p w14:paraId="233B3B63" w14:textId="77777777" w:rsidR="00A83C3E" w:rsidRDefault="00A83C3E" w:rsidP="009648EE">
            <w:pPr>
              <w:textAlignment w:val="baseline"/>
              <w:rPr>
                <w:rFonts w:ascii="Arial" w:hAnsi="Arial" w:cs="Arial"/>
                <w:sz w:val="18"/>
                <w:szCs w:val="18"/>
              </w:rPr>
            </w:pPr>
            <w:r w:rsidRPr="00A83C3E">
              <w:rPr>
                <w:rFonts w:ascii="Arial" w:hAnsi="Arial" w:cs="Arial"/>
                <w:sz w:val="18"/>
                <w:szCs w:val="18"/>
              </w:rPr>
              <w:t xml:space="preserve">the Agreement is established if one of the corporate officers listed in Column A below and </w:t>
            </w:r>
            <w:proofErr w:type="gramStart"/>
            <w:r w:rsidRPr="00A83C3E">
              <w:rPr>
                <w:rFonts w:ascii="Arial" w:hAnsi="Arial" w:cs="Arial"/>
                <w:sz w:val="18"/>
                <w:szCs w:val="18"/>
              </w:rPr>
              <w:t>one</w:t>
            </w:r>
            <w:proofErr w:type="gramEnd"/>
            <w:r w:rsidRPr="00A83C3E">
              <w:rPr>
                <w:rFonts w:ascii="Arial" w:hAnsi="Arial" w:cs="Arial"/>
                <w:sz w:val="18"/>
                <w:szCs w:val="18"/>
              </w:rPr>
              <w:t xml:space="preserve"> </w:t>
            </w:r>
          </w:p>
          <w:p w14:paraId="5CCDDF28" w14:textId="024EC72A"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of the corporate officers listed in Column B below both sign the documents.  </w:t>
            </w:r>
          </w:p>
          <w:p w14:paraId="60F6E39C"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tblGrid>
            <w:tr w:rsidR="00A83C3E" w:rsidRPr="00A83C3E" w14:paraId="78A00AB7" w14:textId="77777777" w:rsidTr="009648EE">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A86CEF4" w14:textId="77777777" w:rsidR="00A83C3E" w:rsidRPr="00A83C3E" w:rsidRDefault="00A83C3E" w:rsidP="009648EE">
                  <w:pPr>
                    <w:textAlignment w:val="baseline"/>
                    <w:rPr>
                      <w:rFonts w:ascii="Arial" w:hAnsi="Arial" w:cs="Arial"/>
                      <w:sz w:val="18"/>
                      <w:szCs w:val="18"/>
                    </w:rPr>
                  </w:pPr>
                  <w:r w:rsidRPr="00A83C3E">
                    <w:rPr>
                      <w:rFonts w:ascii="Arial" w:hAnsi="Arial" w:cs="Arial"/>
                      <w:b/>
                      <w:bCs/>
                      <w:sz w:val="18"/>
                      <w:szCs w:val="18"/>
                    </w:rPr>
                    <w:t>Column A</w:t>
                  </w:r>
                  <w:r w:rsidRPr="00A83C3E">
                    <w:rPr>
                      <w:rFonts w:ascii="Arial" w:hAnsi="Arial" w:cs="Arial"/>
                      <w:sz w:val="18"/>
                      <w:szCs w:val="18"/>
                    </w:rPr>
                    <w:t>  </w:t>
                  </w:r>
                </w:p>
              </w:tc>
              <w:tc>
                <w:tcPr>
                  <w:tcW w:w="2370" w:type="dxa"/>
                  <w:tcBorders>
                    <w:top w:val="single" w:sz="6" w:space="0" w:color="auto"/>
                    <w:left w:val="nil"/>
                    <w:bottom w:val="single" w:sz="6" w:space="0" w:color="auto"/>
                    <w:right w:val="single" w:sz="6" w:space="0" w:color="auto"/>
                  </w:tcBorders>
                  <w:shd w:val="clear" w:color="auto" w:fill="auto"/>
                  <w:hideMark/>
                </w:tcPr>
                <w:p w14:paraId="20BE6D70" w14:textId="77777777" w:rsidR="00A83C3E" w:rsidRPr="00A83C3E" w:rsidRDefault="00A83C3E" w:rsidP="009648EE">
                  <w:pPr>
                    <w:jc w:val="center"/>
                    <w:textAlignment w:val="baseline"/>
                    <w:rPr>
                      <w:rFonts w:ascii="Arial" w:hAnsi="Arial" w:cs="Arial"/>
                      <w:sz w:val="18"/>
                      <w:szCs w:val="18"/>
                    </w:rPr>
                  </w:pPr>
                  <w:r w:rsidRPr="00A83C3E">
                    <w:rPr>
                      <w:rFonts w:ascii="Arial" w:hAnsi="Arial" w:cs="Arial"/>
                      <w:b/>
                      <w:bCs/>
                      <w:sz w:val="18"/>
                      <w:szCs w:val="18"/>
                    </w:rPr>
                    <w:t>AND</w:t>
                  </w:r>
                  <w:r w:rsidRPr="00A83C3E">
                    <w:rPr>
                      <w:rFonts w:ascii="Arial" w:hAnsi="Arial" w:cs="Arial"/>
                      <w:sz w:val="18"/>
                      <w:szCs w:val="18"/>
                    </w:rPr>
                    <w:t>  </w:t>
                  </w:r>
                </w:p>
              </w:tc>
              <w:tc>
                <w:tcPr>
                  <w:tcW w:w="2370" w:type="dxa"/>
                  <w:tcBorders>
                    <w:top w:val="single" w:sz="6" w:space="0" w:color="auto"/>
                    <w:left w:val="nil"/>
                    <w:bottom w:val="single" w:sz="6" w:space="0" w:color="auto"/>
                    <w:right w:val="single" w:sz="6" w:space="0" w:color="auto"/>
                  </w:tcBorders>
                  <w:shd w:val="clear" w:color="auto" w:fill="auto"/>
                  <w:hideMark/>
                </w:tcPr>
                <w:p w14:paraId="447932D6" w14:textId="77777777" w:rsidR="00A83C3E" w:rsidRPr="00A83C3E" w:rsidRDefault="00A83C3E" w:rsidP="009648EE">
                  <w:pPr>
                    <w:textAlignment w:val="baseline"/>
                    <w:rPr>
                      <w:rFonts w:ascii="Arial" w:hAnsi="Arial" w:cs="Arial"/>
                      <w:sz w:val="18"/>
                      <w:szCs w:val="18"/>
                    </w:rPr>
                  </w:pPr>
                  <w:r w:rsidRPr="00A83C3E">
                    <w:rPr>
                      <w:rFonts w:ascii="Arial" w:hAnsi="Arial" w:cs="Arial"/>
                      <w:b/>
                      <w:bCs/>
                      <w:sz w:val="18"/>
                      <w:szCs w:val="18"/>
                    </w:rPr>
                    <w:t>Column B</w:t>
                  </w:r>
                  <w:r w:rsidRPr="00A83C3E">
                    <w:rPr>
                      <w:rFonts w:ascii="Arial" w:hAnsi="Arial" w:cs="Arial"/>
                      <w:sz w:val="18"/>
                      <w:szCs w:val="18"/>
                    </w:rPr>
                    <w:t>  </w:t>
                  </w:r>
                </w:p>
              </w:tc>
            </w:tr>
            <w:tr w:rsidR="00A83C3E" w:rsidRPr="00A83C3E" w14:paraId="26014DBB" w14:textId="77777777" w:rsidTr="009648EE">
              <w:tc>
                <w:tcPr>
                  <w:tcW w:w="2370" w:type="dxa"/>
                  <w:tcBorders>
                    <w:top w:val="nil"/>
                    <w:left w:val="single" w:sz="6" w:space="0" w:color="auto"/>
                    <w:bottom w:val="single" w:sz="6" w:space="0" w:color="auto"/>
                    <w:right w:val="single" w:sz="6" w:space="0" w:color="auto"/>
                  </w:tcBorders>
                  <w:shd w:val="clear" w:color="auto" w:fill="auto"/>
                  <w:hideMark/>
                </w:tcPr>
                <w:p w14:paraId="2EC7F98E"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Chairman of the Board, or  </w:t>
                  </w:r>
                </w:p>
              </w:tc>
              <w:tc>
                <w:tcPr>
                  <w:tcW w:w="2370" w:type="dxa"/>
                  <w:tcBorders>
                    <w:top w:val="nil"/>
                    <w:left w:val="nil"/>
                    <w:bottom w:val="single" w:sz="6" w:space="0" w:color="auto"/>
                    <w:right w:val="single" w:sz="6" w:space="0" w:color="auto"/>
                  </w:tcBorders>
                  <w:shd w:val="clear" w:color="auto" w:fill="auto"/>
                  <w:hideMark/>
                </w:tcPr>
                <w:p w14:paraId="48BD85CA"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  </w:t>
                  </w:r>
                </w:p>
              </w:tc>
              <w:tc>
                <w:tcPr>
                  <w:tcW w:w="2370" w:type="dxa"/>
                  <w:tcBorders>
                    <w:top w:val="nil"/>
                    <w:left w:val="nil"/>
                    <w:bottom w:val="single" w:sz="6" w:space="0" w:color="auto"/>
                    <w:right w:val="single" w:sz="6" w:space="0" w:color="auto"/>
                  </w:tcBorders>
                  <w:shd w:val="clear" w:color="auto" w:fill="auto"/>
                  <w:hideMark/>
                </w:tcPr>
                <w:p w14:paraId="29C281FB"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Secretary, or  </w:t>
                  </w:r>
                </w:p>
              </w:tc>
            </w:tr>
            <w:tr w:rsidR="00A83C3E" w:rsidRPr="00A83C3E" w14:paraId="1731A69A" w14:textId="77777777" w:rsidTr="009648EE">
              <w:tc>
                <w:tcPr>
                  <w:tcW w:w="2370" w:type="dxa"/>
                  <w:tcBorders>
                    <w:top w:val="nil"/>
                    <w:left w:val="single" w:sz="6" w:space="0" w:color="auto"/>
                    <w:bottom w:val="single" w:sz="6" w:space="0" w:color="auto"/>
                    <w:right w:val="single" w:sz="6" w:space="0" w:color="auto"/>
                  </w:tcBorders>
                  <w:shd w:val="clear" w:color="auto" w:fill="auto"/>
                  <w:hideMark/>
                </w:tcPr>
                <w:p w14:paraId="1B0FC6B8"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President, or  </w:t>
                  </w:r>
                </w:p>
              </w:tc>
              <w:tc>
                <w:tcPr>
                  <w:tcW w:w="2370" w:type="dxa"/>
                  <w:tcBorders>
                    <w:top w:val="nil"/>
                    <w:left w:val="nil"/>
                    <w:bottom w:val="single" w:sz="6" w:space="0" w:color="auto"/>
                    <w:right w:val="single" w:sz="6" w:space="0" w:color="auto"/>
                  </w:tcBorders>
                  <w:shd w:val="clear" w:color="auto" w:fill="auto"/>
                  <w:hideMark/>
                </w:tcPr>
                <w:p w14:paraId="474734C5"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  </w:t>
                  </w:r>
                </w:p>
              </w:tc>
              <w:tc>
                <w:tcPr>
                  <w:tcW w:w="2370" w:type="dxa"/>
                  <w:tcBorders>
                    <w:top w:val="nil"/>
                    <w:left w:val="nil"/>
                    <w:bottom w:val="single" w:sz="6" w:space="0" w:color="auto"/>
                    <w:right w:val="single" w:sz="6" w:space="0" w:color="auto"/>
                  </w:tcBorders>
                  <w:shd w:val="clear" w:color="auto" w:fill="auto"/>
                  <w:hideMark/>
                </w:tcPr>
                <w:p w14:paraId="11C03EB0"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Assistant Secretary, or  </w:t>
                  </w:r>
                </w:p>
              </w:tc>
            </w:tr>
            <w:tr w:rsidR="00A83C3E" w:rsidRPr="00A83C3E" w14:paraId="6560452E" w14:textId="77777777" w:rsidTr="009648EE">
              <w:tc>
                <w:tcPr>
                  <w:tcW w:w="2370" w:type="dxa"/>
                  <w:tcBorders>
                    <w:top w:val="nil"/>
                    <w:left w:val="single" w:sz="6" w:space="0" w:color="auto"/>
                    <w:bottom w:val="single" w:sz="6" w:space="0" w:color="auto"/>
                    <w:right w:val="single" w:sz="6" w:space="0" w:color="auto"/>
                  </w:tcBorders>
                  <w:shd w:val="clear" w:color="auto" w:fill="auto"/>
                  <w:hideMark/>
                </w:tcPr>
                <w:p w14:paraId="66D1326B"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Vice President  </w:t>
                  </w:r>
                </w:p>
              </w:tc>
              <w:tc>
                <w:tcPr>
                  <w:tcW w:w="2370" w:type="dxa"/>
                  <w:tcBorders>
                    <w:top w:val="nil"/>
                    <w:left w:val="nil"/>
                    <w:bottom w:val="single" w:sz="6" w:space="0" w:color="auto"/>
                    <w:right w:val="single" w:sz="6" w:space="0" w:color="auto"/>
                  </w:tcBorders>
                  <w:shd w:val="clear" w:color="auto" w:fill="auto"/>
                  <w:hideMark/>
                </w:tcPr>
                <w:p w14:paraId="02880FDC"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  </w:t>
                  </w:r>
                </w:p>
              </w:tc>
              <w:tc>
                <w:tcPr>
                  <w:tcW w:w="2370" w:type="dxa"/>
                  <w:tcBorders>
                    <w:top w:val="nil"/>
                    <w:left w:val="nil"/>
                    <w:bottom w:val="single" w:sz="6" w:space="0" w:color="auto"/>
                    <w:right w:val="single" w:sz="6" w:space="0" w:color="auto"/>
                  </w:tcBorders>
                  <w:shd w:val="clear" w:color="auto" w:fill="auto"/>
                  <w:hideMark/>
                </w:tcPr>
                <w:p w14:paraId="38D52E5C"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Chief Financial Officer, or  </w:t>
                  </w:r>
                </w:p>
              </w:tc>
            </w:tr>
            <w:tr w:rsidR="00A83C3E" w:rsidRPr="00A83C3E" w14:paraId="3DE9DAC2" w14:textId="77777777" w:rsidTr="009648EE">
              <w:tc>
                <w:tcPr>
                  <w:tcW w:w="2370" w:type="dxa"/>
                  <w:tcBorders>
                    <w:top w:val="nil"/>
                    <w:left w:val="single" w:sz="6" w:space="0" w:color="auto"/>
                    <w:bottom w:val="single" w:sz="6" w:space="0" w:color="auto"/>
                    <w:right w:val="single" w:sz="6" w:space="0" w:color="auto"/>
                  </w:tcBorders>
                  <w:shd w:val="clear" w:color="auto" w:fill="auto"/>
                  <w:hideMark/>
                </w:tcPr>
                <w:p w14:paraId="394AEAAD"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  </w:t>
                  </w:r>
                </w:p>
              </w:tc>
              <w:tc>
                <w:tcPr>
                  <w:tcW w:w="2370" w:type="dxa"/>
                  <w:tcBorders>
                    <w:top w:val="nil"/>
                    <w:left w:val="nil"/>
                    <w:bottom w:val="single" w:sz="6" w:space="0" w:color="auto"/>
                    <w:right w:val="single" w:sz="6" w:space="0" w:color="auto"/>
                  </w:tcBorders>
                  <w:shd w:val="clear" w:color="auto" w:fill="auto"/>
                  <w:hideMark/>
                </w:tcPr>
                <w:p w14:paraId="0A19B715"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  </w:t>
                  </w:r>
                </w:p>
              </w:tc>
              <w:tc>
                <w:tcPr>
                  <w:tcW w:w="2370" w:type="dxa"/>
                  <w:tcBorders>
                    <w:top w:val="nil"/>
                    <w:left w:val="nil"/>
                    <w:bottom w:val="single" w:sz="6" w:space="0" w:color="auto"/>
                    <w:right w:val="single" w:sz="6" w:space="0" w:color="auto"/>
                  </w:tcBorders>
                  <w:shd w:val="clear" w:color="auto" w:fill="auto"/>
                  <w:hideMark/>
                </w:tcPr>
                <w:p w14:paraId="17915801"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Assistant Treasurer  </w:t>
                  </w:r>
                </w:p>
              </w:tc>
            </w:tr>
          </w:tbl>
          <w:p w14:paraId="3C9B3824" w14:textId="77777777" w:rsidR="00A83C3E" w:rsidRDefault="00A83C3E" w:rsidP="009648EE">
            <w:pPr>
              <w:textAlignment w:val="baseline"/>
              <w:rPr>
                <w:rFonts w:ascii="Arial" w:hAnsi="Arial" w:cs="Arial"/>
                <w:sz w:val="18"/>
                <w:szCs w:val="18"/>
              </w:rPr>
            </w:pPr>
          </w:p>
          <w:p w14:paraId="669BB87A" w14:textId="603A6E02" w:rsidR="00A83C3E" w:rsidRDefault="00A83C3E" w:rsidP="009648EE">
            <w:pPr>
              <w:textAlignment w:val="baseline"/>
              <w:rPr>
                <w:rFonts w:ascii="Arial" w:hAnsi="Arial" w:cs="Arial"/>
                <w:sz w:val="18"/>
                <w:szCs w:val="18"/>
              </w:rPr>
            </w:pPr>
            <w:r w:rsidRPr="00A83C3E">
              <w:rPr>
                <w:rFonts w:ascii="Arial" w:hAnsi="Arial" w:cs="Arial"/>
                <w:sz w:val="18"/>
                <w:szCs w:val="18"/>
              </w:rPr>
              <w:t xml:space="preserve">If the agreement is signed by any combination of persons other than those listed above or by </w:t>
            </w:r>
          </w:p>
          <w:p w14:paraId="649ADC47" w14:textId="77777777" w:rsidR="00A83C3E" w:rsidRDefault="00A83C3E" w:rsidP="009648EE">
            <w:pPr>
              <w:textAlignment w:val="baseline"/>
              <w:rPr>
                <w:rFonts w:ascii="Arial" w:hAnsi="Arial" w:cs="Arial"/>
                <w:sz w:val="18"/>
                <w:szCs w:val="18"/>
              </w:rPr>
            </w:pPr>
            <w:r w:rsidRPr="00A83C3E">
              <w:rPr>
                <w:rFonts w:ascii="Arial" w:hAnsi="Arial" w:cs="Arial"/>
                <w:sz w:val="18"/>
                <w:szCs w:val="18"/>
              </w:rPr>
              <w:t xml:space="preserve">an individual, then the agreement must be accompanied by a copy of the Board minutes, resolution, Corporate Secretary’s certificate, or articles of incorporation stating </w:t>
            </w:r>
            <w:proofErr w:type="gramStart"/>
            <w:r w:rsidRPr="00A83C3E">
              <w:rPr>
                <w:rFonts w:ascii="Arial" w:hAnsi="Arial" w:cs="Arial"/>
                <w:sz w:val="18"/>
                <w:szCs w:val="18"/>
              </w:rPr>
              <w:t>that</w:t>
            </w:r>
            <w:proofErr w:type="gramEnd"/>
            <w:r w:rsidRPr="00A83C3E">
              <w:rPr>
                <w:rFonts w:ascii="Arial" w:hAnsi="Arial" w:cs="Arial"/>
                <w:sz w:val="18"/>
                <w:szCs w:val="18"/>
              </w:rPr>
              <w:t xml:space="preserve"> </w:t>
            </w:r>
          </w:p>
          <w:p w14:paraId="4F7A0763" w14:textId="7F010146"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the signatories have the authority to bind the corporation.  </w:t>
            </w:r>
          </w:p>
        </w:tc>
      </w:tr>
      <w:tr w:rsidR="00A83C3E" w:rsidRPr="00D06107" w14:paraId="439836EA" w14:textId="77777777" w:rsidTr="00A83C3E">
        <w:trPr>
          <w:trHeight w:val="966"/>
        </w:trPr>
        <w:tc>
          <w:tcPr>
            <w:tcW w:w="2332" w:type="dxa"/>
            <w:tcBorders>
              <w:top w:val="nil"/>
              <w:left w:val="single" w:sz="6" w:space="0" w:color="auto"/>
              <w:bottom w:val="single" w:sz="6" w:space="0" w:color="auto"/>
              <w:right w:val="single" w:sz="6" w:space="0" w:color="auto"/>
            </w:tcBorders>
            <w:shd w:val="clear" w:color="auto" w:fill="auto"/>
            <w:hideMark/>
          </w:tcPr>
          <w:p w14:paraId="7A9F32EB" w14:textId="77777777" w:rsidR="00A83C3E" w:rsidRDefault="00A83C3E" w:rsidP="009648EE">
            <w:pPr>
              <w:textAlignment w:val="baseline"/>
              <w:rPr>
                <w:rFonts w:ascii="Arial" w:hAnsi="Arial" w:cs="Arial"/>
                <w:sz w:val="18"/>
                <w:szCs w:val="18"/>
              </w:rPr>
            </w:pPr>
            <w:r w:rsidRPr="00A83C3E">
              <w:rPr>
                <w:rFonts w:ascii="Arial" w:hAnsi="Arial" w:cs="Arial"/>
                <w:sz w:val="18"/>
                <w:szCs w:val="18"/>
              </w:rPr>
              <w:t xml:space="preserve">For a general partnership, </w:t>
            </w:r>
          </w:p>
          <w:p w14:paraId="406E5983" w14:textId="77777777" w:rsidR="00A83C3E" w:rsidRDefault="00A83C3E" w:rsidP="009648EE">
            <w:pPr>
              <w:textAlignment w:val="baseline"/>
              <w:rPr>
                <w:rFonts w:ascii="Arial" w:hAnsi="Arial" w:cs="Arial"/>
                <w:sz w:val="18"/>
                <w:szCs w:val="18"/>
              </w:rPr>
            </w:pPr>
            <w:r w:rsidRPr="00A83C3E">
              <w:rPr>
                <w:rFonts w:ascii="Arial" w:hAnsi="Arial" w:cs="Arial"/>
                <w:sz w:val="18"/>
                <w:szCs w:val="18"/>
              </w:rPr>
              <w:t xml:space="preserve">a limited partnership, or </w:t>
            </w:r>
          </w:p>
          <w:p w14:paraId="485C94EE" w14:textId="48715FA0"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a limited liability partnership:  </w:t>
            </w:r>
          </w:p>
        </w:tc>
        <w:tc>
          <w:tcPr>
            <w:tcW w:w="7650" w:type="dxa"/>
            <w:tcBorders>
              <w:top w:val="nil"/>
              <w:left w:val="nil"/>
              <w:bottom w:val="single" w:sz="6" w:space="0" w:color="auto"/>
              <w:right w:val="single" w:sz="6" w:space="0" w:color="auto"/>
            </w:tcBorders>
            <w:shd w:val="clear" w:color="auto" w:fill="auto"/>
            <w:hideMark/>
          </w:tcPr>
          <w:p w14:paraId="69C1C988" w14:textId="77777777" w:rsidR="00A83C3E" w:rsidRDefault="00A83C3E" w:rsidP="009648EE">
            <w:pPr>
              <w:textAlignment w:val="baseline"/>
              <w:rPr>
                <w:rFonts w:ascii="Arial" w:hAnsi="Arial" w:cs="Arial"/>
                <w:sz w:val="18"/>
                <w:szCs w:val="18"/>
              </w:rPr>
            </w:pPr>
            <w:r w:rsidRPr="00A83C3E">
              <w:rPr>
                <w:rFonts w:ascii="Arial" w:hAnsi="Arial" w:cs="Arial"/>
                <w:sz w:val="18"/>
                <w:szCs w:val="18"/>
              </w:rPr>
              <w:t>All the general partners must sign the Agreement (a general partnership agreement is sufficient </w:t>
            </w:r>
          </w:p>
          <w:p w14:paraId="7B16CD46" w14:textId="77777777" w:rsidR="00A83C3E" w:rsidRDefault="00A83C3E" w:rsidP="009648EE">
            <w:pPr>
              <w:textAlignment w:val="baseline"/>
              <w:rPr>
                <w:rFonts w:ascii="Arial" w:hAnsi="Arial" w:cs="Arial"/>
                <w:sz w:val="18"/>
                <w:szCs w:val="18"/>
              </w:rPr>
            </w:pPr>
            <w:r w:rsidRPr="00A83C3E">
              <w:rPr>
                <w:rFonts w:ascii="Arial" w:hAnsi="Arial" w:cs="Arial"/>
                <w:sz w:val="18"/>
                <w:szCs w:val="18"/>
              </w:rPr>
              <w:t xml:space="preserve">to establish the names of all general partners) unless the person signing the Agreement </w:t>
            </w:r>
          </w:p>
          <w:p w14:paraId="22CA3D23" w14:textId="4A5D5F1E"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provides proof that he/she has authority to bind the partnership.  </w:t>
            </w:r>
          </w:p>
        </w:tc>
      </w:tr>
      <w:tr w:rsidR="00A83C3E" w:rsidRPr="00D06107" w14:paraId="7712F694" w14:textId="77777777" w:rsidTr="00A83C3E">
        <w:tc>
          <w:tcPr>
            <w:tcW w:w="2332" w:type="dxa"/>
            <w:tcBorders>
              <w:top w:val="nil"/>
              <w:left w:val="single" w:sz="6" w:space="0" w:color="auto"/>
              <w:bottom w:val="single" w:sz="6" w:space="0" w:color="auto"/>
              <w:right w:val="single" w:sz="6" w:space="0" w:color="auto"/>
            </w:tcBorders>
            <w:shd w:val="clear" w:color="auto" w:fill="auto"/>
            <w:hideMark/>
          </w:tcPr>
          <w:p w14:paraId="303DD441" w14:textId="77777777" w:rsidR="00A83C3E" w:rsidRDefault="00A83C3E" w:rsidP="009648EE">
            <w:pPr>
              <w:textAlignment w:val="baseline"/>
              <w:rPr>
                <w:rFonts w:ascii="Arial" w:hAnsi="Arial" w:cs="Arial"/>
                <w:sz w:val="18"/>
                <w:szCs w:val="18"/>
              </w:rPr>
            </w:pPr>
            <w:r w:rsidRPr="00A83C3E">
              <w:rPr>
                <w:rFonts w:ascii="Arial" w:hAnsi="Arial" w:cs="Arial"/>
                <w:sz w:val="18"/>
                <w:szCs w:val="18"/>
              </w:rPr>
              <w:t xml:space="preserve">For a limited liability </w:t>
            </w:r>
          </w:p>
          <w:p w14:paraId="417F889F" w14:textId="6520A3EE"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company (LLC)  </w:t>
            </w:r>
          </w:p>
        </w:tc>
        <w:tc>
          <w:tcPr>
            <w:tcW w:w="7650" w:type="dxa"/>
            <w:tcBorders>
              <w:top w:val="nil"/>
              <w:left w:val="nil"/>
              <w:bottom w:val="single" w:sz="6" w:space="0" w:color="auto"/>
              <w:right w:val="single" w:sz="6" w:space="0" w:color="auto"/>
            </w:tcBorders>
            <w:shd w:val="clear" w:color="auto" w:fill="auto"/>
            <w:hideMark/>
          </w:tcPr>
          <w:p w14:paraId="5AEEC872" w14:textId="77777777" w:rsidR="00A83C3E" w:rsidRDefault="00A83C3E" w:rsidP="009648EE">
            <w:pPr>
              <w:textAlignment w:val="baseline"/>
              <w:rPr>
                <w:rFonts w:ascii="Arial" w:hAnsi="Arial" w:cs="Arial"/>
                <w:sz w:val="18"/>
                <w:szCs w:val="18"/>
              </w:rPr>
            </w:pPr>
            <w:r w:rsidRPr="00A83C3E">
              <w:rPr>
                <w:rFonts w:ascii="Arial" w:hAnsi="Arial" w:cs="Arial"/>
                <w:sz w:val="18"/>
                <w:szCs w:val="18"/>
              </w:rPr>
              <w:t xml:space="preserve">Copies of the following documents should be provided to establish who has authority to </w:t>
            </w:r>
            <w:proofErr w:type="gramStart"/>
            <w:r w:rsidRPr="00A83C3E">
              <w:rPr>
                <w:rFonts w:ascii="Arial" w:hAnsi="Arial" w:cs="Arial"/>
                <w:sz w:val="18"/>
                <w:szCs w:val="18"/>
              </w:rPr>
              <w:t>bind</w:t>
            </w:r>
            <w:proofErr w:type="gramEnd"/>
            <w:r w:rsidRPr="00A83C3E">
              <w:rPr>
                <w:rFonts w:ascii="Arial" w:hAnsi="Arial" w:cs="Arial"/>
                <w:sz w:val="18"/>
                <w:szCs w:val="18"/>
              </w:rPr>
              <w:t xml:space="preserve"> </w:t>
            </w:r>
          </w:p>
          <w:p w14:paraId="4D8ACAAC" w14:textId="77777777" w:rsidR="00A83C3E" w:rsidRDefault="00A83C3E" w:rsidP="009648EE">
            <w:pPr>
              <w:textAlignment w:val="baseline"/>
              <w:rPr>
                <w:rFonts w:ascii="Arial" w:hAnsi="Arial" w:cs="Arial"/>
                <w:sz w:val="18"/>
                <w:szCs w:val="18"/>
              </w:rPr>
            </w:pPr>
            <w:r w:rsidRPr="00A83C3E">
              <w:rPr>
                <w:rFonts w:ascii="Arial" w:hAnsi="Arial" w:cs="Arial"/>
                <w:sz w:val="18"/>
                <w:szCs w:val="18"/>
              </w:rPr>
              <w:t xml:space="preserve">the LLC: (1) State Forms LLC-1 and LLC-12 if the company was formed in California; and (2) </w:t>
            </w:r>
          </w:p>
          <w:p w14:paraId="54A91EE4" w14:textId="158C9708"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the operating agreement for the LLC – whether formed in California or another state.  </w:t>
            </w:r>
          </w:p>
        </w:tc>
      </w:tr>
      <w:tr w:rsidR="00A83C3E" w:rsidRPr="00D06107" w14:paraId="323CDEDE" w14:textId="77777777" w:rsidTr="00A83C3E">
        <w:trPr>
          <w:trHeight w:val="1290"/>
        </w:trPr>
        <w:tc>
          <w:tcPr>
            <w:tcW w:w="2332" w:type="dxa"/>
            <w:tcBorders>
              <w:top w:val="nil"/>
              <w:left w:val="single" w:sz="6" w:space="0" w:color="auto"/>
              <w:bottom w:val="single" w:sz="6" w:space="0" w:color="auto"/>
              <w:right w:val="single" w:sz="6" w:space="0" w:color="auto"/>
            </w:tcBorders>
            <w:shd w:val="clear" w:color="auto" w:fill="auto"/>
            <w:hideMark/>
          </w:tcPr>
          <w:p w14:paraId="1D6868C1" w14:textId="77777777" w:rsidR="00A83C3E" w:rsidRDefault="00A83C3E" w:rsidP="009648EE">
            <w:pPr>
              <w:textAlignment w:val="baseline"/>
              <w:rPr>
                <w:rFonts w:ascii="Arial" w:hAnsi="Arial" w:cs="Arial"/>
                <w:sz w:val="18"/>
                <w:szCs w:val="18"/>
              </w:rPr>
            </w:pPr>
            <w:r w:rsidRPr="00A83C3E">
              <w:rPr>
                <w:rFonts w:ascii="Arial" w:hAnsi="Arial" w:cs="Arial"/>
                <w:sz w:val="18"/>
                <w:szCs w:val="18"/>
              </w:rPr>
              <w:t xml:space="preserve">For a sole proprietor, or </w:t>
            </w:r>
          </w:p>
          <w:p w14:paraId="6EF64B7A" w14:textId="77777777" w:rsidR="00A83C3E" w:rsidRDefault="00A83C3E" w:rsidP="009648EE">
            <w:pPr>
              <w:textAlignment w:val="baseline"/>
              <w:rPr>
                <w:rFonts w:ascii="Arial" w:hAnsi="Arial" w:cs="Arial"/>
                <w:sz w:val="18"/>
                <w:szCs w:val="18"/>
              </w:rPr>
            </w:pPr>
            <w:r w:rsidRPr="00A83C3E">
              <w:rPr>
                <w:rFonts w:ascii="Arial" w:hAnsi="Arial" w:cs="Arial"/>
                <w:sz w:val="18"/>
                <w:szCs w:val="18"/>
              </w:rPr>
              <w:t xml:space="preserve">a sole proprietor </w:t>
            </w:r>
          </w:p>
          <w:p w14:paraId="00927806" w14:textId="77777777" w:rsidR="00A83C3E" w:rsidRDefault="00A83C3E" w:rsidP="009648EE">
            <w:pPr>
              <w:textAlignment w:val="baseline"/>
              <w:rPr>
                <w:rFonts w:ascii="Arial" w:hAnsi="Arial" w:cs="Arial"/>
                <w:sz w:val="18"/>
                <w:szCs w:val="18"/>
              </w:rPr>
            </w:pPr>
            <w:r w:rsidRPr="00A83C3E">
              <w:rPr>
                <w:rFonts w:ascii="Arial" w:hAnsi="Arial" w:cs="Arial"/>
                <w:sz w:val="18"/>
                <w:szCs w:val="18"/>
              </w:rPr>
              <w:t xml:space="preserve">doing business </w:t>
            </w:r>
          </w:p>
          <w:p w14:paraId="2D8A7F3B" w14:textId="79BA711E"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under another name:  </w:t>
            </w:r>
          </w:p>
        </w:tc>
        <w:tc>
          <w:tcPr>
            <w:tcW w:w="7650" w:type="dxa"/>
            <w:tcBorders>
              <w:top w:val="nil"/>
              <w:left w:val="nil"/>
              <w:bottom w:val="single" w:sz="6" w:space="0" w:color="auto"/>
              <w:right w:val="single" w:sz="6" w:space="0" w:color="auto"/>
            </w:tcBorders>
            <w:shd w:val="clear" w:color="auto" w:fill="auto"/>
            <w:hideMark/>
          </w:tcPr>
          <w:p w14:paraId="353FD0D4" w14:textId="77777777"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  </w:t>
            </w:r>
          </w:p>
          <w:p w14:paraId="44C50743" w14:textId="77777777" w:rsidR="00A83C3E" w:rsidRDefault="00A83C3E" w:rsidP="009648EE">
            <w:pPr>
              <w:textAlignment w:val="baseline"/>
              <w:rPr>
                <w:rFonts w:ascii="Arial" w:hAnsi="Arial" w:cs="Arial"/>
                <w:sz w:val="18"/>
                <w:szCs w:val="18"/>
              </w:rPr>
            </w:pPr>
            <w:r w:rsidRPr="00A83C3E">
              <w:rPr>
                <w:rFonts w:ascii="Arial" w:hAnsi="Arial" w:cs="Arial"/>
                <w:sz w:val="18"/>
                <w:szCs w:val="18"/>
              </w:rPr>
              <w:t xml:space="preserve">Only the individual who owns the business can sign. Either a Fictitious Business Name </w:t>
            </w:r>
          </w:p>
          <w:p w14:paraId="0592EF77" w14:textId="77777777" w:rsidR="00A83C3E" w:rsidRDefault="00A83C3E" w:rsidP="009648EE">
            <w:pPr>
              <w:textAlignment w:val="baseline"/>
              <w:rPr>
                <w:rFonts w:ascii="Arial" w:hAnsi="Arial" w:cs="Arial"/>
                <w:sz w:val="18"/>
                <w:szCs w:val="18"/>
              </w:rPr>
            </w:pPr>
            <w:r w:rsidRPr="00A83C3E">
              <w:rPr>
                <w:rFonts w:ascii="Arial" w:hAnsi="Arial" w:cs="Arial"/>
                <w:sz w:val="18"/>
                <w:szCs w:val="18"/>
              </w:rPr>
              <w:t xml:space="preserve">Statement or a EBCE Business Tax Certificate is sufficient to establish the authority of </w:t>
            </w:r>
          </w:p>
          <w:p w14:paraId="6C3B190C" w14:textId="55B46BA8" w:rsidR="00A83C3E" w:rsidRPr="00A83C3E" w:rsidRDefault="00A83C3E" w:rsidP="009648EE">
            <w:pPr>
              <w:textAlignment w:val="baseline"/>
              <w:rPr>
                <w:rFonts w:ascii="Arial" w:hAnsi="Arial" w:cs="Arial"/>
                <w:sz w:val="18"/>
                <w:szCs w:val="18"/>
              </w:rPr>
            </w:pPr>
            <w:r w:rsidRPr="00A83C3E">
              <w:rPr>
                <w:rFonts w:ascii="Arial" w:hAnsi="Arial" w:cs="Arial"/>
                <w:sz w:val="18"/>
                <w:szCs w:val="18"/>
              </w:rPr>
              <w:t>an individual to bind a sole proprietorship.  </w:t>
            </w:r>
          </w:p>
        </w:tc>
      </w:tr>
    </w:tbl>
    <w:p w14:paraId="18BDBF9E" w14:textId="573FE292" w:rsidR="00A83C3E" w:rsidRDefault="00A83C3E" w:rsidP="00A83C3E">
      <w:pPr>
        <w:pStyle w:val="LegalLevel2"/>
        <w:numPr>
          <w:ilvl w:val="0"/>
          <w:numId w:val="0"/>
        </w:numPr>
        <w:tabs>
          <w:tab w:val="clear" w:pos="1939"/>
        </w:tabs>
        <w:spacing w:before="0" w:after="240" w:line="240" w:lineRule="auto"/>
        <w:ind w:left="1939" w:hanging="720"/>
        <w:rPr>
          <w:sz w:val="20"/>
          <w:szCs w:val="20"/>
          <w:u w:val="single"/>
        </w:rPr>
      </w:pPr>
    </w:p>
    <w:p w14:paraId="11CCAF2C" w14:textId="77777777" w:rsidR="00A83C3E" w:rsidRPr="00A83C3E" w:rsidRDefault="00A83C3E" w:rsidP="00A83C3E">
      <w:pPr>
        <w:jc w:val="center"/>
        <w:rPr>
          <w:rFonts w:ascii="Arial" w:hAnsi="Arial" w:cs="Arial"/>
          <w:sz w:val="22"/>
          <w:szCs w:val="22"/>
        </w:rPr>
      </w:pPr>
      <w:r w:rsidRPr="00A83C3E">
        <w:rPr>
          <w:rFonts w:ascii="Arial" w:hAnsi="Arial" w:cs="Arial"/>
          <w:sz w:val="22"/>
          <w:szCs w:val="22"/>
        </w:rPr>
        <w:t>[</w:t>
      </w:r>
      <w:r w:rsidRPr="00A83C3E">
        <w:rPr>
          <w:rFonts w:ascii="Arial" w:hAnsi="Arial" w:cs="Arial"/>
          <w:i/>
          <w:sz w:val="22"/>
          <w:szCs w:val="22"/>
        </w:rPr>
        <w:t>signatures on following page</w:t>
      </w:r>
      <w:r w:rsidRPr="00A83C3E">
        <w:rPr>
          <w:rFonts w:ascii="Arial" w:hAnsi="Arial" w:cs="Arial"/>
          <w:sz w:val="22"/>
          <w:szCs w:val="22"/>
        </w:rPr>
        <w:t>]</w:t>
      </w:r>
    </w:p>
    <w:p w14:paraId="48E3CEBC" w14:textId="667ED803" w:rsidR="00A83C3E" w:rsidRDefault="00A83C3E" w:rsidP="00A83C3E">
      <w:pPr>
        <w:pStyle w:val="LegalLevel2"/>
        <w:numPr>
          <w:ilvl w:val="0"/>
          <w:numId w:val="0"/>
        </w:numPr>
        <w:tabs>
          <w:tab w:val="clear" w:pos="1939"/>
        </w:tabs>
        <w:spacing w:before="0" w:after="240" w:line="240" w:lineRule="auto"/>
        <w:ind w:left="1939" w:hanging="720"/>
        <w:rPr>
          <w:sz w:val="20"/>
          <w:szCs w:val="20"/>
          <w:u w:val="single"/>
        </w:rPr>
      </w:pPr>
    </w:p>
    <w:p w14:paraId="49C9D6FA" w14:textId="77777777" w:rsidR="00A83C3E" w:rsidRDefault="00A83C3E" w:rsidP="00A83C3E">
      <w:pPr>
        <w:pStyle w:val="LegalLevel2"/>
        <w:numPr>
          <w:ilvl w:val="0"/>
          <w:numId w:val="0"/>
        </w:numPr>
        <w:tabs>
          <w:tab w:val="clear" w:pos="1939"/>
        </w:tabs>
        <w:spacing w:before="0" w:after="240" w:line="240" w:lineRule="auto"/>
        <w:ind w:left="1939" w:hanging="720"/>
        <w:rPr>
          <w:sz w:val="20"/>
          <w:szCs w:val="20"/>
          <w:u w:val="single"/>
        </w:rPr>
        <w:sectPr w:rsidR="00A83C3E" w:rsidSect="006118B0">
          <w:headerReference w:type="default" r:id="rId11"/>
          <w:footerReference w:type="default" r:id="rId12"/>
          <w:footerReference w:type="first" r:id="rId13"/>
          <w:pgSz w:w="12240" w:h="15840" w:code="5"/>
          <w:pgMar w:top="1440" w:right="1440" w:bottom="1440" w:left="1440" w:header="720" w:footer="317" w:gutter="0"/>
          <w:cols w:space="720"/>
          <w:titlePg/>
          <w:docGrid w:linePitch="245"/>
        </w:sectPr>
      </w:pPr>
    </w:p>
    <w:p w14:paraId="2B31E380" w14:textId="5216A521" w:rsidR="00A83C3E" w:rsidRPr="00A83C3E" w:rsidRDefault="00A83C3E" w:rsidP="00A83C3E">
      <w:pPr>
        <w:pStyle w:val="LegalLevel2"/>
        <w:numPr>
          <w:ilvl w:val="0"/>
          <w:numId w:val="0"/>
        </w:numPr>
        <w:tabs>
          <w:tab w:val="clear" w:pos="1939"/>
        </w:tabs>
        <w:spacing w:before="0" w:after="240" w:line="240" w:lineRule="auto"/>
        <w:ind w:left="1939" w:hanging="720"/>
        <w:rPr>
          <w:sz w:val="20"/>
          <w:szCs w:val="20"/>
          <w:u w:val="single"/>
        </w:rPr>
      </w:pPr>
    </w:p>
    <w:p w14:paraId="3BCC1FA9" w14:textId="5813A131" w:rsidR="00526516" w:rsidRDefault="00A07C40" w:rsidP="00114B0B">
      <w:pPr>
        <w:spacing w:after="240" w:line="240" w:lineRule="auto"/>
        <w:rPr>
          <w:rFonts w:ascii="Arial" w:hAnsi="Arial" w:cs="Arial"/>
          <w:sz w:val="20"/>
          <w:szCs w:val="20"/>
        </w:rPr>
      </w:pPr>
      <w:r w:rsidRPr="00CE0122">
        <w:rPr>
          <w:rFonts w:ascii="Arial" w:hAnsi="Arial" w:cs="Arial"/>
          <w:sz w:val="20"/>
          <w:szCs w:val="20"/>
        </w:rPr>
        <w:t xml:space="preserve">Executed on the dates set forth below by the undersigned authorized representative of </w:t>
      </w:r>
      <w:r>
        <w:rPr>
          <w:rFonts w:ascii="Arial" w:hAnsi="Arial" w:cs="Arial"/>
          <w:sz w:val="20"/>
          <w:szCs w:val="20"/>
        </w:rPr>
        <w:t>EBCE</w:t>
      </w:r>
      <w:r w:rsidRPr="00CE0122">
        <w:rPr>
          <w:rFonts w:ascii="Arial" w:hAnsi="Arial" w:cs="Arial"/>
          <w:sz w:val="20"/>
          <w:szCs w:val="20"/>
        </w:rPr>
        <w:t xml:space="preserve"> and Service Provider to be effective as of the Effective Date</w:t>
      </w:r>
      <w:r>
        <w:rPr>
          <w:rFonts w:ascii="Arial" w:hAnsi="Arial" w:cs="Arial"/>
          <w:sz w:val="20"/>
          <w:szCs w:val="20"/>
        </w:rPr>
        <w:fldChar w:fldCharType="begin"/>
      </w:r>
      <w:r w:rsidRPr="00CE0122">
        <w:rPr>
          <w:rFonts w:ascii="Arial" w:hAnsi="Arial" w:cs="Arial"/>
          <w:sz w:val="20"/>
          <w:szCs w:val="20"/>
        </w:rPr>
        <w:instrText xml:space="preserve"> XE "Effective Date" </w:instrText>
      </w:r>
      <w:r>
        <w:rPr>
          <w:rFonts w:ascii="Arial" w:hAnsi="Arial" w:cs="Arial"/>
          <w:sz w:val="20"/>
          <w:szCs w:val="20"/>
        </w:rPr>
        <w:fldChar w:fldCharType="end"/>
      </w:r>
      <w:r w:rsidRPr="00CE0122">
        <w:rPr>
          <w:rFonts w:ascii="Arial" w:hAnsi="Arial" w:cs="Arial"/>
          <w:sz w:val="20"/>
          <w:szCs w:val="20"/>
        </w:rPr>
        <w:t>.</w:t>
      </w:r>
    </w:p>
    <w:p w14:paraId="041BBB4F" w14:textId="36ED6565" w:rsidR="00A83C3E" w:rsidRPr="00A83C3E" w:rsidRDefault="00A83C3E" w:rsidP="00114B0B">
      <w:pPr>
        <w:spacing w:after="240" w:line="240" w:lineRule="auto"/>
        <w:rPr>
          <w:rFonts w:ascii="Arial" w:hAnsi="Arial" w:cs="Arial"/>
          <w:sz w:val="20"/>
          <w:szCs w:val="20"/>
        </w:rPr>
      </w:pPr>
    </w:p>
    <w:tbl>
      <w:tblPr>
        <w:tblStyle w:val="TableGrid"/>
        <w:tblW w:w="0" w:type="auto"/>
        <w:tblLook w:val="04A0" w:firstRow="1" w:lastRow="0" w:firstColumn="1" w:lastColumn="0" w:noHBand="0" w:noVBand="1"/>
      </w:tblPr>
      <w:tblGrid>
        <w:gridCol w:w="4518"/>
        <w:gridCol w:w="4495"/>
      </w:tblGrid>
      <w:tr w:rsidR="00A83C3E" w:rsidRPr="00A83C3E" w14:paraId="6A0E6DE3" w14:textId="77777777" w:rsidTr="009648EE">
        <w:trPr>
          <w:trHeight w:val="5"/>
        </w:trPr>
        <w:tc>
          <w:tcPr>
            <w:tcW w:w="4518" w:type="dxa"/>
            <w:tcBorders>
              <w:top w:val="nil"/>
              <w:left w:val="nil"/>
              <w:bottom w:val="nil"/>
              <w:right w:val="nil"/>
            </w:tcBorders>
          </w:tcPr>
          <w:p w14:paraId="59B4B712" w14:textId="77777777" w:rsidR="00A83C3E" w:rsidRPr="00A83C3E" w:rsidRDefault="00A83C3E" w:rsidP="009648EE">
            <w:pPr>
              <w:ind w:left="360"/>
              <w:rPr>
                <w:rFonts w:ascii="Arial" w:hAnsi="Arial" w:cs="Arial"/>
                <w:sz w:val="22"/>
                <w:szCs w:val="22"/>
              </w:rPr>
            </w:pPr>
            <w:r w:rsidRPr="00A83C3E">
              <w:rPr>
                <w:rFonts w:ascii="Arial" w:hAnsi="Arial" w:cs="Arial"/>
                <w:sz w:val="22"/>
                <w:szCs w:val="22"/>
              </w:rPr>
              <w:t>East Bay Community Energy Authority,</w:t>
            </w:r>
          </w:p>
          <w:p w14:paraId="04E00BF4" w14:textId="77777777" w:rsidR="00A83C3E" w:rsidRPr="00A83C3E" w:rsidRDefault="00A83C3E" w:rsidP="009648EE">
            <w:pPr>
              <w:ind w:left="360"/>
              <w:rPr>
                <w:rFonts w:ascii="Arial" w:hAnsi="Arial" w:cs="Arial"/>
                <w:sz w:val="22"/>
                <w:szCs w:val="22"/>
              </w:rPr>
            </w:pPr>
            <w:r w:rsidRPr="00A83C3E">
              <w:rPr>
                <w:rFonts w:ascii="Arial" w:hAnsi="Arial" w:cs="Arial"/>
                <w:sz w:val="22"/>
                <w:szCs w:val="22"/>
              </w:rPr>
              <w:t>A Joint Powers Authority</w:t>
            </w:r>
          </w:p>
          <w:p w14:paraId="22373E06" w14:textId="77777777" w:rsidR="00A83C3E" w:rsidRPr="00A83C3E" w:rsidRDefault="00A83C3E" w:rsidP="009648EE">
            <w:pPr>
              <w:ind w:left="360"/>
              <w:rPr>
                <w:rFonts w:ascii="Arial" w:hAnsi="Arial" w:cs="Arial"/>
                <w:sz w:val="22"/>
                <w:szCs w:val="22"/>
              </w:rPr>
            </w:pPr>
          </w:p>
          <w:p w14:paraId="3C53305D" w14:textId="77777777" w:rsidR="00A83C3E" w:rsidRPr="00A83C3E" w:rsidRDefault="00A83C3E" w:rsidP="009648EE">
            <w:pPr>
              <w:ind w:left="360"/>
              <w:rPr>
                <w:rFonts w:ascii="Arial" w:hAnsi="Arial" w:cs="Arial"/>
                <w:sz w:val="22"/>
                <w:szCs w:val="22"/>
              </w:rPr>
            </w:pPr>
          </w:p>
          <w:p w14:paraId="5E7344DD" w14:textId="77777777" w:rsidR="00A83C3E" w:rsidRPr="00A83C3E" w:rsidRDefault="00A83C3E" w:rsidP="009648EE">
            <w:pPr>
              <w:pBdr>
                <w:bottom w:val="single" w:sz="12" w:space="1" w:color="auto"/>
              </w:pBdr>
              <w:ind w:left="360"/>
              <w:rPr>
                <w:rFonts w:ascii="Arial" w:hAnsi="Arial" w:cs="Arial"/>
                <w:sz w:val="22"/>
                <w:szCs w:val="22"/>
                <w:u w:val="single"/>
              </w:rPr>
            </w:pPr>
          </w:p>
          <w:p w14:paraId="0725AD67" w14:textId="12D8E679" w:rsidR="00A83C3E" w:rsidRPr="00A83C3E" w:rsidRDefault="00A83C3E" w:rsidP="009648EE">
            <w:pPr>
              <w:ind w:left="360"/>
              <w:rPr>
                <w:rFonts w:ascii="Arial" w:hAnsi="Arial" w:cs="Arial"/>
                <w:sz w:val="22"/>
                <w:szCs w:val="22"/>
              </w:rPr>
            </w:pPr>
            <w:r w:rsidRPr="00A83C3E">
              <w:rPr>
                <w:rFonts w:ascii="Arial" w:hAnsi="Arial" w:cs="Arial"/>
                <w:sz w:val="22"/>
                <w:szCs w:val="22"/>
              </w:rPr>
              <w:t>Name:</w:t>
            </w:r>
          </w:p>
          <w:p w14:paraId="4B79F719" w14:textId="5AADA57C" w:rsidR="00A83C3E" w:rsidRPr="00A83C3E" w:rsidRDefault="00A83C3E" w:rsidP="009648EE">
            <w:pPr>
              <w:ind w:left="360"/>
              <w:rPr>
                <w:rFonts w:ascii="Arial" w:hAnsi="Arial" w:cs="Arial"/>
                <w:sz w:val="22"/>
                <w:szCs w:val="22"/>
              </w:rPr>
            </w:pPr>
            <w:r w:rsidRPr="00A83C3E">
              <w:rPr>
                <w:rFonts w:ascii="Arial" w:hAnsi="Arial" w:cs="Arial"/>
                <w:sz w:val="22"/>
                <w:szCs w:val="22"/>
              </w:rPr>
              <w:t xml:space="preserve">Title: </w:t>
            </w:r>
          </w:p>
          <w:p w14:paraId="21095A24" w14:textId="77777777" w:rsidR="00A83C3E" w:rsidRPr="00A83C3E" w:rsidRDefault="00A83C3E" w:rsidP="009648EE">
            <w:pPr>
              <w:ind w:left="360"/>
              <w:rPr>
                <w:rFonts w:ascii="Arial" w:hAnsi="Arial" w:cs="Arial"/>
                <w:sz w:val="22"/>
                <w:szCs w:val="22"/>
              </w:rPr>
            </w:pPr>
          </w:p>
          <w:p w14:paraId="7ED3EBAB" w14:textId="77777777" w:rsidR="00A83C3E" w:rsidRPr="00A83C3E" w:rsidRDefault="00A83C3E" w:rsidP="009648EE">
            <w:pPr>
              <w:ind w:left="360"/>
              <w:rPr>
                <w:rFonts w:ascii="Arial" w:hAnsi="Arial" w:cs="Arial"/>
                <w:sz w:val="22"/>
                <w:szCs w:val="22"/>
              </w:rPr>
            </w:pPr>
            <w:r w:rsidRPr="00A83C3E">
              <w:rPr>
                <w:rFonts w:ascii="Arial" w:hAnsi="Arial" w:cs="Arial"/>
                <w:sz w:val="22"/>
                <w:szCs w:val="22"/>
              </w:rPr>
              <w:t>Date: ____________________________</w:t>
            </w:r>
          </w:p>
          <w:p w14:paraId="23050219" w14:textId="77777777" w:rsidR="00A83C3E" w:rsidRPr="00A83C3E" w:rsidRDefault="00A83C3E" w:rsidP="009648EE">
            <w:pPr>
              <w:ind w:left="360"/>
              <w:rPr>
                <w:rFonts w:ascii="Arial" w:hAnsi="Arial" w:cs="Arial"/>
                <w:sz w:val="22"/>
                <w:szCs w:val="22"/>
                <w:u w:val="single"/>
              </w:rPr>
            </w:pPr>
          </w:p>
          <w:p w14:paraId="122E400B" w14:textId="77777777" w:rsidR="00A83C3E" w:rsidRPr="00A83C3E" w:rsidRDefault="00A83C3E" w:rsidP="009648EE">
            <w:pPr>
              <w:ind w:left="360"/>
              <w:rPr>
                <w:rFonts w:ascii="Arial" w:hAnsi="Arial" w:cs="Arial"/>
                <w:sz w:val="22"/>
                <w:szCs w:val="22"/>
                <w:u w:val="single"/>
              </w:rPr>
            </w:pPr>
          </w:p>
          <w:p w14:paraId="135B9A00" w14:textId="77777777" w:rsidR="00A83C3E" w:rsidRPr="00A83C3E" w:rsidRDefault="00A83C3E" w:rsidP="009648EE">
            <w:pPr>
              <w:ind w:left="360"/>
              <w:rPr>
                <w:rFonts w:ascii="Arial" w:hAnsi="Arial" w:cs="Arial"/>
                <w:sz w:val="22"/>
                <w:szCs w:val="22"/>
                <w:u w:val="single"/>
              </w:rPr>
            </w:pPr>
          </w:p>
          <w:p w14:paraId="3C2FA7B9" w14:textId="77777777" w:rsidR="00A83C3E" w:rsidRPr="00A83C3E" w:rsidRDefault="00A83C3E" w:rsidP="009648EE">
            <w:pPr>
              <w:ind w:left="360"/>
              <w:rPr>
                <w:rFonts w:ascii="Arial" w:hAnsi="Arial" w:cs="Arial"/>
                <w:sz w:val="22"/>
                <w:szCs w:val="22"/>
              </w:rPr>
            </w:pPr>
            <w:r w:rsidRPr="00A83C3E">
              <w:rPr>
                <w:rFonts w:ascii="Arial" w:hAnsi="Arial" w:cs="Arial"/>
                <w:sz w:val="22"/>
                <w:szCs w:val="22"/>
              </w:rPr>
              <w:t>Approved as to form:</w:t>
            </w:r>
          </w:p>
          <w:p w14:paraId="0B42471E" w14:textId="77777777" w:rsidR="00A83C3E" w:rsidRPr="00A83C3E" w:rsidRDefault="00A83C3E" w:rsidP="009648EE">
            <w:pPr>
              <w:pBdr>
                <w:bottom w:val="single" w:sz="12" w:space="1" w:color="auto"/>
              </w:pBdr>
              <w:ind w:left="360"/>
              <w:rPr>
                <w:rFonts w:ascii="Arial" w:hAnsi="Arial" w:cs="Arial"/>
                <w:sz w:val="22"/>
                <w:szCs w:val="22"/>
                <w:u w:val="single"/>
              </w:rPr>
            </w:pPr>
          </w:p>
          <w:p w14:paraId="08AEF463" w14:textId="77777777" w:rsidR="00A83C3E" w:rsidRPr="00A83C3E" w:rsidRDefault="00A83C3E" w:rsidP="009648EE">
            <w:pPr>
              <w:pBdr>
                <w:bottom w:val="single" w:sz="12" w:space="1" w:color="auto"/>
              </w:pBdr>
              <w:ind w:left="360"/>
              <w:rPr>
                <w:rFonts w:ascii="Arial" w:hAnsi="Arial" w:cs="Arial"/>
                <w:sz w:val="22"/>
                <w:szCs w:val="22"/>
                <w:u w:val="single"/>
              </w:rPr>
            </w:pPr>
          </w:p>
          <w:p w14:paraId="3AE22D11" w14:textId="77777777" w:rsidR="00A83C3E" w:rsidRPr="00A83C3E" w:rsidRDefault="00A83C3E" w:rsidP="009648EE">
            <w:pPr>
              <w:pBdr>
                <w:bottom w:val="single" w:sz="12" w:space="1" w:color="auto"/>
              </w:pBdr>
              <w:ind w:left="360"/>
              <w:rPr>
                <w:rFonts w:ascii="Arial" w:hAnsi="Arial" w:cs="Arial"/>
                <w:sz w:val="22"/>
                <w:szCs w:val="22"/>
                <w:u w:val="single"/>
              </w:rPr>
            </w:pPr>
          </w:p>
          <w:p w14:paraId="11E7BA5F" w14:textId="77777777" w:rsidR="00A83C3E" w:rsidRPr="00A83C3E" w:rsidRDefault="00A83C3E" w:rsidP="009648EE">
            <w:pPr>
              <w:ind w:left="360"/>
              <w:rPr>
                <w:rFonts w:ascii="Arial" w:hAnsi="Arial" w:cs="Arial"/>
                <w:sz w:val="22"/>
                <w:szCs w:val="22"/>
              </w:rPr>
            </w:pPr>
            <w:r w:rsidRPr="00A83C3E">
              <w:rPr>
                <w:rFonts w:ascii="Arial" w:hAnsi="Arial" w:cs="Arial"/>
                <w:sz w:val="22"/>
                <w:szCs w:val="22"/>
              </w:rPr>
              <w:t>EBCE General Counsel</w:t>
            </w:r>
          </w:p>
          <w:p w14:paraId="01E59626" w14:textId="77777777" w:rsidR="00A83C3E" w:rsidRPr="00A83C3E" w:rsidRDefault="00A83C3E" w:rsidP="009648EE">
            <w:pPr>
              <w:rPr>
                <w:rFonts w:ascii="Arial" w:hAnsi="Arial" w:cs="Arial"/>
                <w:sz w:val="22"/>
                <w:szCs w:val="22"/>
              </w:rPr>
            </w:pPr>
          </w:p>
          <w:p w14:paraId="5FBDD5CB" w14:textId="77777777" w:rsidR="00A83C3E" w:rsidRPr="00A83C3E" w:rsidRDefault="00A83C3E" w:rsidP="009648EE">
            <w:pPr>
              <w:rPr>
                <w:rFonts w:ascii="Arial" w:hAnsi="Arial" w:cs="Arial"/>
                <w:sz w:val="22"/>
                <w:szCs w:val="22"/>
              </w:rPr>
            </w:pPr>
          </w:p>
          <w:p w14:paraId="10BFAA1D" w14:textId="77777777" w:rsidR="00A83C3E" w:rsidRPr="00A83C3E" w:rsidRDefault="00A83C3E" w:rsidP="009648EE">
            <w:pPr>
              <w:rPr>
                <w:rFonts w:ascii="Arial" w:hAnsi="Arial" w:cs="Arial"/>
                <w:sz w:val="22"/>
                <w:szCs w:val="22"/>
              </w:rPr>
            </w:pPr>
          </w:p>
        </w:tc>
        <w:tc>
          <w:tcPr>
            <w:tcW w:w="4495" w:type="dxa"/>
            <w:tcBorders>
              <w:top w:val="nil"/>
              <w:left w:val="nil"/>
              <w:bottom w:val="nil"/>
              <w:right w:val="nil"/>
            </w:tcBorders>
          </w:tcPr>
          <w:p w14:paraId="23EDCB17" w14:textId="6DCA773F" w:rsidR="00A83C3E" w:rsidRPr="00A83C3E" w:rsidRDefault="00A83C3E" w:rsidP="009648EE">
            <w:pPr>
              <w:rPr>
                <w:rFonts w:ascii="Arial" w:hAnsi="Arial" w:cs="Arial"/>
                <w:sz w:val="22"/>
                <w:szCs w:val="22"/>
                <w:highlight w:val="yellow"/>
              </w:rPr>
            </w:pPr>
            <w:r w:rsidRPr="00A83C3E">
              <w:rPr>
                <w:rFonts w:ascii="Arial" w:hAnsi="Arial" w:cs="Arial"/>
                <w:sz w:val="22"/>
                <w:szCs w:val="22"/>
                <w:highlight w:val="yellow"/>
              </w:rPr>
              <w:t>[</w:t>
            </w:r>
            <w:r w:rsidRPr="00A83C3E">
              <w:rPr>
                <w:rFonts w:ascii="Arial" w:hAnsi="Arial" w:cs="Arial"/>
                <w:sz w:val="22"/>
                <w:szCs w:val="22"/>
                <w:highlight w:val="yellow"/>
              </w:rPr>
              <w:t>Service Provider</w:t>
            </w:r>
            <w:r w:rsidRPr="00A83C3E">
              <w:rPr>
                <w:rFonts w:ascii="Arial" w:hAnsi="Arial" w:cs="Arial"/>
                <w:sz w:val="22"/>
                <w:szCs w:val="22"/>
                <w:highlight w:val="yellow"/>
              </w:rPr>
              <w:t>],</w:t>
            </w:r>
          </w:p>
          <w:p w14:paraId="7494FFCD" w14:textId="77777777" w:rsidR="00A83C3E" w:rsidRPr="00A83C3E" w:rsidRDefault="00A83C3E" w:rsidP="009648EE">
            <w:pPr>
              <w:rPr>
                <w:rFonts w:ascii="Arial" w:hAnsi="Arial" w:cs="Arial"/>
                <w:sz w:val="22"/>
                <w:szCs w:val="22"/>
              </w:rPr>
            </w:pPr>
            <w:r w:rsidRPr="00A83C3E">
              <w:rPr>
                <w:rFonts w:ascii="Arial" w:hAnsi="Arial" w:cs="Arial"/>
                <w:sz w:val="22"/>
                <w:szCs w:val="22"/>
                <w:highlight w:val="yellow"/>
              </w:rPr>
              <w:t>A [Legal form of entity]</w:t>
            </w:r>
          </w:p>
          <w:p w14:paraId="1326627F" w14:textId="77777777" w:rsidR="00A83C3E" w:rsidRPr="00A83C3E" w:rsidRDefault="00A83C3E" w:rsidP="009648EE">
            <w:pPr>
              <w:pBdr>
                <w:bottom w:val="single" w:sz="12" w:space="1" w:color="auto"/>
              </w:pBdr>
              <w:rPr>
                <w:rFonts w:ascii="Arial" w:hAnsi="Arial" w:cs="Arial"/>
                <w:noProof/>
                <w:sz w:val="22"/>
                <w:szCs w:val="22"/>
              </w:rPr>
            </w:pPr>
          </w:p>
          <w:p w14:paraId="429D61E7" w14:textId="77777777" w:rsidR="00A83C3E" w:rsidRPr="00A83C3E" w:rsidRDefault="00A83C3E" w:rsidP="009648EE">
            <w:pPr>
              <w:pBdr>
                <w:bottom w:val="single" w:sz="12" w:space="1" w:color="auto"/>
              </w:pBdr>
              <w:rPr>
                <w:rFonts w:ascii="Arial" w:hAnsi="Arial" w:cs="Arial"/>
                <w:sz w:val="22"/>
                <w:szCs w:val="22"/>
              </w:rPr>
            </w:pPr>
          </w:p>
          <w:p w14:paraId="2AC1A480" w14:textId="77777777" w:rsidR="00A83C3E" w:rsidRPr="00A83C3E" w:rsidRDefault="00A83C3E" w:rsidP="009648EE">
            <w:pPr>
              <w:pBdr>
                <w:bottom w:val="single" w:sz="12" w:space="1" w:color="auto"/>
              </w:pBdr>
              <w:rPr>
                <w:rFonts w:ascii="Arial" w:hAnsi="Arial" w:cs="Arial"/>
                <w:sz w:val="22"/>
                <w:szCs w:val="22"/>
              </w:rPr>
            </w:pPr>
          </w:p>
          <w:p w14:paraId="61D08436" w14:textId="77777777" w:rsidR="00A83C3E" w:rsidRPr="00A83C3E" w:rsidRDefault="00A83C3E" w:rsidP="009648EE">
            <w:pPr>
              <w:rPr>
                <w:rFonts w:ascii="Arial" w:hAnsi="Arial" w:cs="Arial"/>
                <w:sz w:val="22"/>
                <w:szCs w:val="22"/>
              </w:rPr>
            </w:pPr>
            <w:r w:rsidRPr="00A83C3E">
              <w:rPr>
                <w:rFonts w:ascii="Arial" w:hAnsi="Arial" w:cs="Arial"/>
                <w:sz w:val="22"/>
                <w:szCs w:val="22"/>
              </w:rPr>
              <w:t>[</w:t>
            </w:r>
            <w:r w:rsidRPr="00A83C3E">
              <w:rPr>
                <w:rFonts w:ascii="Arial" w:hAnsi="Arial" w:cs="Arial"/>
                <w:sz w:val="22"/>
                <w:szCs w:val="22"/>
                <w:highlight w:val="yellow"/>
              </w:rPr>
              <w:t>Name</w:t>
            </w:r>
            <w:r w:rsidRPr="00A83C3E">
              <w:rPr>
                <w:rFonts w:ascii="Arial" w:hAnsi="Arial" w:cs="Arial"/>
                <w:sz w:val="22"/>
                <w:szCs w:val="22"/>
              </w:rPr>
              <w:t>]</w:t>
            </w:r>
          </w:p>
          <w:p w14:paraId="176CF0EC" w14:textId="77777777" w:rsidR="00A83C3E" w:rsidRPr="00A83C3E" w:rsidRDefault="00A83C3E" w:rsidP="009648EE">
            <w:pPr>
              <w:rPr>
                <w:rFonts w:ascii="Arial" w:hAnsi="Arial" w:cs="Arial"/>
                <w:sz w:val="22"/>
                <w:szCs w:val="22"/>
              </w:rPr>
            </w:pPr>
            <w:r w:rsidRPr="00A83C3E">
              <w:rPr>
                <w:rFonts w:ascii="Arial" w:hAnsi="Arial" w:cs="Arial"/>
                <w:sz w:val="22"/>
                <w:szCs w:val="22"/>
              </w:rPr>
              <w:t>[</w:t>
            </w:r>
            <w:r w:rsidRPr="00A83C3E">
              <w:rPr>
                <w:rFonts w:ascii="Arial" w:hAnsi="Arial" w:cs="Arial"/>
                <w:sz w:val="22"/>
                <w:szCs w:val="22"/>
                <w:highlight w:val="yellow"/>
              </w:rPr>
              <w:t>Title</w:t>
            </w:r>
            <w:r w:rsidRPr="00A83C3E">
              <w:rPr>
                <w:rFonts w:ascii="Arial" w:hAnsi="Arial" w:cs="Arial"/>
                <w:sz w:val="22"/>
                <w:szCs w:val="22"/>
              </w:rPr>
              <w:t>]</w:t>
            </w:r>
          </w:p>
          <w:p w14:paraId="49635763" w14:textId="77777777" w:rsidR="00A83C3E" w:rsidRPr="00A83C3E" w:rsidRDefault="00A83C3E" w:rsidP="009648EE">
            <w:pPr>
              <w:rPr>
                <w:rFonts w:ascii="Arial" w:hAnsi="Arial" w:cs="Arial"/>
                <w:sz w:val="22"/>
                <w:szCs w:val="22"/>
              </w:rPr>
            </w:pPr>
          </w:p>
          <w:p w14:paraId="031C6003" w14:textId="77777777" w:rsidR="00A83C3E" w:rsidRPr="00A83C3E" w:rsidRDefault="00A83C3E" w:rsidP="009648EE">
            <w:pPr>
              <w:rPr>
                <w:rFonts w:ascii="Arial" w:hAnsi="Arial" w:cs="Arial"/>
                <w:sz w:val="22"/>
                <w:szCs w:val="22"/>
              </w:rPr>
            </w:pPr>
            <w:r w:rsidRPr="00A83C3E">
              <w:rPr>
                <w:rFonts w:ascii="Arial" w:hAnsi="Arial" w:cs="Arial"/>
                <w:sz w:val="22"/>
                <w:szCs w:val="22"/>
              </w:rPr>
              <w:t>Date: ______________________________</w:t>
            </w:r>
          </w:p>
          <w:p w14:paraId="729C0DE8" w14:textId="77777777" w:rsidR="00A83C3E" w:rsidRPr="00A83C3E" w:rsidRDefault="00A83C3E" w:rsidP="009648EE">
            <w:pPr>
              <w:rPr>
                <w:rFonts w:ascii="Arial" w:hAnsi="Arial" w:cs="Arial"/>
                <w:sz w:val="22"/>
                <w:szCs w:val="22"/>
              </w:rPr>
            </w:pPr>
          </w:p>
          <w:p w14:paraId="67CE6DAD" w14:textId="77777777" w:rsidR="00A83C3E" w:rsidRPr="00A83C3E" w:rsidRDefault="00A83C3E" w:rsidP="009648EE">
            <w:pPr>
              <w:rPr>
                <w:rFonts w:ascii="Arial" w:hAnsi="Arial" w:cs="Arial"/>
                <w:sz w:val="22"/>
                <w:szCs w:val="22"/>
              </w:rPr>
            </w:pPr>
          </w:p>
          <w:p w14:paraId="75526215" w14:textId="77777777" w:rsidR="00A83C3E" w:rsidRPr="00A83C3E" w:rsidRDefault="00A83C3E" w:rsidP="009648EE">
            <w:pPr>
              <w:rPr>
                <w:rFonts w:ascii="Arial" w:hAnsi="Arial" w:cs="Arial"/>
                <w:sz w:val="22"/>
                <w:szCs w:val="22"/>
              </w:rPr>
            </w:pPr>
          </w:p>
          <w:p w14:paraId="7489B078" w14:textId="77777777" w:rsidR="00A83C3E" w:rsidRPr="00A83C3E" w:rsidRDefault="00A83C3E" w:rsidP="009648EE">
            <w:pPr>
              <w:rPr>
                <w:rFonts w:ascii="Arial" w:hAnsi="Arial" w:cs="Arial"/>
                <w:sz w:val="22"/>
                <w:szCs w:val="22"/>
              </w:rPr>
            </w:pPr>
            <w:r w:rsidRPr="00A83C3E">
              <w:rPr>
                <w:rFonts w:ascii="Arial" w:hAnsi="Arial" w:cs="Arial"/>
                <w:sz w:val="22"/>
                <w:szCs w:val="22"/>
              </w:rPr>
              <w:t>[</w:t>
            </w:r>
            <w:r w:rsidRPr="00A83C3E">
              <w:rPr>
                <w:rFonts w:ascii="Arial" w:hAnsi="Arial" w:cs="Arial"/>
                <w:sz w:val="22"/>
                <w:szCs w:val="22"/>
                <w:highlight w:val="yellow"/>
              </w:rPr>
              <w:t>Name</w:t>
            </w:r>
            <w:r w:rsidRPr="00A83C3E">
              <w:rPr>
                <w:rFonts w:ascii="Arial" w:hAnsi="Arial" w:cs="Arial"/>
                <w:sz w:val="22"/>
                <w:szCs w:val="22"/>
              </w:rPr>
              <w:t>]</w:t>
            </w:r>
          </w:p>
          <w:p w14:paraId="6143DAB6" w14:textId="77777777" w:rsidR="00A83C3E" w:rsidRPr="00A83C3E" w:rsidRDefault="00A83C3E" w:rsidP="009648EE">
            <w:pPr>
              <w:rPr>
                <w:rFonts w:ascii="Arial" w:hAnsi="Arial" w:cs="Arial"/>
                <w:sz w:val="22"/>
                <w:szCs w:val="22"/>
              </w:rPr>
            </w:pPr>
            <w:r w:rsidRPr="00A83C3E">
              <w:rPr>
                <w:rFonts w:ascii="Arial" w:hAnsi="Arial" w:cs="Arial"/>
                <w:sz w:val="22"/>
                <w:szCs w:val="22"/>
              </w:rPr>
              <w:t>[</w:t>
            </w:r>
            <w:r w:rsidRPr="00A83C3E">
              <w:rPr>
                <w:rFonts w:ascii="Arial" w:hAnsi="Arial" w:cs="Arial"/>
                <w:sz w:val="22"/>
                <w:szCs w:val="22"/>
                <w:highlight w:val="yellow"/>
              </w:rPr>
              <w:t>Title</w:t>
            </w:r>
            <w:r w:rsidRPr="00A83C3E">
              <w:rPr>
                <w:rFonts w:ascii="Arial" w:hAnsi="Arial" w:cs="Arial"/>
                <w:sz w:val="22"/>
                <w:szCs w:val="22"/>
              </w:rPr>
              <w:t>]</w:t>
            </w:r>
          </w:p>
          <w:p w14:paraId="032A6059" w14:textId="77777777" w:rsidR="00A83C3E" w:rsidRPr="00A83C3E" w:rsidRDefault="00A83C3E" w:rsidP="009648EE">
            <w:pPr>
              <w:rPr>
                <w:rFonts w:ascii="Arial" w:hAnsi="Arial" w:cs="Arial"/>
                <w:sz w:val="22"/>
                <w:szCs w:val="22"/>
              </w:rPr>
            </w:pPr>
          </w:p>
          <w:p w14:paraId="0BBEDCD9" w14:textId="77777777" w:rsidR="00A83C3E" w:rsidRPr="00A83C3E" w:rsidRDefault="00A83C3E" w:rsidP="009648EE">
            <w:pPr>
              <w:rPr>
                <w:rFonts w:ascii="Arial" w:hAnsi="Arial" w:cs="Arial"/>
                <w:sz w:val="22"/>
                <w:szCs w:val="22"/>
              </w:rPr>
            </w:pPr>
            <w:r w:rsidRPr="00A83C3E">
              <w:rPr>
                <w:rFonts w:ascii="Arial" w:hAnsi="Arial" w:cs="Arial"/>
                <w:sz w:val="22"/>
                <w:szCs w:val="22"/>
              </w:rPr>
              <w:t>Date: ______________________________</w:t>
            </w:r>
          </w:p>
          <w:p w14:paraId="342B323F" w14:textId="77777777" w:rsidR="00A83C3E" w:rsidRPr="00A83C3E" w:rsidRDefault="00A83C3E" w:rsidP="009648EE">
            <w:pPr>
              <w:rPr>
                <w:rFonts w:ascii="Arial" w:hAnsi="Arial" w:cs="Arial"/>
                <w:sz w:val="22"/>
                <w:szCs w:val="22"/>
              </w:rPr>
            </w:pPr>
          </w:p>
          <w:p w14:paraId="78337B4F" w14:textId="77777777" w:rsidR="00A83C3E" w:rsidRPr="00A83C3E" w:rsidRDefault="00A83C3E" w:rsidP="009648EE">
            <w:pPr>
              <w:rPr>
                <w:rFonts w:ascii="Arial" w:hAnsi="Arial" w:cs="Arial"/>
                <w:sz w:val="22"/>
                <w:szCs w:val="22"/>
              </w:rPr>
            </w:pPr>
          </w:p>
        </w:tc>
      </w:tr>
    </w:tbl>
    <w:p w14:paraId="4C57A729" w14:textId="77777777" w:rsidR="00A83C3E" w:rsidRDefault="00A83C3E" w:rsidP="00114B0B">
      <w:pPr>
        <w:spacing w:after="240" w:line="240" w:lineRule="auto"/>
        <w:rPr>
          <w:rFonts w:ascii="Arial" w:hAnsi="Arial" w:cs="Arial"/>
          <w:sz w:val="20"/>
          <w:szCs w:val="20"/>
        </w:rPr>
      </w:pPr>
    </w:p>
    <w:p w14:paraId="456DDC62" w14:textId="77777777" w:rsidR="00526516" w:rsidRPr="00DB3A6B" w:rsidRDefault="00A07C40" w:rsidP="00526516">
      <w:pPr>
        <w:spacing w:line="240" w:lineRule="auto"/>
        <w:jc w:val="center"/>
        <w:rPr>
          <w:rFonts w:ascii="Arial" w:hAnsi="Arial" w:cs="Arial"/>
          <w:b/>
          <w:bCs/>
          <w:sz w:val="20"/>
          <w:szCs w:val="20"/>
        </w:rPr>
      </w:pPr>
      <w:r w:rsidRPr="007A0365">
        <w:rPr>
          <w:rFonts w:ascii="Arial" w:hAnsi="Arial" w:cs="Arial"/>
          <w:b/>
          <w:bCs/>
          <w:sz w:val="20"/>
          <w:szCs w:val="20"/>
        </w:rPr>
        <w:br w:type="page"/>
      </w:r>
      <w:r w:rsidRPr="00DB3A6B">
        <w:rPr>
          <w:rFonts w:ascii="Arial" w:hAnsi="Arial" w:cs="Arial"/>
          <w:b/>
          <w:bCs/>
          <w:sz w:val="20"/>
          <w:szCs w:val="20"/>
        </w:rPr>
        <w:lastRenderedPageBreak/>
        <w:t>EXHIBIT A</w:t>
      </w:r>
    </w:p>
    <w:p w14:paraId="22AC7944" w14:textId="77777777" w:rsidR="00526516" w:rsidRPr="00DB3A6B" w:rsidRDefault="00B930FE" w:rsidP="00526516">
      <w:pPr>
        <w:spacing w:line="240" w:lineRule="auto"/>
        <w:jc w:val="center"/>
        <w:rPr>
          <w:rFonts w:ascii="Arial" w:hAnsi="Arial" w:cs="Arial"/>
          <w:b/>
          <w:bCs/>
          <w:sz w:val="20"/>
          <w:szCs w:val="20"/>
        </w:rPr>
      </w:pPr>
    </w:p>
    <w:p w14:paraId="4DB4DB20" w14:textId="77777777" w:rsidR="00526516" w:rsidRPr="00C872AE" w:rsidRDefault="00A07C40" w:rsidP="00526516">
      <w:pPr>
        <w:spacing w:line="240" w:lineRule="auto"/>
        <w:jc w:val="center"/>
        <w:rPr>
          <w:rFonts w:ascii="Arial" w:hAnsi="Arial" w:cs="Arial"/>
          <w:b/>
          <w:bCs/>
          <w:color w:val="FF0000"/>
          <w:sz w:val="20"/>
          <w:szCs w:val="20"/>
        </w:rPr>
      </w:pPr>
      <w:r>
        <w:rPr>
          <w:rFonts w:ascii="Arial" w:hAnsi="Arial" w:cs="Arial"/>
          <w:b/>
          <w:bCs/>
          <w:sz w:val="20"/>
          <w:szCs w:val="20"/>
        </w:rPr>
        <w:t xml:space="preserve">STATEMENT OF SERVICES, SUPPORT, AND SERVICE LEVEL </w:t>
      </w:r>
      <w:proofErr w:type="gramStart"/>
      <w:r>
        <w:rPr>
          <w:rFonts w:ascii="Arial" w:hAnsi="Arial" w:cs="Arial"/>
          <w:b/>
          <w:bCs/>
          <w:sz w:val="20"/>
          <w:szCs w:val="20"/>
        </w:rPr>
        <w:t xml:space="preserve">AGREEMENT  </w:t>
      </w:r>
      <w:r w:rsidRPr="00C872AE">
        <w:rPr>
          <w:rFonts w:ascii="Arial" w:hAnsi="Arial" w:cs="Arial"/>
          <w:b/>
          <w:bCs/>
          <w:color w:val="FF0000"/>
          <w:sz w:val="20"/>
          <w:szCs w:val="20"/>
        </w:rPr>
        <w:t>[</w:t>
      </w:r>
      <w:proofErr w:type="gramEnd"/>
      <w:r w:rsidRPr="00C872AE">
        <w:rPr>
          <w:rFonts w:ascii="Arial" w:hAnsi="Arial" w:cs="Arial"/>
          <w:b/>
          <w:bCs/>
          <w:color w:val="FF0000"/>
          <w:sz w:val="20"/>
          <w:szCs w:val="20"/>
        </w:rPr>
        <w:t>SELECT OPTIONS AS NEEDED]</w:t>
      </w:r>
    </w:p>
    <w:p w14:paraId="2E474806" w14:textId="77777777" w:rsidR="00526516" w:rsidRPr="00DB3A6B" w:rsidRDefault="00B930FE" w:rsidP="00526516">
      <w:pPr>
        <w:spacing w:line="240" w:lineRule="auto"/>
        <w:jc w:val="center"/>
        <w:rPr>
          <w:rFonts w:ascii="Arial" w:hAnsi="Arial" w:cs="Arial"/>
          <w:sz w:val="20"/>
          <w:szCs w:val="20"/>
        </w:rPr>
      </w:pPr>
    </w:p>
    <w:p w14:paraId="7FA2C925" w14:textId="77777777" w:rsidR="00526516" w:rsidRPr="00DB3A6B" w:rsidRDefault="00A07C40" w:rsidP="00DB3A6B">
      <w:pPr>
        <w:spacing w:after="240" w:line="240" w:lineRule="auto"/>
        <w:rPr>
          <w:rFonts w:ascii="Arial" w:hAnsi="Arial" w:cs="Arial"/>
          <w:sz w:val="20"/>
          <w:szCs w:val="20"/>
        </w:rPr>
      </w:pPr>
      <w:r w:rsidRPr="00DB3A6B">
        <w:rPr>
          <w:rFonts w:ascii="Arial" w:hAnsi="Arial" w:cs="Arial"/>
          <w:sz w:val="20"/>
          <w:szCs w:val="20"/>
        </w:rPr>
        <w:t>This Exhibit A - Statement of Services</w:t>
      </w:r>
      <w:r>
        <w:rPr>
          <w:rFonts w:ascii="Arial" w:hAnsi="Arial" w:cs="Arial"/>
          <w:sz w:val="20"/>
          <w:szCs w:val="20"/>
        </w:rPr>
        <w:t>, Support, and Service Level Agreement</w:t>
      </w:r>
      <w:r w:rsidRPr="00DB3A6B">
        <w:rPr>
          <w:rFonts w:ascii="Arial" w:hAnsi="Arial" w:cs="Arial"/>
          <w:sz w:val="20"/>
          <w:szCs w:val="20"/>
        </w:rPr>
        <w:t xml:space="preserve"> shall be incorporated in and governed by the terms of that certain Master Software as a Service Agreement by and between </w:t>
      </w:r>
      <w:r>
        <w:rPr>
          <w:rFonts w:ascii="Arial" w:hAnsi="Arial" w:cs="Arial"/>
          <w:b/>
          <w:bCs/>
          <w:caps/>
          <w:sz w:val="20"/>
          <w:szCs w:val="20"/>
        </w:rPr>
        <w:t>the EBCE of _______________</w:t>
      </w:r>
      <w:r w:rsidRPr="00DB3A6B">
        <w:rPr>
          <w:rFonts w:ascii="Arial" w:hAnsi="Arial" w:cs="Arial"/>
          <w:caps/>
          <w:sz w:val="20"/>
          <w:szCs w:val="20"/>
        </w:rPr>
        <w:t xml:space="preserve"> (“</w:t>
      </w:r>
      <w:proofErr w:type="gramStart"/>
      <w:r>
        <w:rPr>
          <w:rFonts w:ascii="Arial" w:hAnsi="Arial" w:cs="Arial"/>
          <w:sz w:val="20"/>
          <w:szCs w:val="20"/>
        </w:rPr>
        <w:t>EBCE</w:t>
      </w:r>
      <w:r w:rsidRPr="00DB3A6B">
        <w:rPr>
          <w:rFonts w:ascii="Arial" w:hAnsi="Arial" w:cs="Arial"/>
          <w:sz w:val="20"/>
          <w:szCs w:val="20"/>
        </w:rPr>
        <w:t>“</w:t>
      </w:r>
      <w:proofErr w:type="gramEnd"/>
      <w:r w:rsidRPr="00DB3A6B">
        <w:rPr>
          <w:rFonts w:ascii="Arial" w:hAnsi="Arial" w:cs="Arial"/>
          <w:sz w:val="20"/>
          <w:szCs w:val="20"/>
        </w:rPr>
        <w:t xml:space="preserve">) and </w:t>
      </w:r>
      <w:r w:rsidRPr="00DB3A6B">
        <w:rPr>
          <w:rFonts w:ascii="Arial" w:hAnsi="Arial" w:cs="Arial"/>
          <w:b/>
          <w:sz w:val="20"/>
          <w:szCs w:val="20"/>
        </w:rPr>
        <w:t>[SERVICE PROVIDER NAME]</w:t>
      </w:r>
      <w:r w:rsidRPr="00DB3A6B">
        <w:rPr>
          <w:rFonts w:ascii="Arial" w:hAnsi="Arial" w:cs="Arial"/>
          <w:sz w:val="20"/>
          <w:szCs w:val="20"/>
        </w:rPr>
        <w:t xml:space="preserve"> </w:t>
      </w:r>
      <w:r w:rsidRPr="00DB3A6B">
        <w:rPr>
          <w:rFonts w:ascii="Arial" w:hAnsi="Arial" w:cs="Arial"/>
          <w:caps/>
          <w:sz w:val="20"/>
          <w:szCs w:val="20"/>
        </w:rPr>
        <w:t>(“</w:t>
      </w:r>
      <w:r w:rsidRPr="00DB3A6B">
        <w:rPr>
          <w:rFonts w:ascii="Arial" w:hAnsi="Arial" w:cs="Arial"/>
          <w:sz w:val="20"/>
          <w:szCs w:val="20"/>
        </w:rPr>
        <w:t>Service Provider”) dated [Effective Date</w:t>
      </w:r>
      <w:r>
        <w:rPr>
          <w:rFonts w:ascii="Arial" w:hAnsi="Arial" w:cs="Arial"/>
          <w:sz w:val="20"/>
          <w:szCs w:val="20"/>
        </w:rPr>
        <w:fldChar w:fldCharType="begin"/>
      </w:r>
      <w:r w:rsidRPr="00DB3A6B">
        <w:rPr>
          <w:rFonts w:ascii="Arial" w:hAnsi="Arial" w:cs="Arial"/>
          <w:sz w:val="20"/>
          <w:szCs w:val="20"/>
        </w:rPr>
        <w:instrText xml:space="preserve"> XE "Effective Date" </w:instrText>
      </w:r>
      <w:r>
        <w:rPr>
          <w:rFonts w:ascii="Arial" w:hAnsi="Arial" w:cs="Arial"/>
          <w:sz w:val="20"/>
          <w:szCs w:val="20"/>
        </w:rPr>
        <w:fldChar w:fldCharType="end"/>
      </w:r>
      <w:r w:rsidRPr="00DB3A6B">
        <w:rPr>
          <w:rFonts w:ascii="Arial" w:hAnsi="Arial" w:cs="Arial"/>
          <w:sz w:val="20"/>
          <w:szCs w:val="20"/>
        </w:rPr>
        <w:t xml:space="preserve">], </w:t>
      </w:r>
      <w:r>
        <w:rPr>
          <w:rFonts w:ascii="Arial" w:hAnsi="Arial" w:cs="Arial"/>
          <w:sz w:val="20"/>
          <w:szCs w:val="20"/>
        </w:rPr>
        <w:t>(</w:t>
      </w:r>
      <w:r w:rsidRPr="00DB3A6B">
        <w:rPr>
          <w:rFonts w:ascii="Arial" w:hAnsi="Arial" w:cs="Arial"/>
          <w:sz w:val="20"/>
          <w:szCs w:val="20"/>
        </w:rPr>
        <w:t xml:space="preserve">“Agreement”).  </w:t>
      </w:r>
      <w:r>
        <w:rPr>
          <w:rFonts w:ascii="Arial" w:hAnsi="Arial" w:cs="Arial"/>
          <w:sz w:val="20"/>
          <w:szCs w:val="20"/>
        </w:rPr>
        <w:t>I</w:t>
      </w:r>
      <w:r w:rsidRPr="00DB3A6B">
        <w:rPr>
          <w:rFonts w:ascii="Arial" w:hAnsi="Arial" w:cs="Arial"/>
          <w:sz w:val="20"/>
          <w:szCs w:val="20"/>
        </w:rPr>
        <w:t xml:space="preserve">n the event of a conflict between the provisions contained in the Agreement and those contained in this </w:t>
      </w:r>
      <w:r w:rsidRPr="00DB3A6B">
        <w:rPr>
          <w:rFonts w:ascii="Arial" w:hAnsi="Arial" w:cs="Arial"/>
          <w:sz w:val="20"/>
          <w:szCs w:val="20"/>
          <w:u w:val="single"/>
        </w:rPr>
        <w:t>Exhibit A</w:t>
      </w:r>
      <w:r w:rsidRPr="00DB3A6B">
        <w:rPr>
          <w:rFonts w:ascii="Arial" w:hAnsi="Arial" w:cs="Arial"/>
          <w:sz w:val="20"/>
          <w:szCs w:val="20"/>
        </w:rPr>
        <w:t xml:space="preserve">, the provisions contained in </w:t>
      </w:r>
      <w:r>
        <w:rPr>
          <w:rFonts w:ascii="Arial" w:hAnsi="Arial" w:cs="Arial"/>
          <w:sz w:val="20"/>
          <w:szCs w:val="20"/>
        </w:rPr>
        <w:t xml:space="preserve">the Agreement </w:t>
      </w:r>
      <w:r w:rsidRPr="00DB3A6B">
        <w:rPr>
          <w:rFonts w:ascii="Arial" w:hAnsi="Arial" w:cs="Arial"/>
          <w:sz w:val="20"/>
          <w:szCs w:val="20"/>
        </w:rPr>
        <w:t>shall prevail.</w:t>
      </w:r>
    </w:p>
    <w:p w14:paraId="230B8EC6" w14:textId="77777777" w:rsidR="00526516" w:rsidRPr="00DB3A6B" w:rsidRDefault="00A07C40" w:rsidP="00DB3A6B">
      <w:pPr>
        <w:spacing w:after="240" w:line="240" w:lineRule="auto"/>
        <w:rPr>
          <w:rFonts w:ascii="Arial" w:hAnsi="Arial" w:cs="Arial"/>
          <w:sz w:val="20"/>
          <w:szCs w:val="20"/>
        </w:rPr>
      </w:pPr>
      <w:r w:rsidRPr="00DB3A6B">
        <w:rPr>
          <w:rFonts w:ascii="Arial" w:hAnsi="Arial" w:cs="Arial"/>
          <w:sz w:val="20"/>
          <w:szCs w:val="20"/>
          <w:u w:val="single"/>
        </w:rPr>
        <w:t>Services Description</w:t>
      </w:r>
      <w:r>
        <w:rPr>
          <w:rFonts w:ascii="Arial" w:hAnsi="Arial" w:cs="Arial"/>
          <w:sz w:val="20"/>
          <w:szCs w:val="20"/>
          <w:u w:val="single"/>
        </w:rPr>
        <w:fldChar w:fldCharType="begin"/>
      </w:r>
      <w:r w:rsidRPr="00DB3A6B">
        <w:rPr>
          <w:rFonts w:ascii="Arial" w:hAnsi="Arial" w:cs="Arial"/>
          <w:sz w:val="20"/>
          <w:szCs w:val="20"/>
          <w:u w:val="single"/>
        </w:rPr>
        <w:instrText xml:space="preserve"> XE "</w:instrText>
      </w:r>
      <w:r w:rsidRPr="00DB3A6B">
        <w:rPr>
          <w:rFonts w:ascii="Arial" w:hAnsi="Arial" w:cs="Arial"/>
          <w:sz w:val="20"/>
          <w:szCs w:val="20"/>
        </w:rPr>
        <w:instrText>Services: Description"</w:instrText>
      </w:r>
      <w:r w:rsidRPr="00DB3A6B">
        <w:rPr>
          <w:rFonts w:ascii="Arial" w:hAnsi="Arial" w:cs="Arial"/>
          <w:sz w:val="20"/>
          <w:szCs w:val="20"/>
          <w:u w:val="single"/>
        </w:rPr>
        <w:instrText xml:space="preserve"> </w:instrText>
      </w:r>
      <w:r>
        <w:rPr>
          <w:rFonts w:ascii="Arial" w:hAnsi="Arial" w:cs="Arial"/>
          <w:sz w:val="20"/>
          <w:szCs w:val="20"/>
          <w:u w:val="single"/>
        </w:rPr>
        <w:fldChar w:fldCharType="end"/>
      </w:r>
      <w:r w:rsidRPr="00DB3A6B">
        <w:rPr>
          <w:rFonts w:ascii="Arial" w:hAnsi="Arial" w:cs="Arial"/>
          <w:sz w:val="20"/>
          <w:szCs w:val="20"/>
        </w:rPr>
        <w:t xml:space="preserve">.  </w:t>
      </w:r>
      <w:r w:rsidRPr="002233D8">
        <w:rPr>
          <w:rFonts w:ascii="Arial" w:hAnsi="Arial" w:cs="Arial"/>
          <w:sz w:val="20"/>
          <w:szCs w:val="20"/>
          <w:highlight w:val="yellow"/>
        </w:rPr>
        <w:t>[Enter a detailed description of the Services that will be provided.  As appropriate, documents describing the Services can be “attached hereto and incorporated herein.”]</w:t>
      </w:r>
    </w:p>
    <w:p w14:paraId="0D70FF00" w14:textId="77777777" w:rsidR="00526516" w:rsidRPr="00DB3A6B" w:rsidRDefault="00A07C40" w:rsidP="00DB3A6B">
      <w:pPr>
        <w:spacing w:after="240" w:line="240" w:lineRule="auto"/>
        <w:rPr>
          <w:rFonts w:ascii="Arial" w:hAnsi="Arial" w:cs="Arial"/>
          <w:sz w:val="20"/>
          <w:szCs w:val="20"/>
        </w:rPr>
      </w:pPr>
      <w:r w:rsidRPr="00DB3A6B">
        <w:rPr>
          <w:rFonts w:ascii="Arial" w:hAnsi="Arial" w:cs="Arial"/>
          <w:sz w:val="20"/>
          <w:szCs w:val="20"/>
          <w:u w:val="single"/>
        </w:rPr>
        <w:t>Start Date</w:t>
      </w:r>
      <w:r>
        <w:rPr>
          <w:rFonts w:ascii="Arial" w:hAnsi="Arial" w:cs="Arial"/>
          <w:sz w:val="20"/>
          <w:szCs w:val="20"/>
          <w:u w:val="single"/>
        </w:rPr>
        <w:fldChar w:fldCharType="begin"/>
      </w:r>
      <w:r w:rsidRPr="00DB3A6B">
        <w:rPr>
          <w:rFonts w:ascii="Arial" w:hAnsi="Arial" w:cs="Arial"/>
          <w:sz w:val="20"/>
          <w:szCs w:val="20"/>
          <w:u w:val="single"/>
        </w:rPr>
        <w:instrText xml:space="preserve"> XE "</w:instrText>
      </w:r>
      <w:r w:rsidRPr="00DB3A6B">
        <w:rPr>
          <w:rFonts w:ascii="Arial" w:hAnsi="Arial" w:cs="Arial"/>
          <w:sz w:val="20"/>
          <w:szCs w:val="20"/>
        </w:rPr>
        <w:instrText>Start Date"</w:instrText>
      </w:r>
      <w:r w:rsidRPr="00DB3A6B">
        <w:rPr>
          <w:rFonts w:ascii="Arial" w:hAnsi="Arial" w:cs="Arial"/>
          <w:sz w:val="20"/>
          <w:szCs w:val="20"/>
          <w:u w:val="single"/>
        </w:rPr>
        <w:instrText xml:space="preserve"> </w:instrText>
      </w:r>
      <w:r>
        <w:rPr>
          <w:rFonts w:ascii="Arial" w:hAnsi="Arial" w:cs="Arial"/>
          <w:sz w:val="20"/>
          <w:szCs w:val="20"/>
          <w:u w:val="single"/>
        </w:rPr>
        <w:fldChar w:fldCharType="end"/>
      </w:r>
      <w:r w:rsidRPr="00DB3A6B">
        <w:rPr>
          <w:rFonts w:ascii="Arial" w:hAnsi="Arial" w:cs="Arial"/>
          <w:sz w:val="20"/>
          <w:szCs w:val="20"/>
          <w:u w:val="single"/>
        </w:rPr>
        <w:t xml:space="preserve"> and End Date</w:t>
      </w:r>
      <w:r>
        <w:rPr>
          <w:rFonts w:ascii="Arial" w:hAnsi="Arial" w:cs="Arial"/>
          <w:sz w:val="20"/>
          <w:szCs w:val="20"/>
          <w:u w:val="single"/>
        </w:rPr>
        <w:fldChar w:fldCharType="begin"/>
      </w:r>
      <w:r w:rsidRPr="00DB3A6B">
        <w:rPr>
          <w:rFonts w:ascii="Arial" w:hAnsi="Arial" w:cs="Arial"/>
          <w:sz w:val="20"/>
          <w:szCs w:val="20"/>
          <w:u w:val="single"/>
        </w:rPr>
        <w:instrText xml:space="preserve"> XE "</w:instrText>
      </w:r>
      <w:r w:rsidRPr="00DB3A6B">
        <w:rPr>
          <w:rFonts w:ascii="Arial" w:hAnsi="Arial" w:cs="Arial"/>
          <w:sz w:val="20"/>
          <w:szCs w:val="20"/>
        </w:rPr>
        <w:instrText>Start Date and End Date"</w:instrText>
      </w:r>
      <w:r w:rsidRPr="00DB3A6B">
        <w:rPr>
          <w:rFonts w:ascii="Arial" w:hAnsi="Arial" w:cs="Arial"/>
          <w:sz w:val="20"/>
          <w:szCs w:val="20"/>
          <w:u w:val="single"/>
        </w:rPr>
        <w:instrText xml:space="preserve"> </w:instrText>
      </w:r>
      <w:r>
        <w:rPr>
          <w:rFonts w:ascii="Arial" w:hAnsi="Arial" w:cs="Arial"/>
          <w:sz w:val="20"/>
          <w:szCs w:val="20"/>
          <w:u w:val="single"/>
        </w:rPr>
        <w:fldChar w:fldCharType="end"/>
      </w:r>
      <w:r w:rsidRPr="00DB3A6B">
        <w:rPr>
          <w:rFonts w:ascii="Arial" w:hAnsi="Arial" w:cs="Arial"/>
          <w:sz w:val="20"/>
          <w:szCs w:val="20"/>
        </w:rPr>
        <w:t xml:space="preserve">.  These dates represent the </w:t>
      </w:r>
      <w:r>
        <w:rPr>
          <w:rFonts w:ascii="Arial" w:hAnsi="Arial" w:cs="Arial"/>
          <w:sz w:val="20"/>
          <w:szCs w:val="20"/>
        </w:rPr>
        <w:t>Initial T</w:t>
      </w:r>
      <w:r w:rsidRPr="00DB3A6B">
        <w:rPr>
          <w:rFonts w:ascii="Arial" w:hAnsi="Arial" w:cs="Arial"/>
          <w:sz w:val="20"/>
          <w:szCs w:val="20"/>
        </w:rPr>
        <w:t>erm</w:t>
      </w:r>
      <w:r>
        <w:rPr>
          <w:rFonts w:ascii="Arial" w:hAnsi="Arial" w:cs="Arial"/>
          <w:sz w:val="20"/>
          <w:szCs w:val="20"/>
        </w:rPr>
        <w:fldChar w:fldCharType="begin"/>
      </w:r>
      <w:r w:rsidRPr="00DB3A6B">
        <w:rPr>
          <w:rFonts w:ascii="Arial" w:hAnsi="Arial" w:cs="Arial"/>
          <w:sz w:val="20"/>
          <w:szCs w:val="20"/>
        </w:rPr>
        <w:instrText xml:space="preserve"> XE "Term" </w:instrText>
      </w:r>
      <w:r>
        <w:rPr>
          <w:rFonts w:ascii="Arial" w:hAnsi="Arial" w:cs="Arial"/>
          <w:sz w:val="20"/>
          <w:szCs w:val="20"/>
        </w:rPr>
        <w:fldChar w:fldCharType="end"/>
      </w:r>
      <w:r w:rsidRPr="00DB3A6B">
        <w:rPr>
          <w:rFonts w:ascii="Arial" w:hAnsi="Arial" w:cs="Arial"/>
          <w:sz w:val="20"/>
          <w:szCs w:val="20"/>
        </w:rPr>
        <w:t xml:space="preserve"> of </w:t>
      </w:r>
      <w:r>
        <w:rPr>
          <w:rFonts w:ascii="Arial" w:hAnsi="Arial" w:cs="Arial"/>
          <w:sz w:val="20"/>
          <w:szCs w:val="20"/>
        </w:rPr>
        <w:t>this Agreement</w:t>
      </w:r>
      <w:r w:rsidRPr="00DB3A6B">
        <w:rPr>
          <w:rFonts w:ascii="Arial" w:hAnsi="Arial" w:cs="Arial"/>
          <w:sz w:val="20"/>
          <w:szCs w:val="20"/>
        </w:rPr>
        <w:t xml:space="preserve">. </w:t>
      </w:r>
      <w:r w:rsidRPr="002233D8">
        <w:rPr>
          <w:rFonts w:ascii="Arial" w:hAnsi="Arial" w:cs="Arial"/>
          <w:sz w:val="20"/>
          <w:szCs w:val="20"/>
          <w:highlight w:val="yellow"/>
        </w:rPr>
        <w:t>[Indicate the Start Date and End Date</w:t>
      </w:r>
      <w:r>
        <w:rPr>
          <w:rFonts w:ascii="Arial" w:hAnsi="Arial" w:cs="Arial"/>
          <w:sz w:val="20"/>
          <w:szCs w:val="20"/>
          <w:highlight w:val="yellow"/>
        </w:rPr>
        <w:fldChar w:fldCharType="begin"/>
      </w:r>
      <w:r w:rsidRPr="002233D8">
        <w:rPr>
          <w:rFonts w:ascii="Arial" w:hAnsi="Arial" w:cs="Arial"/>
          <w:sz w:val="20"/>
          <w:szCs w:val="20"/>
          <w:highlight w:val="yellow"/>
        </w:rPr>
        <w:instrText xml:space="preserve"> XE "End Date" </w:instrText>
      </w:r>
      <w:r>
        <w:rPr>
          <w:rFonts w:ascii="Arial" w:hAnsi="Arial" w:cs="Arial"/>
          <w:sz w:val="20"/>
          <w:szCs w:val="20"/>
          <w:highlight w:val="yellow"/>
        </w:rPr>
        <w:fldChar w:fldCharType="end"/>
      </w:r>
      <w:r w:rsidRPr="002233D8">
        <w:rPr>
          <w:rFonts w:ascii="Arial" w:hAnsi="Arial" w:cs="Arial"/>
          <w:sz w:val="20"/>
          <w:szCs w:val="20"/>
          <w:highlight w:val="yellow"/>
        </w:rPr>
        <w:t xml:space="preserve"> of the Services.  If the Services are not required until after Customization / Integration Services</w:t>
      </w:r>
      <w:r>
        <w:rPr>
          <w:rFonts w:ascii="Arial" w:hAnsi="Arial" w:cs="Arial"/>
          <w:sz w:val="20"/>
          <w:szCs w:val="20"/>
          <w:highlight w:val="yellow"/>
        </w:rPr>
        <w:fldChar w:fldCharType="begin"/>
      </w:r>
      <w:r w:rsidRPr="002233D8">
        <w:rPr>
          <w:rFonts w:ascii="Arial" w:hAnsi="Arial" w:cs="Arial"/>
          <w:sz w:val="20"/>
          <w:szCs w:val="20"/>
          <w:highlight w:val="yellow"/>
        </w:rPr>
        <w:instrText xml:space="preserve"> XE "Customization / Integration Services" </w:instrText>
      </w:r>
      <w:r>
        <w:rPr>
          <w:rFonts w:ascii="Arial" w:hAnsi="Arial" w:cs="Arial"/>
          <w:sz w:val="20"/>
          <w:szCs w:val="20"/>
          <w:highlight w:val="yellow"/>
        </w:rPr>
        <w:fldChar w:fldCharType="end"/>
      </w:r>
      <w:r w:rsidRPr="002233D8">
        <w:rPr>
          <w:rFonts w:ascii="Arial" w:hAnsi="Arial" w:cs="Arial"/>
          <w:sz w:val="20"/>
          <w:szCs w:val="20"/>
          <w:highlight w:val="yellow"/>
        </w:rPr>
        <w:t>, Training Services</w:t>
      </w:r>
      <w:r>
        <w:rPr>
          <w:rFonts w:ascii="Arial" w:hAnsi="Arial" w:cs="Arial"/>
          <w:sz w:val="20"/>
          <w:szCs w:val="20"/>
          <w:highlight w:val="yellow"/>
        </w:rPr>
        <w:fldChar w:fldCharType="begin"/>
      </w:r>
      <w:r w:rsidRPr="002233D8">
        <w:rPr>
          <w:rFonts w:ascii="Arial" w:hAnsi="Arial" w:cs="Arial"/>
          <w:sz w:val="20"/>
          <w:szCs w:val="20"/>
          <w:highlight w:val="yellow"/>
        </w:rPr>
        <w:instrText xml:space="preserve"> XE "Services: Training" </w:instrText>
      </w:r>
      <w:r>
        <w:rPr>
          <w:rFonts w:ascii="Arial" w:hAnsi="Arial" w:cs="Arial"/>
          <w:sz w:val="20"/>
          <w:szCs w:val="20"/>
          <w:highlight w:val="yellow"/>
        </w:rPr>
        <w:fldChar w:fldCharType="end"/>
      </w:r>
      <w:r w:rsidRPr="002233D8">
        <w:rPr>
          <w:rFonts w:ascii="Arial" w:hAnsi="Arial" w:cs="Arial"/>
          <w:sz w:val="20"/>
          <w:szCs w:val="20"/>
          <w:highlight w:val="yellow"/>
        </w:rPr>
        <w:t>, etc. are completed, be sure to indicate that the Start Date for the Services may be later than the Start Date for, for example, the Customization / Integration Services.]</w:t>
      </w:r>
    </w:p>
    <w:p w14:paraId="42F357E6" w14:textId="77777777" w:rsidR="00526516" w:rsidRPr="00DB3A6B" w:rsidRDefault="00A07C40" w:rsidP="00DB3A6B">
      <w:pPr>
        <w:spacing w:after="240" w:line="240" w:lineRule="auto"/>
        <w:rPr>
          <w:rFonts w:ascii="Arial" w:hAnsi="Arial" w:cs="Arial"/>
          <w:sz w:val="20"/>
          <w:szCs w:val="20"/>
        </w:rPr>
      </w:pPr>
      <w:r w:rsidRPr="00DB3A6B">
        <w:rPr>
          <w:rFonts w:ascii="Arial" w:hAnsi="Arial" w:cs="Arial"/>
          <w:sz w:val="20"/>
          <w:szCs w:val="20"/>
          <w:u w:val="single"/>
        </w:rPr>
        <w:t>Authorized Users</w:t>
      </w:r>
      <w:r>
        <w:rPr>
          <w:rFonts w:ascii="Arial" w:hAnsi="Arial" w:cs="Arial"/>
          <w:sz w:val="20"/>
          <w:szCs w:val="20"/>
          <w:u w:val="single"/>
        </w:rPr>
        <w:fldChar w:fldCharType="begin"/>
      </w:r>
      <w:r w:rsidRPr="00DB3A6B">
        <w:rPr>
          <w:rFonts w:ascii="Arial" w:hAnsi="Arial" w:cs="Arial"/>
          <w:sz w:val="20"/>
          <w:szCs w:val="20"/>
          <w:u w:val="single"/>
        </w:rPr>
        <w:instrText xml:space="preserve"> XE "</w:instrText>
      </w:r>
      <w:r w:rsidRPr="00DB3A6B">
        <w:rPr>
          <w:rFonts w:ascii="Arial" w:hAnsi="Arial" w:cs="Arial"/>
          <w:sz w:val="20"/>
          <w:szCs w:val="20"/>
        </w:rPr>
        <w:instrText>Authorized Users"</w:instrText>
      </w:r>
      <w:r w:rsidRPr="00DB3A6B">
        <w:rPr>
          <w:rFonts w:ascii="Arial" w:hAnsi="Arial" w:cs="Arial"/>
          <w:sz w:val="20"/>
          <w:szCs w:val="20"/>
          <w:u w:val="single"/>
        </w:rPr>
        <w:instrText xml:space="preserve"> </w:instrText>
      </w:r>
      <w:r>
        <w:rPr>
          <w:rFonts w:ascii="Arial" w:hAnsi="Arial" w:cs="Arial"/>
          <w:sz w:val="20"/>
          <w:szCs w:val="20"/>
          <w:u w:val="single"/>
        </w:rPr>
        <w:fldChar w:fldCharType="end"/>
      </w:r>
      <w:r w:rsidRPr="00DB3A6B">
        <w:rPr>
          <w:rFonts w:ascii="Arial" w:hAnsi="Arial" w:cs="Arial"/>
          <w:sz w:val="20"/>
          <w:szCs w:val="20"/>
          <w:u w:val="single"/>
        </w:rPr>
        <w:t xml:space="preserve"> and Services Fees</w:t>
      </w:r>
      <w:r>
        <w:rPr>
          <w:rFonts w:ascii="Arial" w:hAnsi="Arial" w:cs="Arial"/>
          <w:sz w:val="20"/>
          <w:szCs w:val="20"/>
          <w:u w:val="single"/>
        </w:rPr>
        <w:fldChar w:fldCharType="begin"/>
      </w:r>
      <w:r w:rsidRPr="00DB3A6B">
        <w:rPr>
          <w:rFonts w:ascii="Arial" w:hAnsi="Arial" w:cs="Arial"/>
          <w:sz w:val="20"/>
          <w:szCs w:val="20"/>
          <w:u w:val="single"/>
        </w:rPr>
        <w:instrText xml:space="preserve"> XE "</w:instrText>
      </w:r>
      <w:r w:rsidRPr="00DB3A6B">
        <w:rPr>
          <w:rFonts w:ascii="Arial" w:hAnsi="Arial" w:cs="Arial"/>
          <w:sz w:val="20"/>
          <w:szCs w:val="20"/>
        </w:rPr>
        <w:instrText>Authorized Users: Services Fees"</w:instrText>
      </w:r>
      <w:r w:rsidRPr="00DB3A6B">
        <w:rPr>
          <w:rFonts w:ascii="Arial" w:hAnsi="Arial" w:cs="Arial"/>
          <w:sz w:val="20"/>
          <w:szCs w:val="20"/>
          <w:u w:val="single"/>
        </w:rPr>
        <w:instrText xml:space="preserve"> </w:instrText>
      </w:r>
      <w:r>
        <w:rPr>
          <w:rFonts w:ascii="Arial" w:hAnsi="Arial" w:cs="Arial"/>
          <w:sz w:val="20"/>
          <w:szCs w:val="20"/>
          <w:u w:val="single"/>
        </w:rPr>
        <w:fldChar w:fldCharType="end"/>
      </w:r>
      <w:r w:rsidRPr="00DB3A6B">
        <w:rPr>
          <w:rFonts w:ascii="Arial" w:hAnsi="Arial" w:cs="Arial"/>
          <w:sz w:val="20"/>
          <w:szCs w:val="20"/>
        </w:rPr>
        <w:t>.  [</w:t>
      </w:r>
      <w:r w:rsidRPr="002233D8">
        <w:rPr>
          <w:rFonts w:ascii="Arial" w:hAnsi="Arial" w:cs="Arial"/>
          <w:sz w:val="20"/>
          <w:szCs w:val="20"/>
          <w:highlight w:val="yellow"/>
        </w:rPr>
        <w:t xml:space="preserve">Indicate the initial number of Authorized Users and rates.  Additionally, describe “tiers” or numbers and corresponding rates to purchase additional </w:t>
      </w:r>
      <w:r>
        <w:rPr>
          <w:rFonts w:ascii="Arial" w:hAnsi="Arial" w:cs="Arial"/>
          <w:sz w:val="20"/>
          <w:szCs w:val="20"/>
          <w:highlight w:val="yellow"/>
        </w:rPr>
        <w:t>user licenses</w:t>
      </w:r>
      <w:r w:rsidRPr="002233D8">
        <w:rPr>
          <w:rFonts w:ascii="Arial" w:hAnsi="Arial" w:cs="Arial"/>
          <w:sz w:val="20"/>
          <w:szCs w:val="20"/>
          <w:highlight w:val="yellow"/>
        </w:rPr>
        <w:t>.  Be clear as to the type of pricing model; for example, scalable pricing, module pricing, per seat pricing, usage-based pricing.  This Agreement assumes a scalable and elastic per-user pricing model.  Also include the billing</w:t>
      </w:r>
      <w:r>
        <w:rPr>
          <w:rFonts w:ascii="Arial" w:hAnsi="Arial" w:cs="Arial"/>
          <w:sz w:val="20"/>
          <w:szCs w:val="20"/>
          <w:highlight w:val="yellow"/>
        </w:rPr>
        <w:fldChar w:fldCharType="begin"/>
      </w:r>
      <w:r w:rsidRPr="002233D8">
        <w:rPr>
          <w:rFonts w:ascii="Arial" w:hAnsi="Arial" w:cs="Arial"/>
          <w:sz w:val="20"/>
          <w:szCs w:val="20"/>
          <w:highlight w:val="yellow"/>
        </w:rPr>
        <w:instrText xml:space="preserve"> XE "Billing" </w:instrText>
      </w:r>
      <w:r>
        <w:rPr>
          <w:rFonts w:ascii="Arial" w:hAnsi="Arial" w:cs="Arial"/>
          <w:sz w:val="20"/>
          <w:szCs w:val="20"/>
          <w:highlight w:val="yellow"/>
        </w:rPr>
        <w:fldChar w:fldCharType="end"/>
      </w:r>
      <w:r w:rsidRPr="002233D8">
        <w:rPr>
          <w:rFonts w:ascii="Arial" w:hAnsi="Arial" w:cs="Arial"/>
          <w:sz w:val="20"/>
          <w:szCs w:val="20"/>
          <w:highlight w:val="yellow"/>
        </w:rPr>
        <w:t xml:space="preserve"> frequency, such as monthly, quarterly, or annually.]</w:t>
      </w:r>
    </w:p>
    <w:p w14:paraId="0C7FF58A" w14:textId="77777777" w:rsidR="00526516" w:rsidRPr="00DB3A6B" w:rsidRDefault="00A07C40" w:rsidP="00DB3A6B">
      <w:pPr>
        <w:spacing w:after="240" w:line="240" w:lineRule="auto"/>
        <w:rPr>
          <w:rFonts w:ascii="Arial" w:hAnsi="Arial" w:cs="Arial"/>
          <w:sz w:val="20"/>
          <w:szCs w:val="20"/>
        </w:rPr>
      </w:pPr>
      <w:r w:rsidRPr="00DB3A6B">
        <w:rPr>
          <w:rFonts w:ascii="Arial" w:hAnsi="Arial" w:cs="Arial"/>
          <w:sz w:val="20"/>
          <w:szCs w:val="20"/>
          <w:u w:val="single"/>
        </w:rPr>
        <w:t>Storage</w:t>
      </w:r>
      <w:r>
        <w:rPr>
          <w:rFonts w:ascii="Arial" w:hAnsi="Arial" w:cs="Arial"/>
          <w:sz w:val="20"/>
          <w:szCs w:val="20"/>
          <w:u w:val="single"/>
        </w:rPr>
        <w:fldChar w:fldCharType="begin"/>
      </w:r>
      <w:r w:rsidRPr="00DB3A6B">
        <w:rPr>
          <w:rFonts w:ascii="Arial" w:hAnsi="Arial" w:cs="Arial"/>
          <w:sz w:val="20"/>
          <w:szCs w:val="20"/>
          <w:u w:val="single"/>
        </w:rPr>
        <w:instrText xml:space="preserve"> XE "</w:instrText>
      </w:r>
      <w:r w:rsidRPr="00DB3A6B">
        <w:rPr>
          <w:rFonts w:ascii="Arial" w:hAnsi="Arial" w:cs="Arial"/>
          <w:sz w:val="20"/>
          <w:szCs w:val="20"/>
        </w:rPr>
        <w:instrText>Storage"</w:instrText>
      </w:r>
      <w:r w:rsidRPr="00DB3A6B">
        <w:rPr>
          <w:rFonts w:ascii="Arial" w:hAnsi="Arial" w:cs="Arial"/>
          <w:sz w:val="20"/>
          <w:szCs w:val="20"/>
          <w:u w:val="single"/>
        </w:rPr>
        <w:instrText xml:space="preserve"> </w:instrText>
      </w:r>
      <w:r>
        <w:rPr>
          <w:rFonts w:ascii="Arial" w:hAnsi="Arial" w:cs="Arial"/>
          <w:sz w:val="20"/>
          <w:szCs w:val="20"/>
          <w:u w:val="single"/>
        </w:rPr>
        <w:fldChar w:fldCharType="end"/>
      </w:r>
      <w:r w:rsidRPr="00DB3A6B">
        <w:rPr>
          <w:rFonts w:ascii="Arial" w:hAnsi="Arial" w:cs="Arial"/>
          <w:sz w:val="20"/>
          <w:szCs w:val="20"/>
          <w:u w:val="single"/>
        </w:rPr>
        <w:t xml:space="preserve"> Threshold(s)</w:t>
      </w:r>
      <w:r>
        <w:rPr>
          <w:rFonts w:ascii="Arial" w:hAnsi="Arial" w:cs="Arial"/>
          <w:sz w:val="20"/>
          <w:szCs w:val="20"/>
          <w:u w:val="single"/>
        </w:rPr>
        <w:fldChar w:fldCharType="begin"/>
      </w:r>
      <w:r w:rsidRPr="00DB3A6B">
        <w:rPr>
          <w:rFonts w:ascii="Arial" w:hAnsi="Arial" w:cs="Arial"/>
          <w:sz w:val="20"/>
          <w:szCs w:val="20"/>
          <w:u w:val="single"/>
        </w:rPr>
        <w:instrText xml:space="preserve"> XE "</w:instrText>
      </w:r>
      <w:r w:rsidRPr="00DB3A6B">
        <w:rPr>
          <w:rFonts w:ascii="Arial" w:hAnsi="Arial" w:cs="Arial"/>
          <w:sz w:val="20"/>
          <w:szCs w:val="20"/>
        </w:rPr>
        <w:instrText>Storage: Threshold(s)"</w:instrText>
      </w:r>
      <w:r w:rsidRPr="00DB3A6B">
        <w:rPr>
          <w:rFonts w:ascii="Arial" w:hAnsi="Arial" w:cs="Arial"/>
          <w:sz w:val="20"/>
          <w:szCs w:val="20"/>
          <w:u w:val="single"/>
        </w:rPr>
        <w:instrText xml:space="preserve"> </w:instrText>
      </w:r>
      <w:r>
        <w:rPr>
          <w:rFonts w:ascii="Arial" w:hAnsi="Arial" w:cs="Arial"/>
          <w:sz w:val="20"/>
          <w:szCs w:val="20"/>
          <w:u w:val="single"/>
        </w:rPr>
        <w:fldChar w:fldCharType="end"/>
      </w:r>
      <w:r w:rsidRPr="00DB3A6B">
        <w:rPr>
          <w:rFonts w:ascii="Arial" w:hAnsi="Arial" w:cs="Arial"/>
          <w:sz w:val="20"/>
          <w:szCs w:val="20"/>
        </w:rPr>
        <w:t xml:space="preserve">.  </w:t>
      </w:r>
      <w:r w:rsidRPr="002233D8">
        <w:rPr>
          <w:rFonts w:ascii="Arial" w:hAnsi="Arial" w:cs="Arial"/>
          <w:sz w:val="20"/>
          <w:szCs w:val="20"/>
          <w:highlight w:val="yellow"/>
        </w:rPr>
        <w:t>[Describe the initial data storage provided by the Service Provider and any additional “tiers” of storage.]</w:t>
      </w:r>
    </w:p>
    <w:p w14:paraId="23FB6096" w14:textId="77777777" w:rsidR="00526516" w:rsidRPr="00DB3A6B" w:rsidRDefault="00A07C40" w:rsidP="00DB3A6B">
      <w:pPr>
        <w:spacing w:after="240" w:line="240" w:lineRule="auto"/>
        <w:rPr>
          <w:rFonts w:ascii="Arial" w:hAnsi="Arial" w:cs="Arial"/>
          <w:sz w:val="20"/>
          <w:szCs w:val="20"/>
        </w:rPr>
      </w:pPr>
      <w:r w:rsidRPr="00DB3A6B">
        <w:rPr>
          <w:rFonts w:ascii="Arial" w:hAnsi="Arial" w:cs="Arial"/>
          <w:sz w:val="20"/>
          <w:szCs w:val="20"/>
          <w:u w:val="single"/>
        </w:rPr>
        <w:t>Storage</w:t>
      </w:r>
      <w:r>
        <w:rPr>
          <w:rFonts w:ascii="Arial" w:hAnsi="Arial" w:cs="Arial"/>
          <w:sz w:val="20"/>
          <w:szCs w:val="20"/>
          <w:u w:val="single"/>
        </w:rPr>
        <w:fldChar w:fldCharType="begin"/>
      </w:r>
      <w:r w:rsidRPr="00DB3A6B">
        <w:rPr>
          <w:rFonts w:ascii="Arial" w:hAnsi="Arial" w:cs="Arial"/>
          <w:sz w:val="20"/>
          <w:szCs w:val="20"/>
          <w:u w:val="single"/>
        </w:rPr>
        <w:instrText xml:space="preserve"> XE "</w:instrText>
      </w:r>
      <w:r w:rsidRPr="00DB3A6B">
        <w:rPr>
          <w:rFonts w:ascii="Arial" w:hAnsi="Arial" w:cs="Arial"/>
          <w:sz w:val="20"/>
          <w:szCs w:val="20"/>
        </w:rPr>
        <w:instrText>Storage"</w:instrText>
      </w:r>
      <w:r w:rsidRPr="00DB3A6B">
        <w:rPr>
          <w:rFonts w:ascii="Arial" w:hAnsi="Arial" w:cs="Arial"/>
          <w:sz w:val="20"/>
          <w:szCs w:val="20"/>
          <w:u w:val="single"/>
        </w:rPr>
        <w:instrText xml:space="preserve"> </w:instrText>
      </w:r>
      <w:r>
        <w:rPr>
          <w:rFonts w:ascii="Arial" w:hAnsi="Arial" w:cs="Arial"/>
          <w:sz w:val="20"/>
          <w:szCs w:val="20"/>
          <w:u w:val="single"/>
        </w:rPr>
        <w:fldChar w:fldCharType="end"/>
      </w:r>
      <w:r w:rsidRPr="00DB3A6B">
        <w:rPr>
          <w:rFonts w:ascii="Arial" w:hAnsi="Arial" w:cs="Arial"/>
          <w:sz w:val="20"/>
          <w:szCs w:val="20"/>
          <w:u w:val="single"/>
        </w:rPr>
        <w:t xml:space="preserve"> Fees</w:t>
      </w:r>
      <w:r>
        <w:rPr>
          <w:rFonts w:ascii="Arial" w:hAnsi="Arial" w:cs="Arial"/>
          <w:sz w:val="20"/>
          <w:szCs w:val="20"/>
          <w:u w:val="single"/>
        </w:rPr>
        <w:fldChar w:fldCharType="begin"/>
      </w:r>
      <w:r w:rsidRPr="00DB3A6B">
        <w:rPr>
          <w:rFonts w:ascii="Arial" w:hAnsi="Arial" w:cs="Arial"/>
          <w:sz w:val="20"/>
          <w:szCs w:val="20"/>
          <w:u w:val="single"/>
        </w:rPr>
        <w:instrText xml:space="preserve"> XE "</w:instrText>
      </w:r>
      <w:r w:rsidRPr="00DB3A6B">
        <w:rPr>
          <w:rFonts w:ascii="Arial" w:hAnsi="Arial" w:cs="Arial"/>
          <w:sz w:val="20"/>
          <w:szCs w:val="20"/>
        </w:rPr>
        <w:instrText>Storage: Fees"</w:instrText>
      </w:r>
      <w:r w:rsidRPr="00DB3A6B">
        <w:rPr>
          <w:rFonts w:ascii="Arial" w:hAnsi="Arial" w:cs="Arial"/>
          <w:sz w:val="20"/>
          <w:szCs w:val="20"/>
          <w:u w:val="single"/>
        </w:rPr>
        <w:instrText xml:space="preserve"> </w:instrText>
      </w:r>
      <w:r>
        <w:rPr>
          <w:rFonts w:ascii="Arial" w:hAnsi="Arial" w:cs="Arial"/>
          <w:sz w:val="20"/>
          <w:szCs w:val="20"/>
          <w:u w:val="single"/>
        </w:rPr>
        <w:fldChar w:fldCharType="end"/>
      </w:r>
      <w:r w:rsidRPr="00DB3A6B">
        <w:rPr>
          <w:rFonts w:ascii="Arial" w:hAnsi="Arial" w:cs="Arial"/>
          <w:sz w:val="20"/>
          <w:szCs w:val="20"/>
        </w:rPr>
        <w:t xml:space="preserve">.  </w:t>
      </w:r>
      <w:r w:rsidRPr="002233D8">
        <w:rPr>
          <w:rFonts w:ascii="Arial" w:hAnsi="Arial" w:cs="Arial"/>
          <w:sz w:val="20"/>
          <w:szCs w:val="20"/>
          <w:highlight w:val="yellow"/>
        </w:rPr>
        <w:t>[Describe Storage Fees, if any, for the initial data storage provided by the Service Provider as well as for any additional “tiers” of storage.]</w:t>
      </w:r>
    </w:p>
    <w:p w14:paraId="7DB52FD5" w14:textId="77777777" w:rsidR="00526516" w:rsidRPr="00DB3A6B" w:rsidRDefault="00A07C40" w:rsidP="00DB3A6B">
      <w:pPr>
        <w:spacing w:after="240" w:line="240" w:lineRule="auto"/>
        <w:rPr>
          <w:rFonts w:ascii="Arial" w:hAnsi="Arial" w:cs="Arial"/>
          <w:sz w:val="20"/>
          <w:szCs w:val="20"/>
        </w:rPr>
      </w:pPr>
      <w:r w:rsidRPr="00DB3A6B">
        <w:rPr>
          <w:rFonts w:ascii="Arial" w:hAnsi="Arial" w:cs="Arial"/>
          <w:sz w:val="20"/>
          <w:szCs w:val="20"/>
          <w:u w:val="single"/>
        </w:rPr>
        <w:t>Technical Support</w:t>
      </w:r>
      <w:r>
        <w:rPr>
          <w:rFonts w:ascii="Arial" w:hAnsi="Arial" w:cs="Arial"/>
          <w:sz w:val="20"/>
          <w:szCs w:val="20"/>
          <w:u w:val="single"/>
        </w:rPr>
        <w:fldChar w:fldCharType="begin"/>
      </w:r>
      <w:r w:rsidRPr="00DB3A6B">
        <w:rPr>
          <w:rFonts w:ascii="Arial" w:hAnsi="Arial" w:cs="Arial"/>
          <w:sz w:val="20"/>
          <w:szCs w:val="20"/>
          <w:u w:val="single"/>
        </w:rPr>
        <w:instrText xml:space="preserve"> XE "</w:instrText>
      </w:r>
      <w:r w:rsidRPr="00DB3A6B">
        <w:rPr>
          <w:rFonts w:ascii="Arial" w:hAnsi="Arial" w:cs="Arial"/>
          <w:sz w:val="20"/>
          <w:szCs w:val="20"/>
        </w:rPr>
        <w:instrText>Technical Support"</w:instrText>
      </w:r>
      <w:r w:rsidRPr="00DB3A6B">
        <w:rPr>
          <w:rFonts w:ascii="Arial" w:hAnsi="Arial" w:cs="Arial"/>
          <w:sz w:val="20"/>
          <w:szCs w:val="20"/>
          <w:u w:val="single"/>
        </w:rPr>
        <w:instrText xml:space="preserve"> </w:instrText>
      </w:r>
      <w:r>
        <w:rPr>
          <w:rFonts w:ascii="Arial" w:hAnsi="Arial" w:cs="Arial"/>
          <w:sz w:val="20"/>
          <w:szCs w:val="20"/>
          <w:u w:val="single"/>
        </w:rPr>
        <w:fldChar w:fldCharType="end"/>
      </w:r>
      <w:r w:rsidRPr="00DB3A6B">
        <w:rPr>
          <w:rFonts w:ascii="Arial" w:hAnsi="Arial" w:cs="Arial"/>
          <w:sz w:val="20"/>
          <w:szCs w:val="20"/>
          <w:u w:val="single"/>
        </w:rPr>
        <w:t xml:space="preserve"> Description</w:t>
      </w:r>
      <w:r>
        <w:rPr>
          <w:rFonts w:ascii="Arial" w:hAnsi="Arial" w:cs="Arial"/>
          <w:sz w:val="20"/>
          <w:szCs w:val="20"/>
          <w:u w:val="single"/>
        </w:rPr>
        <w:fldChar w:fldCharType="begin"/>
      </w:r>
      <w:r w:rsidRPr="00DB3A6B">
        <w:rPr>
          <w:rFonts w:ascii="Arial" w:hAnsi="Arial" w:cs="Arial"/>
          <w:sz w:val="20"/>
          <w:szCs w:val="20"/>
          <w:u w:val="single"/>
        </w:rPr>
        <w:instrText xml:space="preserve"> XE "</w:instrText>
      </w:r>
      <w:r w:rsidRPr="00DB3A6B">
        <w:rPr>
          <w:rFonts w:ascii="Arial" w:hAnsi="Arial" w:cs="Arial"/>
          <w:sz w:val="20"/>
          <w:szCs w:val="20"/>
        </w:rPr>
        <w:instrText>Technical Support: Description"</w:instrText>
      </w:r>
      <w:r w:rsidRPr="00DB3A6B">
        <w:rPr>
          <w:rFonts w:ascii="Arial" w:hAnsi="Arial" w:cs="Arial"/>
          <w:sz w:val="20"/>
          <w:szCs w:val="20"/>
          <w:u w:val="single"/>
        </w:rPr>
        <w:instrText xml:space="preserve"> </w:instrText>
      </w:r>
      <w:r>
        <w:rPr>
          <w:rFonts w:ascii="Arial" w:hAnsi="Arial" w:cs="Arial"/>
          <w:sz w:val="20"/>
          <w:szCs w:val="20"/>
          <w:u w:val="single"/>
        </w:rPr>
        <w:fldChar w:fldCharType="end"/>
      </w:r>
      <w:r w:rsidRPr="00DB3A6B">
        <w:rPr>
          <w:rFonts w:ascii="Arial" w:hAnsi="Arial" w:cs="Arial"/>
          <w:sz w:val="20"/>
          <w:szCs w:val="20"/>
        </w:rPr>
        <w:t xml:space="preserve">.  </w:t>
      </w:r>
      <w:r w:rsidRPr="002233D8">
        <w:rPr>
          <w:rFonts w:ascii="Arial" w:hAnsi="Arial" w:cs="Arial"/>
          <w:sz w:val="20"/>
          <w:szCs w:val="20"/>
          <w:highlight w:val="yellow"/>
        </w:rPr>
        <w:t xml:space="preserve">[Modify this </w:t>
      </w:r>
      <w:proofErr w:type="gramStart"/>
      <w:r w:rsidRPr="002233D8">
        <w:rPr>
          <w:rFonts w:ascii="Arial" w:hAnsi="Arial" w:cs="Arial"/>
          <w:sz w:val="20"/>
          <w:szCs w:val="20"/>
          <w:highlight w:val="yellow"/>
        </w:rPr>
        <w:t>section</w:t>
      </w:r>
      <w:proofErr w:type="gramEnd"/>
      <w:r w:rsidRPr="002233D8">
        <w:rPr>
          <w:rFonts w:ascii="Arial" w:hAnsi="Arial" w:cs="Arial"/>
          <w:sz w:val="20"/>
          <w:szCs w:val="20"/>
          <w:highlight w:val="yellow"/>
        </w:rPr>
        <w:t xml:space="preserve"> as necessary.]</w:t>
      </w:r>
      <w:r w:rsidRPr="00DB3A6B">
        <w:rPr>
          <w:rFonts w:ascii="Arial" w:hAnsi="Arial" w:cs="Arial"/>
          <w:sz w:val="20"/>
          <w:szCs w:val="20"/>
        </w:rPr>
        <w:t xml:space="preserve">  Service Provider will provide to </w:t>
      </w:r>
      <w:r>
        <w:rPr>
          <w:rFonts w:ascii="Arial" w:hAnsi="Arial" w:cs="Arial"/>
          <w:sz w:val="20"/>
          <w:szCs w:val="20"/>
        </w:rPr>
        <w:t>EBCE</w:t>
      </w:r>
      <w:r w:rsidRPr="00DB3A6B">
        <w:rPr>
          <w:rFonts w:ascii="Arial" w:hAnsi="Arial" w:cs="Arial"/>
          <w:sz w:val="20"/>
          <w:szCs w:val="20"/>
        </w:rPr>
        <w:t xml:space="preserve"> telephone and email support (“Technical Support”) twenty-four (24) hours per day, seven (7) days per week, three-hundred-sixty-five (365) days per year.  Technical Support will include any research and resolution activity </w:t>
      </w:r>
      <w:r>
        <w:rPr>
          <w:rFonts w:ascii="Arial" w:hAnsi="Arial" w:cs="Arial"/>
          <w:sz w:val="20"/>
          <w:szCs w:val="20"/>
        </w:rPr>
        <w:t>performed by Service Provider.</w:t>
      </w:r>
    </w:p>
    <w:p w14:paraId="2AF8FA50" w14:textId="77777777" w:rsidR="00526516" w:rsidRPr="00DB3A6B" w:rsidRDefault="00A07C40" w:rsidP="00DB3A6B">
      <w:pPr>
        <w:pStyle w:val="Number"/>
        <w:numPr>
          <w:ilvl w:val="1"/>
          <w:numId w:val="0"/>
        </w:numPr>
        <w:tabs>
          <w:tab w:val="num" w:pos="720"/>
        </w:tabs>
        <w:spacing w:before="0" w:after="240"/>
        <w:ind w:left="720" w:hanging="360"/>
        <w:jc w:val="both"/>
        <w:rPr>
          <w:rFonts w:cs="Arial"/>
          <w:sz w:val="20"/>
        </w:rPr>
      </w:pPr>
      <w:r w:rsidRPr="00DB3A6B">
        <w:rPr>
          <w:rFonts w:cs="Arial"/>
          <w:sz w:val="20"/>
        </w:rPr>
        <w:t>a)</w:t>
      </w:r>
      <w:r w:rsidRPr="00DB3A6B">
        <w:rPr>
          <w:rFonts w:cs="Arial"/>
          <w:sz w:val="20"/>
        </w:rPr>
        <w:tab/>
      </w:r>
      <w:r w:rsidRPr="00DB3A6B">
        <w:rPr>
          <w:rFonts w:cs="Arial"/>
          <w:sz w:val="20"/>
          <w:u w:val="single"/>
        </w:rPr>
        <w:t>Request for Technical Support</w:t>
      </w:r>
      <w:r>
        <w:rPr>
          <w:rFonts w:cs="Arial"/>
          <w:sz w:val="20"/>
          <w:u w:val="single"/>
        </w:rPr>
        <w:fldChar w:fldCharType="begin"/>
      </w:r>
      <w:r w:rsidRPr="00DB3A6B">
        <w:rPr>
          <w:rFonts w:cs="Arial"/>
          <w:sz w:val="20"/>
          <w:u w:val="single"/>
        </w:rPr>
        <w:instrText xml:space="preserve"> XE "</w:instrText>
      </w:r>
      <w:r w:rsidRPr="00DB3A6B">
        <w:rPr>
          <w:rFonts w:cs="Arial"/>
          <w:sz w:val="20"/>
        </w:rPr>
        <w:instrText>Technical Support"</w:instrText>
      </w:r>
      <w:r w:rsidRPr="00DB3A6B">
        <w:rPr>
          <w:rFonts w:cs="Arial"/>
          <w:sz w:val="20"/>
          <w:u w:val="single"/>
        </w:rPr>
        <w:instrText xml:space="preserve"> </w:instrText>
      </w:r>
      <w:r>
        <w:rPr>
          <w:rFonts w:cs="Arial"/>
          <w:sz w:val="20"/>
          <w:u w:val="single"/>
        </w:rPr>
        <w:fldChar w:fldCharType="end"/>
      </w:r>
      <w:r w:rsidRPr="00DB3A6B">
        <w:rPr>
          <w:rFonts w:cs="Arial"/>
          <w:sz w:val="20"/>
        </w:rPr>
        <w:t>.  Authorized Users</w:t>
      </w:r>
      <w:r>
        <w:rPr>
          <w:rFonts w:cs="Arial"/>
          <w:sz w:val="20"/>
        </w:rPr>
        <w:fldChar w:fldCharType="begin"/>
      </w:r>
      <w:r w:rsidRPr="00DB3A6B">
        <w:rPr>
          <w:rFonts w:cs="Arial"/>
          <w:sz w:val="20"/>
        </w:rPr>
        <w:instrText xml:space="preserve"> XE "Authorized Users" </w:instrText>
      </w:r>
      <w:r>
        <w:rPr>
          <w:rFonts w:cs="Arial"/>
          <w:sz w:val="20"/>
        </w:rPr>
        <w:fldChar w:fldCharType="end"/>
      </w:r>
      <w:r w:rsidRPr="00DB3A6B">
        <w:rPr>
          <w:rFonts w:cs="Arial"/>
          <w:sz w:val="20"/>
        </w:rPr>
        <w:t xml:space="preserve"> will make Technical Support requests by calling or emailing Service Provider’s Technical Support staff or by submitting a request via Service Provider’s customer service web portal.  The Technical Support staff shall assign to the request the Problem Severity Level</w:t>
      </w:r>
      <w:r>
        <w:rPr>
          <w:rFonts w:cs="Arial"/>
          <w:sz w:val="20"/>
        </w:rPr>
        <w:fldChar w:fldCharType="begin"/>
      </w:r>
      <w:r w:rsidRPr="00DB3A6B">
        <w:rPr>
          <w:rFonts w:cs="Arial"/>
          <w:sz w:val="20"/>
        </w:rPr>
        <w:instrText xml:space="preserve"> XE "Service Level: Problem Severity Level" </w:instrText>
      </w:r>
      <w:r>
        <w:rPr>
          <w:rFonts w:cs="Arial"/>
          <w:sz w:val="20"/>
        </w:rPr>
        <w:fldChar w:fldCharType="end"/>
      </w:r>
      <w:r w:rsidRPr="00DB3A6B">
        <w:rPr>
          <w:rFonts w:cs="Arial"/>
          <w:sz w:val="20"/>
        </w:rPr>
        <w:t xml:space="preserve"> (as defined herein) indicated by the requestor.</w:t>
      </w:r>
    </w:p>
    <w:p w14:paraId="2CA79353" w14:textId="77777777" w:rsidR="00526516" w:rsidRPr="00DB3A6B" w:rsidRDefault="00A07C40" w:rsidP="00DB3A6B">
      <w:pPr>
        <w:pStyle w:val="Number"/>
        <w:numPr>
          <w:ilvl w:val="1"/>
          <w:numId w:val="0"/>
        </w:numPr>
        <w:tabs>
          <w:tab w:val="num" w:pos="720"/>
        </w:tabs>
        <w:spacing w:before="0" w:after="240"/>
        <w:ind w:left="720" w:hanging="360"/>
        <w:jc w:val="both"/>
        <w:rPr>
          <w:rFonts w:cs="Arial"/>
          <w:sz w:val="20"/>
        </w:rPr>
      </w:pPr>
      <w:r w:rsidRPr="00DB3A6B">
        <w:rPr>
          <w:rFonts w:cs="Arial"/>
          <w:sz w:val="20"/>
        </w:rPr>
        <w:t>b)</w:t>
      </w:r>
      <w:r w:rsidRPr="00DB3A6B">
        <w:rPr>
          <w:rFonts w:cs="Arial"/>
          <w:sz w:val="20"/>
        </w:rPr>
        <w:tab/>
      </w:r>
      <w:r w:rsidRPr="00DB3A6B">
        <w:rPr>
          <w:rFonts w:cs="Arial"/>
          <w:sz w:val="20"/>
          <w:u w:val="single"/>
        </w:rPr>
        <w:t>Problem Severity Levels</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Problem Severity Level"</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1 and 2 Response and Resolution</w:t>
      </w:r>
      <w:r w:rsidRPr="00DB3A6B">
        <w:rPr>
          <w:rFonts w:cs="Arial"/>
          <w:b/>
          <w:sz w:val="20"/>
        </w:rPr>
        <w:t>.</w:t>
      </w:r>
      <w:r w:rsidRPr="00DB3A6B">
        <w:rPr>
          <w:rFonts w:cs="Arial"/>
          <w:sz w:val="20"/>
        </w:rPr>
        <w:t xml:space="preserve">  For Technical Support</w:t>
      </w:r>
      <w:r>
        <w:rPr>
          <w:rFonts w:cs="Arial"/>
          <w:sz w:val="20"/>
        </w:rPr>
        <w:fldChar w:fldCharType="begin"/>
      </w:r>
      <w:r w:rsidRPr="00DB3A6B">
        <w:rPr>
          <w:rFonts w:cs="Arial"/>
          <w:sz w:val="20"/>
        </w:rPr>
        <w:instrText xml:space="preserve"> XE "Technical Support" </w:instrText>
      </w:r>
      <w:r>
        <w:rPr>
          <w:rFonts w:cs="Arial"/>
          <w:sz w:val="20"/>
        </w:rPr>
        <w:fldChar w:fldCharType="end"/>
      </w:r>
      <w:r w:rsidRPr="00DB3A6B">
        <w:rPr>
          <w:rFonts w:cs="Arial"/>
          <w:sz w:val="20"/>
        </w:rPr>
        <w:t xml:space="preserve"> requests not made by telephone, within the Request Response Time</w:t>
      </w:r>
      <w:r>
        <w:rPr>
          <w:rFonts w:cs="Arial"/>
          <w:sz w:val="20"/>
        </w:rPr>
        <w:fldChar w:fldCharType="begin"/>
      </w:r>
      <w:r w:rsidRPr="00DB3A6B">
        <w:rPr>
          <w:rFonts w:cs="Arial"/>
          <w:sz w:val="20"/>
        </w:rPr>
        <w:instrText xml:space="preserve"> XE "Service Level: Request Response Time" </w:instrText>
      </w:r>
      <w:r>
        <w:rPr>
          <w:rFonts w:cs="Arial"/>
          <w:sz w:val="20"/>
        </w:rPr>
        <w:fldChar w:fldCharType="end"/>
      </w:r>
      <w:r w:rsidRPr="00DB3A6B">
        <w:rPr>
          <w:rFonts w:cs="Arial"/>
          <w:sz w:val="20"/>
        </w:rPr>
        <w:t xml:space="preserve"> of such a request, Service Provider shall confirm to the requestor receipt of the request by Service Provider.  If a Problem Severity Level 1 or 2 request cannot be corrected to the reasonable satisfaction of the requestor within the Request Resolution Time after the requestor makes the initial request for Technical Support, Service Provider will: (a) immediately escalate the request to Service Provider’s management; (b) take and continue to take the actions which will most expeditiously resolve the request; (c) provide a hourly report to the requestor of the steps taken and to be taken to resolve the request, the progress to correct, and the estimated time of correction until the request is resolved; and, (d) every [Time Duration], provide increasing levels of technical expertise and Service Provider management involvement in finding a solution to the request until it has been resolved.</w:t>
      </w:r>
    </w:p>
    <w:p w14:paraId="33CB9CD6" w14:textId="77777777" w:rsidR="00526516" w:rsidRPr="00DB3A6B" w:rsidRDefault="00A07C40" w:rsidP="00DB3A6B">
      <w:pPr>
        <w:pStyle w:val="Number"/>
        <w:numPr>
          <w:ilvl w:val="1"/>
          <w:numId w:val="0"/>
        </w:numPr>
        <w:tabs>
          <w:tab w:val="num" w:pos="720"/>
        </w:tabs>
        <w:spacing w:before="0" w:after="240"/>
        <w:ind w:left="720" w:hanging="360"/>
        <w:jc w:val="both"/>
        <w:rPr>
          <w:rFonts w:cs="Arial"/>
          <w:sz w:val="20"/>
        </w:rPr>
      </w:pPr>
      <w:r w:rsidRPr="00DB3A6B">
        <w:rPr>
          <w:rFonts w:cs="Arial"/>
          <w:sz w:val="20"/>
        </w:rPr>
        <w:t>c)</w:t>
      </w:r>
      <w:r w:rsidRPr="00DB3A6B">
        <w:rPr>
          <w:rFonts w:cs="Arial"/>
          <w:sz w:val="20"/>
        </w:rPr>
        <w:tab/>
      </w:r>
      <w:r w:rsidRPr="00DB3A6B">
        <w:rPr>
          <w:rFonts w:cs="Arial"/>
          <w:sz w:val="20"/>
          <w:u w:val="single"/>
        </w:rPr>
        <w:t>Problem Severity Levels</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Problem Severity Level"</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3 and 4 Response and Resolution</w:t>
      </w:r>
      <w:r w:rsidRPr="00DB3A6B">
        <w:rPr>
          <w:rFonts w:cs="Arial"/>
          <w:sz w:val="20"/>
        </w:rPr>
        <w:t>.  For Technical Support</w:t>
      </w:r>
      <w:r>
        <w:rPr>
          <w:rFonts w:cs="Arial"/>
          <w:sz w:val="20"/>
        </w:rPr>
        <w:fldChar w:fldCharType="begin"/>
      </w:r>
      <w:r w:rsidRPr="00DB3A6B">
        <w:rPr>
          <w:rFonts w:cs="Arial"/>
          <w:sz w:val="20"/>
        </w:rPr>
        <w:instrText xml:space="preserve"> XE "Technical Support" </w:instrText>
      </w:r>
      <w:r>
        <w:rPr>
          <w:rFonts w:cs="Arial"/>
          <w:sz w:val="20"/>
        </w:rPr>
        <w:fldChar w:fldCharType="end"/>
      </w:r>
      <w:r w:rsidRPr="00DB3A6B">
        <w:rPr>
          <w:rFonts w:cs="Arial"/>
          <w:sz w:val="20"/>
        </w:rPr>
        <w:t xml:space="preserve"> requests not made by telephone, within the Request Response Time</w:t>
      </w:r>
      <w:r>
        <w:rPr>
          <w:rFonts w:cs="Arial"/>
          <w:sz w:val="20"/>
        </w:rPr>
        <w:fldChar w:fldCharType="begin"/>
      </w:r>
      <w:r w:rsidRPr="00DB3A6B">
        <w:rPr>
          <w:rFonts w:cs="Arial"/>
          <w:sz w:val="20"/>
        </w:rPr>
        <w:instrText xml:space="preserve"> XE "Service Level: Request Response Time" </w:instrText>
      </w:r>
      <w:r>
        <w:rPr>
          <w:rFonts w:cs="Arial"/>
          <w:sz w:val="20"/>
        </w:rPr>
        <w:fldChar w:fldCharType="end"/>
      </w:r>
      <w:r w:rsidRPr="00DB3A6B">
        <w:rPr>
          <w:rFonts w:cs="Arial"/>
          <w:sz w:val="20"/>
        </w:rPr>
        <w:t xml:space="preserve"> of such a request, Service Provider shall </w:t>
      </w:r>
      <w:r w:rsidRPr="00DB3A6B">
        <w:rPr>
          <w:rFonts w:cs="Arial"/>
          <w:sz w:val="20"/>
        </w:rPr>
        <w:lastRenderedPageBreak/>
        <w:t>confirm to the requestor receipt of the request by Service Provider.  If a Problem Severity Level 3 or 4 request cannot be corrected to the reasonable satisfaction of the requestor within the Request Resolution Time after the requestor makes the initial request for Technical Support, at the sole election of requestor: (a) Service Provider will work continuously to resolve the request; or, (b) requestor and Service Provider will mutually agree upon a schedule within which to resolve the request.</w:t>
      </w:r>
    </w:p>
    <w:p w14:paraId="254C94BC" w14:textId="77777777" w:rsidR="00526516" w:rsidRPr="00DB3A6B" w:rsidRDefault="00A07C40" w:rsidP="00DB3A6B">
      <w:pPr>
        <w:pStyle w:val="Number"/>
        <w:numPr>
          <w:ilvl w:val="1"/>
          <w:numId w:val="0"/>
        </w:numPr>
        <w:tabs>
          <w:tab w:val="num" w:pos="720"/>
        </w:tabs>
        <w:spacing w:before="0" w:after="240"/>
        <w:jc w:val="both"/>
        <w:rPr>
          <w:rFonts w:cs="Arial"/>
          <w:sz w:val="20"/>
          <w:u w:val="single"/>
        </w:rPr>
      </w:pPr>
      <w:r w:rsidRPr="00DB3A6B">
        <w:rPr>
          <w:rFonts w:cs="Arial"/>
          <w:sz w:val="20"/>
          <w:u w:val="single"/>
        </w:rPr>
        <w:t>Technical Support</w:t>
      </w:r>
      <w:r>
        <w:rPr>
          <w:rFonts w:cs="Arial"/>
          <w:sz w:val="20"/>
          <w:u w:val="single"/>
        </w:rPr>
        <w:fldChar w:fldCharType="begin"/>
      </w:r>
      <w:r w:rsidRPr="00DB3A6B">
        <w:rPr>
          <w:rFonts w:cs="Arial"/>
          <w:sz w:val="20"/>
          <w:u w:val="single"/>
        </w:rPr>
        <w:instrText xml:space="preserve"> XE "</w:instrText>
      </w:r>
      <w:r w:rsidRPr="00DB3A6B">
        <w:rPr>
          <w:rFonts w:cs="Arial"/>
          <w:sz w:val="20"/>
        </w:rPr>
        <w:instrText>Technical Support"</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Problem Severity Levels</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Technical Support Problem Severity Levels"</w:instrText>
      </w:r>
      <w:r w:rsidRPr="00DB3A6B">
        <w:rPr>
          <w:rFonts w:cs="Arial"/>
          <w:sz w:val="20"/>
          <w:u w:val="single"/>
        </w:rPr>
        <w:instrText xml:space="preserve"> </w:instrText>
      </w:r>
      <w:r>
        <w:rPr>
          <w:rFonts w:cs="Arial"/>
          <w:sz w:val="20"/>
          <w:u w:val="single"/>
        </w:rPr>
        <w:fldChar w:fldCharType="end"/>
      </w:r>
    </w:p>
    <w:p w14:paraId="05F2C5B8" w14:textId="77777777" w:rsidR="00526516" w:rsidRPr="00DB3A6B" w:rsidRDefault="00A07C40" w:rsidP="00DB3A6B">
      <w:pPr>
        <w:pStyle w:val="Number"/>
        <w:numPr>
          <w:ilvl w:val="1"/>
          <w:numId w:val="0"/>
        </w:numPr>
        <w:tabs>
          <w:tab w:val="num" w:pos="720"/>
        </w:tabs>
        <w:spacing w:before="0" w:after="240"/>
        <w:ind w:left="720" w:hanging="360"/>
        <w:jc w:val="both"/>
        <w:rPr>
          <w:rFonts w:cs="Arial"/>
          <w:sz w:val="20"/>
        </w:rPr>
      </w:pPr>
      <w:r w:rsidRPr="00DB3A6B">
        <w:rPr>
          <w:rFonts w:cs="Arial"/>
          <w:sz w:val="20"/>
        </w:rPr>
        <w:t>a)</w:t>
      </w:r>
      <w:r w:rsidRPr="00DB3A6B">
        <w:rPr>
          <w:rFonts w:cs="Arial"/>
          <w:sz w:val="20"/>
        </w:rPr>
        <w:tab/>
      </w:r>
      <w:r w:rsidRPr="00DB3A6B">
        <w:rPr>
          <w:rFonts w:cs="Arial"/>
          <w:sz w:val="20"/>
          <w:u w:val="single"/>
        </w:rPr>
        <w:t>Problem Severity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Problem Severity Level"</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1</w:t>
      </w:r>
      <w:r w:rsidRPr="00DB3A6B">
        <w:rPr>
          <w:rFonts w:cs="Arial"/>
          <w:sz w:val="20"/>
        </w:rPr>
        <w:t>.</w:t>
      </w:r>
    </w:p>
    <w:p w14:paraId="4D97DA04"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1)</w:t>
      </w:r>
      <w:r w:rsidRPr="00DB3A6B">
        <w:rPr>
          <w:rFonts w:cs="Arial"/>
          <w:sz w:val="20"/>
        </w:rPr>
        <w:tab/>
      </w:r>
      <w:r w:rsidRPr="00DB3A6B">
        <w:rPr>
          <w:rFonts w:cs="Arial"/>
          <w:sz w:val="20"/>
          <w:u w:val="single"/>
        </w:rPr>
        <w:t>Description</w:t>
      </w:r>
      <w:r w:rsidRPr="00DB3A6B">
        <w:rPr>
          <w:rFonts w:cs="Arial"/>
          <w:sz w:val="20"/>
        </w:rPr>
        <w:t>.  This Problem Severity Level</w:t>
      </w:r>
      <w:r>
        <w:rPr>
          <w:rFonts w:cs="Arial"/>
          <w:sz w:val="20"/>
        </w:rPr>
        <w:fldChar w:fldCharType="begin"/>
      </w:r>
      <w:r w:rsidRPr="00DB3A6B">
        <w:rPr>
          <w:rFonts w:cs="Arial"/>
          <w:sz w:val="20"/>
        </w:rPr>
        <w:instrText xml:space="preserve"> XE "Service Level: Problem Severity Level" </w:instrText>
      </w:r>
      <w:r>
        <w:rPr>
          <w:rFonts w:cs="Arial"/>
          <w:sz w:val="20"/>
        </w:rPr>
        <w:fldChar w:fldCharType="end"/>
      </w:r>
      <w:r w:rsidRPr="00DB3A6B">
        <w:rPr>
          <w:rFonts w:cs="Arial"/>
          <w:sz w:val="20"/>
        </w:rPr>
        <w:t xml:space="preserve"> is associated with: (a) Services, as a whole, are non-functional or are not accessible; (b) unauthorized exposure of all of part of </w:t>
      </w:r>
      <w:r>
        <w:rPr>
          <w:rFonts w:cs="Arial"/>
          <w:sz w:val="20"/>
        </w:rPr>
        <w:t>EBCE</w:t>
      </w:r>
      <w:r w:rsidRPr="00DB3A6B">
        <w:rPr>
          <w:rFonts w:cs="Arial"/>
          <w:sz w:val="20"/>
        </w:rPr>
        <w:t xml:space="preserve"> Data</w:t>
      </w:r>
      <w:r>
        <w:rPr>
          <w:rFonts w:cs="Arial"/>
          <w:sz w:val="20"/>
        </w:rPr>
        <w:fldChar w:fldCharType="begin"/>
      </w:r>
      <w:r w:rsidRPr="00DB3A6B">
        <w:rPr>
          <w:rFonts w:cs="Arial"/>
          <w:sz w:val="20"/>
        </w:rPr>
        <w:instrText xml:space="preserve"> XE "City Data" </w:instrText>
      </w:r>
      <w:r>
        <w:rPr>
          <w:rFonts w:cs="Arial"/>
          <w:sz w:val="20"/>
        </w:rPr>
        <w:fldChar w:fldCharType="end"/>
      </w:r>
      <w:r w:rsidRPr="00DB3A6B">
        <w:rPr>
          <w:rFonts w:cs="Arial"/>
          <w:sz w:val="20"/>
        </w:rPr>
        <w:t xml:space="preserve">; </w:t>
      </w:r>
      <w:proofErr w:type="gramStart"/>
      <w:r w:rsidRPr="00DB3A6B">
        <w:rPr>
          <w:rFonts w:cs="Arial"/>
          <w:sz w:val="20"/>
        </w:rPr>
        <w:t>or,</w:t>
      </w:r>
      <w:proofErr w:type="gramEnd"/>
      <w:r w:rsidRPr="00DB3A6B">
        <w:rPr>
          <w:rFonts w:cs="Arial"/>
          <w:sz w:val="20"/>
        </w:rPr>
        <w:t xml:space="preserve"> (c) loss or corruption of all or part of </w:t>
      </w:r>
      <w:r>
        <w:rPr>
          <w:rFonts w:cs="Arial"/>
          <w:sz w:val="20"/>
        </w:rPr>
        <w:t>EBCE</w:t>
      </w:r>
      <w:r w:rsidRPr="00DB3A6B">
        <w:rPr>
          <w:rFonts w:cs="Arial"/>
          <w:sz w:val="20"/>
        </w:rPr>
        <w:t xml:space="preserve"> Data.</w:t>
      </w:r>
    </w:p>
    <w:p w14:paraId="5593B1CE"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2)</w:t>
      </w:r>
      <w:r w:rsidRPr="00DB3A6B">
        <w:rPr>
          <w:rFonts w:cs="Arial"/>
          <w:sz w:val="20"/>
        </w:rPr>
        <w:tab/>
      </w:r>
      <w:r w:rsidRPr="00DB3A6B">
        <w:rPr>
          <w:rFonts w:cs="Arial"/>
          <w:sz w:val="20"/>
          <w:u w:val="single"/>
        </w:rPr>
        <w:t>Request Response Time</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Request Response Time"</w:instrText>
      </w:r>
      <w:r w:rsidRPr="00DB3A6B">
        <w:rPr>
          <w:rFonts w:cs="Arial"/>
          <w:sz w:val="20"/>
          <w:u w:val="single"/>
        </w:rPr>
        <w:instrText xml:space="preserve"> </w:instrText>
      </w:r>
      <w:r>
        <w:rPr>
          <w:rFonts w:cs="Arial"/>
          <w:sz w:val="20"/>
          <w:u w:val="single"/>
        </w:rPr>
        <w:fldChar w:fldCharType="end"/>
      </w:r>
      <w:r w:rsidRPr="00DB3A6B">
        <w:rPr>
          <w:rFonts w:cs="Arial"/>
          <w:sz w:val="20"/>
        </w:rPr>
        <w:t>.  30 minutes.</w:t>
      </w:r>
    </w:p>
    <w:p w14:paraId="1E190A53"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3)</w:t>
      </w:r>
      <w:r w:rsidRPr="00DB3A6B">
        <w:rPr>
          <w:rFonts w:cs="Arial"/>
          <w:sz w:val="20"/>
        </w:rPr>
        <w:tab/>
      </w:r>
      <w:r w:rsidRPr="00DB3A6B">
        <w:rPr>
          <w:rFonts w:cs="Arial"/>
          <w:sz w:val="20"/>
          <w:u w:val="single"/>
        </w:rPr>
        <w:t>Request Resolution Time</w:t>
      </w:r>
      <w:r w:rsidRPr="00DB3A6B">
        <w:rPr>
          <w:rFonts w:cs="Arial"/>
          <w:sz w:val="20"/>
        </w:rPr>
        <w:t>.  2 hours.</w:t>
      </w:r>
    </w:p>
    <w:p w14:paraId="41ADC780" w14:textId="77777777" w:rsidR="00526516" w:rsidRPr="00DB3A6B" w:rsidRDefault="00A07C40" w:rsidP="00DB3A6B">
      <w:pPr>
        <w:pStyle w:val="Number"/>
        <w:numPr>
          <w:ilvl w:val="1"/>
          <w:numId w:val="0"/>
        </w:numPr>
        <w:tabs>
          <w:tab w:val="num" w:pos="720"/>
        </w:tabs>
        <w:spacing w:before="0" w:after="240"/>
        <w:ind w:left="720" w:hanging="360"/>
        <w:jc w:val="both"/>
        <w:rPr>
          <w:rFonts w:cs="Arial"/>
          <w:sz w:val="20"/>
        </w:rPr>
      </w:pPr>
      <w:r w:rsidRPr="00DB3A6B">
        <w:rPr>
          <w:rFonts w:cs="Arial"/>
          <w:sz w:val="20"/>
        </w:rPr>
        <w:t>b)</w:t>
      </w:r>
      <w:r w:rsidRPr="00DB3A6B">
        <w:rPr>
          <w:rFonts w:cs="Arial"/>
          <w:sz w:val="20"/>
        </w:rPr>
        <w:tab/>
      </w:r>
      <w:r w:rsidRPr="00DB3A6B">
        <w:rPr>
          <w:rFonts w:cs="Arial"/>
          <w:sz w:val="20"/>
          <w:u w:val="single"/>
        </w:rPr>
        <w:t>Problem Severity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Problem Severity Level"</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2</w:t>
      </w:r>
      <w:r w:rsidRPr="00DB3A6B">
        <w:rPr>
          <w:rFonts w:cs="Arial"/>
          <w:sz w:val="20"/>
        </w:rPr>
        <w:t>.</w:t>
      </w:r>
    </w:p>
    <w:p w14:paraId="42CB5FED"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1)</w:t>
      </w:r>
      <w:r w:rsidRPr="00DB3A6B">
        <w:rPr>
          <w:rFonts w:cs="Arial"/>
          <w:sz w:val="20"/>
        </w:rPr>
        <w:tab/>
      </w:r>
      <w:r w:rsidRPr="00DB3A6B">
        <w:rPr>
          <w:rFonts w:cs="Arial"/>
          <w:sz w:val="20"/>
          <w:u w:val="single"/>
        </w:rPr>
        <w:t>Description</w:t>
      </w:r>
      <w:r w:rsidRPr="00DB3A6B">
        <w:rPr>
          <w:rFonts w:cs="Arial"/>
          <w:sz w:val="20"/>
        </w:rPr>
        <w:t>.  This Problem Severity Level</w:t>
      </w:r>
      <w:r>
        <w:rPr>
          <w:rFonts w:cs="Arial"/>
          <w:sz w:val="20"/>
        </w:rPr>
        <w:fldChar w:fldCharType="begin"/>
      </w:r>
      <w:r w:rsidRPr="00DB3A6B">
        <w:rPr>
          <w:rFonts w:cs="Arial"/>
          <w:sz w:val="20"/>
        </w:rPr>
        <w:instrText xml:space="preserve"> XE "Service Level: Problem Severity Level" </w:instrText>
      </w:r>
      <w:r>
        <w:rPr>
          <w:rFonts w:cs="Arial"/>
          <w:sz w:val="20"/>
        </w:rPr>
        <w:fldChar w:fldCharType="end"/>
      </w:r>
      <w:r w:rsidRPr="00DB3A6B">
        <w:rPr>
          <w:rFonts w:cs="Arial"/>
          <w:sz w:val="20"/>
        </w:rPr>
        <w:t xml:space="preserve"> is associated with significant and / or ongoing interruption of an Authorized User</w:t>
      </w:r>
      <w:r>
        <w:rPr>
          <w:rFonts w:cs="Arial"/>
          <w:sz w:val="20"/>
        </w:rPr>
        <w:fldChar w:fldCharType="begin"/>
      </w:r>
      <w:r w:rsidRPr="00DB3A6B">
        <w:rPr>
          <w:rFonts w:cs="Arial"/>
          <w:sz w:val="20"/>
        </w:rPr>
        <w:instrText xml:space="preserve"> XE "Authorized Users" </w:instrText>
      </w:r>
      <w:r>
        <w:rPr>
          <w:rFonts w:cs="Arial"/>
          <w:sz w:val="20"/>
        </w:rPr>
        <w:fldChar w:fldCharType="end"/>
      </w:r>
      <w:r w:rsidRPr="00DB3A6B">
        <w:rPr>
          <w:rFonts w:cs="Arial"/>
          <w:sz w:val="20"/>
        </w:rPr>
        <w:t xml:space="preserve">’s use of a critical function (as determined by the Authorized User) of the Services and for which no acceptable (as determined by the Authorized User) work-around is available. </w:t>
      </w:r>
    </w:p>
    <w:p w14:paraId="0F2BEC8E"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2)</w:t>
      </w:r>
      <w:r w:rsidRPr="00DB3A6B">
        <w:rPr>
          <w:rFonts w:cs="Arial"/>
          <w:sz w:val="20"/>
        </w:rPr>
        <w:tab/>
      </w:r>
      <w:r w:rsidRPr="00DB3A6B">
        <w:rPr>
          <w:rFonts w:cs="Arial"/>
          <w:sz w:val="20"/>
          <w:u w:val="single"/>
        </w:rPr>
        <w:t>Request Response Time</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Request Response Time"</w:instrText>
      </w:r>
      <w:r w:rsidRPr="00DB3A6B">
        <w:rPr>
          <w:rFonts w:cs="Arial"/>
          <w:sz w:val="20"/>
          <w:u w:val="single"/>
        </w:rPr>
        <w:instrText xml:space="preserve"> </w:instrText>
      </w:r>
      <w:r>
        <w:rPr>
          <w:rFonts w:cs="Arial"/>
          <w:sz w:val="20"/>
          <w:u w:val="single"/>
        </w:rPr>
        <w:fldChar w:fldCharType="end"/>
      </w:r>
      <w:r w:rsidRPr="00DB3A6B">
        <w:rPr>
          <w:rFonts w:cs="Arial"/>
          <w:sz w:val="20"/>
        </w:rPr>
        <w:t>.  1 hour.</w:t>
      </w:r>
    </w:p>
    <w:p w14:paraId="231EB4D1"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3)</w:t>
      </w:r>
      <w:r w:rsidRPr="00DB3A6B">
        <w:rPr>
          <w:rFonts w:cs="Arial"/>
          <w:sz w:val="20"/>
        </w:rPr>
        <w:tab/>
      </w:r>
      <w:r w:rsidRPr="00DB3A6B">
        <w:rPr>
          <w:rFonts w:cs="Arial"/>
          <w:sz w:val="20"/>
          <w:u w:val="single"/>
        </w:rPr>
        <w:t>Request Resolution Time</w:t>
      </w:r>
      <w:r w:rsidRPr="00DB3A6B">
        <w:rPr>
          <w:rFonts w:cs="Arial"/>
          <w:sz w:val="20"/>
        </w:rPr>
        <w:t>.  4 hours.</w:t>
      </w:r>
    </w:p>
    <w:p w14:paraId="6C0B765D" w14:textId="77777777" w:rsidR="00526516" w:rsidRPr="00DB3A6B" w:rsidRDefault="00A07C40" w:rsidP="00DB3A6B">
      <w:pPr>
        <w:pStyle w:val="Number"/>
        <w:numPr>
          <w:ilvl w:val="1"/>
          <w:numId w:val="0"/>
        </w:numPr>
        <w:tabs>
          <w:tab w:val="num" w:pos="720"/>
        </w:tabs>
        <w:spacing w:before="0" w:after="240"/>
        <w:ind w:left="720" w:hanging="360"/>
        <w:jc w:val="both"/>
        <w:rPr>
          <w:rFonts w:cs="Arial"/>
          <w:sz w:val="20"/>
        </w:rPr>
      </w:pPr>
      <w:r w:rsidRPr="00DB3A6B">
        <w:rPr>
          <w:rFonts w:cs="Arial"/>
          <w:sz w:val="20"/>
        </w:rPr>
        <w:t>c)</w:t>
      </w:r>
      <w:r w:rsidRPr="00DB3A6B">
        <w:rPr>
          <w:rFonts w:cs="Arial"/>
          <w:sz w:val="20"/>
        </w:rPr>
        <w:tab/>
      </w:r>
      <w:r w:rsidRPr="00DB3A6B">
        <w:rPr>
          <w:rFonts w:cs="Arial"/>
          <w:sz w:val="20"/>
          <w:u w:val="single"/>
        </w:rPr>
        <w:t>Problem Severity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Problem Severity Level"</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3</w:t>
      </w:r>
      <w:r w:rsidRPr="00DB3A6B">
        <w:rPr>
          <w:rFonts w:cs="Arial"/>
          <w:sz w:val="20"/>
        </w:rPr>
        <w:t>.</w:t>
      </w:r>
    </w:p>
    <w:p w14:paraId="0EC8AFB8"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1)</w:t>
      </w:r>
      <w:r w:rsidRPr="00DB3A6B">
        <w:rPr>
          <w:rFonts w:cs="Arial"/>
          <w:sz w:val="20"/>
        </w:rPr>
        <w:tab/>
      </w:r>
      <w:r w:rsidRPr="00DB3A6B">
        <w:rPr>
          <w:rFonts w:cs="Arial"/>
          <w:sz w:val="20"/>
          <w:u w:val="single"/>
        </w:rPr>
        <w:t>Description</w:t>
      </w:r>
      <w:r w:rsidRPr="00DB3A6B">
        <w:rPr>
          <w:rFonts w:cs="Arial"/>
          <w:sz w:val="20"/>
        </w:rPr>
        <w:t>.  This Problem Severity Level</w:t>
      </w:r>
      <w:r>
        <w:rPr>
          <w:rFonts w:cs="Arial"/>
          <w:sz w:val="20"/>
        </w:rPr>
        <w:fldChar w:fldCharType="begin"/>
      </w:r>
      <w:r w:rsidRPr="00DB3A6B">
        <w:rPr>
          <w:rFonts w:cs="Arial"/>
          <w:sz w:val="20"/>
        </w:rPr>
        <w:instrText xml:space="preserve"> XE "Service Level: Problem Severity Level" </w:instrText>
      </w:r>
      <w:r>
        <w:rPr>
          <w:rFonts w:cs="Arial"/>
          <w:sz w:val="20"/>
        </w:rPr>
        <w:fldChar w:fldCharType="end"/>
      </w:r>
      <w:r w:rsidRPr="00DB3A6B">
        <w:rPr>
          <w:rFonts w:cs="Arial"/>
          <w:sz w:val="20"/>
        </w:rPr>
        <w:t xml:space="preserve"> is associated with: (a) minor and / or limited interruption of an Authorized User</w:t>
      </w:r>
      <w:r>
        <w:rPr>
          <w:rFonts w:cs="Arial"/>
          <w:sz w:val="20"/>
        </w:rPr>
        <w:fldChar w:fldCharType="begin"/>
      </w:r>
      <w:r w:rsidRPr="00DB3A6B">
        <w:rPr>
          <w:rFonts w:cs="Arial"/>
          <w:sz w:val="20"/>
        </w:rPr>
        <w:instrText xml:space="preserve"> XE "Authorized Users" </w:instrText>
      </w:r>
      <w:r>
        <w:rPr>
          <w:rFonts w:cs="Arial"/>
          <w:sz w:val="20"/>
        </w:rPr>
        <w:fldChar w:fldCharType="end"/>
      </w:r>
      <w:r w:rsidRPr="00DB3A6B">
        <w:rPr>
          <w:rFonts w:cs="Arial"/>
          <w:sz w:val="20"/>
        </w:rPr>
        <w:t>’s use of a non-critical function (as determined by the Authorized User) of the Services; or, (b) problems which are not included in Problem Severity Levels 1 or 2.</w:t>
      </w:r>
    </w:p>
    <w:p w14:paraId="4409E8E8"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2)</w:t>
      </w:r>
      <w:r w:rsidRPr="00DB3A6B">
        <w:rPr>
          <w:rFonts w:cs="Arial"/>
          <w:sz w:val="20"/>
        </w:rPr>
        <w:tab/>
      </w:r>
      <w:r w:rsidRPr="00DB3A6B">
        <w:rPr>
          <w:rFonts w:cs="Arial"/>
          <w:sz w:val="20"/>
          <w:u w:val="single"/>
        </w:rPr>
        <w:t>Request Response Time</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Request Response Time"</w:instrText>
      </w:r>
      <w:r w:rsidRPr="00DB3A6B">
        <w:rPr>
          <w:rFonts w:cs="Arial"/>
          <w:sz w:val="20"/>
          <w:u w:val="single"/>
        </w:rPr>
        <w:instrText xml:space="preserve"> </w:instrText>
      </w:r>
      <w:r>
        <w:rPr>
          <w:rFonts w:cs="Arial"/>
          <w:sz w:val="20"/>
          <w:u w:val="single"/>
        </w:rPr>
        <w:fldChar w:fldCharType="end"/>
      </w:r>
      <w:r w:rsidRPr="00DB3A6B">
        <w:rPr>
          <w:rFonts w:cs="Arial"/>
          <w:sz w:val="20"/>
        </w:rPr>
        <w:t>.  8 hours.</w:t>
      </w:r>
    </w:p>
    <w:p w14:paraId="4B38D590"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3)</w:t>
      </w:r>
      <w:r w:rsidRPr="00DB3A6B">
        <w:rPr>
          <w:rFonts w:cs="Arial"/>
          <w:sz w:val="20"/>
        </w:rPr>
        <w:tab/>
      </w:r>
      <w:r w:rsidRPr="00DB3A6B">
        <w:rPr>
          <w:rFonts w:cs="Arial"/>
          <w:sz w:val="20"/>
          <w:u w:val="single"/>
        </w:rPr>
        <w:t>Request Resolution Time</w:t>
      </w:r>
      <w:r w:rsidRPr="00DB3A6B">
        <w:rPr>
          <w:rFonts w:cs="Arial"/>
          <w:sz w:val="20"/>
        </w:rPr>
        <w:t>.  24 hours.</w:t>
      </w:r>
    </w:p>
    <w:p w14:paraId="5E65C183" w14:textId="77777777" w:rsidR="00526516" w:rsidRPr="00DB3A6B" w:rsidRDefault="00A07C40" w:rsidP="00DB3A6B">
      <w:pPr>
        <w:pStyle w:val="Number"/>
        <w:numPr>
          <w:ilvl w:val="1"/>
          <w:numId w:val="0"/>
        </w:numPr>
        <w:tabs>
          <w:tab w:val="num" w:pos="720"/>
        </w:tabs>
        <w:spacing w:before="0" w:after="240"/>
        <w:ind w:left="720" w:hanging="360"/>
        <w:jc w:val="both"/>
        <w:rPr>
          <w:rFonts w:cs="Arial"/>
          <w:sz w:val="20"/>
        </w:rPr>
      </w:pPr>
      <w:r w:rsidRPr="00DB3A6B">
        <w:rPr>
          <w:rFonts w:cs="Arial"/>
          <w:sz w:val="20"/>
        </w:rPr>
        <w:t>d)</w:t>
      </w:r>
      <w:r w:rsidRPr="00DB3A6B">
        <w:rPr>
          <w:rFonts w:cs="Arial"/>
          <w:sz w:val="20"/>
        </w:rPr>
        <w:tab/>
      </w:r>
      <w:r w:rsidRPr="00DB3A6B">
        <w:rPr>
          <w:rFonts w:cs="Arial"/>
          <w:sz w:val="20"/>
          <w:u w:val="single"/>
        </w:rPr>
        <w:t>Problem Severity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Problem Severity Level"</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4</w:t>
      </w:r>
      <w:r w:rsidRPr="00DB3A6B">
        <w:rPr>
          <w:rFonts w:cs="Arial"/>
          <w:sz w:val="20"/>
        </w:rPr>
        <w:t>.</w:t>
      </w:r>
    </w:p>
    <w:p w14:paraId="00BDB462"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1)</w:t>
      </w:r>
      <w:r w:rsidRPr="00DB3A6B">
        <w:rPr>
          <w:rFonts w:cs="Arial"/>
          <w:sz w:val="20"/>
        </w:rPr>
        <w:tab/>
      </w:r>
      <w:r w:rsidRPr="00DB3A6B">
        <w:rPr>
          <w:rFonts w:cs="Arial"/>
          <w:sz w:val="20"/>
          <w:u w:val="single"/>
        </w:rPr>
        <w:t>Description</w:t>
      </w:r>
      <w:r w:rsidRPr="00DB3A6B">
        <w:rPr>
          <w:rFonts w:cs="Arial"/>
          <w:sz w:val="20"/>
        </w:rPr>
        <w:t>.  This Problem Severity Level</w:t>
      </w:r>
      <w:r>
        <w:rPr>
          <w:rFonts w:cs="Arial"/>
          <w:sz w:val="20"/>
        </w:rPr>
        <w:fldChar w:fldCharType="begin"/>
      </w:r>
      <w:r w:rsidRPr="00DB3A6B">
        <w:rPr>
          <w:rFonts w:cs="Arial"/>
          <w:sz w:val="20"/>
        </w:rPr>
        <w:instrText xml:space="preserve"> XE "Service Level: Problem Severity Level" </w:instrText>
      </w:r>
      <w:r>
        <w:rPr>
          <w:rFonts w:cs="Arial"/>
          <w:sz w:val="20"/>
        </w:rPr>
        <w:fldChar w:fldCharType="end"/>
      </w:r>
      <w:r w:rsidRPr="00DB3A6B">
        <w:rPr>
          <w:rFonts w:cs="Arial"/>
          <w:sz w:val="20"/>
        </w:rPr>
        <w:t xml:space="preserve"> is associated with: (a) general questions pertaining to the Services; </w:t>
      </w:r>
      <w:proofErr w:type="gramStart"/>
      <w:r w:rsidRPr="00DB3A6B">
        <w:rPr>
          <w:rFonts w:cs="Arial"/>
          <w:sz w:val="20"/>
        </w:rPr>
        <w:t>or,</w:t>
      </w:r>
      <w:proofErr w:type="gramEnd"/>
      <w:r w:rsidRPr="00DB3A6B">
        <w:rPr>
          <w:rFonts w:cs="Arial"/>
          <w:sz w:val="20"/>
        </w:rPr>
        <w:t xml:space="preserve"> (b) problems which are not included in Problem Severity Levels 1, 2, or 3.</w:t>
      </w:r>
    </w:p>
    <w:p w14:paraId="08BDB566"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2)</w:t>
      </w:r>
      <w:r w:rsidRPr="00DB3A6B">
        <w:rPr>
          <w:rFonts w:cs="Arial"/>
          <w:sz w:val="20"/>
        </w:rPr>
        <w:tab/>
      </w:r>
      <w:r w:rsidRPr="00DB3A6B">
        <w:rPr>
          <w:rFonts w:cs="Arial"/>
          <w:sz w:val="20"/>
          <w:u w:val="single"/>
        </w:rPr>
        <w:t>Request Response Time</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Request Response Time"</w:instrText>
      </w:r>
      <w:r w:rsidRPr="00DB3A6B">
        <w:rPr>
          <w:rFonts w:cs="Arial"/>
          <w:sz w:val="20"/>
          <w:u w:val="single"/>
        </w:rPr>
        <w:instrText xml:space="preserve"> </w:instrText>
      </w:r>
      <w:r>
        <w:rPr>
          <w:rFonts w:cs="Arial"/>
          <w:sz w:val="20"/>
          <w:u w:val="single"/>
        </w:rPr>
        <w:fldChar w:fldCharType="end"/>
      </w:r>
      <w:r w:rsidRPr="00DB3A6B">
        <w:rPr>
          <w:rFonts w:cs="Arial"/>
          <w:sz w:val="20"/>
        </w:rPr>
        <w:t>.  8 hours.</w:t>
      </w:r>
    </w:p>
    <w:p w14:paraId="70E4BA75"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3)</w:t>
      </w:r>
      <w:r w:rsidRPr="00DB3A6B">
        <w:rPr>
          <w:rFonts w:cs="Arial"/>
          <w:sz w:val="20"/>
        </w:rPr>
        <w:tab/>
      </w:r>
      <w:r w:rsidRPr="00DB3A6B">
        <w:rPr>
          <w:rFonts w:cs="Arial"/>
          <w:sz w:val="20"/>
          <w:u w:val="single"/>
        </w:rPr>
        <w:t>Request Resolution Time</w:t>
      </w:r>
      <w:r w:rsidRPr="00DB3A6B">
        <w:rPr>
          <w:rFonts w:cs="Arial"/>
          <w:sz w:val="20"/>
        </w:rPr>
        <w:t>.  48 hours.</w:t>
      </w:r>
    </w:p>
    <w:p w14:paraId="11D20CE3" w14:textId="77777777" w:rsidR="00526516" w:rsidRPr="00DB3A6B" w:rsidRDefault="00A07C40" w:rsidP="00DB3A6B">
      <w:pPr>
        <w:spacing w:after="240" w:line="240" w:lineRule="auto"/>
        <w:rPr>
          <w:rFonts w:ascii="Arial" w:hAnsi="Arial" w:cs="Arial"/>
          <w:sz w:val="20"/>
          <w:szCs w:val="20"/>
        </w:rPr>
      </w:pPr>
      <w:r w:rsidRPr="00DB3A6B">
        <w:rPr>
          <w:rFonts w:ascii="Arial" w:hAnsi="Arial" w:cs="Arial"/>
          <w:sz w:val="20"/>
          <w:szCs w:val="20"/>
          <w:u w:val="single"/>
        </w:rPr>
        <w:t>Customization / Integration Services</w:t>
      </w:r>
      <w:r>
        <w:rPr>
          <w:rFonts w:ascii="Arial" w:hAnsi="Arial" w:cs="Arial"/>
          <w:sz w:val="20"/>
          <w:szCs w:val="20"/>
          <w:u w:val="single"/>
        </w:rPr>
        <w:fldChar w:fldCharType="begin"/>
      </w:r>
      <w:r w:rsidRPr="00DB3A6B">
        <w:rPr>
          <w:rFonts w:ascii="Arial" w:hAnsi="Arial" w:cs="Arial"/>
          <w:sz w:val="20"/>
          <w:szCs w:val="20"/>
          <w:u w:val="single"/>
        </w:rPr>
        <w:instrText xml:space="preserve"> XE "</w:instrText>
      </w:r>
      <w:r w:rsidRPr="00DB3A6B">
        <w:rPr>
          <w:rFonts w:ascii="Arial" w:hAnsi="Arial" w:cs="Arial"/>
          <w:sz w:val="20"/>
          <w:szCs w:val="20"/>
        </w:rPr>
        <w:instrText>Customization / Integration Services"</w:instrText>
      </w:r>
      <w:r w:rsidRPr="00DB3A6B">
        <w:rPr>
          <w:rFonts w:ascii="Arial" w:hAnsi="Arial" w:cs="Arial"/>
          <w:sz w:val="20"/>
          <w:szCs w:val="20"/>
          <w:u w:val="single"/>
        </w:rPr>
        <w:instrText xml:space="preserve"> </w:instrText>
      </w:r>
      <w:r>
        <w:rPr>
          <w:rFonts w:ascii="Arial" w:hAnsi="Arial" w:cs="Arial"/>
          <w:sz w:val="20"/>
          <w:szCs w:val="20"/>
          <w:u w:val="single"/>
        </w:rPr>
        <w:fldChar w:fldCharType="end"/>
      </w:r>
      <w:r w:rsidRPr="00DB3A6B">
        <w:rPr>
          <w:rFonts w:ascii="Arial" w:hAnsi="Arial" w:cs="Arial"/>
          <w:sz w:val="20"/>
          <w:szCs w:val="20"/>
        </w:rPr>
        <w:t xml:space="preserve">.  </w:t>
      </w:r>
      <w:r w:rsidRPr="002233D8">
        <w:rPr>
          <w:rFonts w:ascii="Arial" w:hAnsi="Arial" w:cs="Arial"/>
          <w:sz w:val="20"/>
          <w:szCs w:val="20"/>
          <w:highlight w:val="yellow"/>
        </w:rPr>
        <w:t>[</w:t>
      </w:r>
      <w:r>
        <w:rPr>
          <w:rFonts w:ascii="Arial" w:hAnsi="Arial" w:cs="Arial"/>
          <w:b/>
          <w:sz w:val="20"/>
          <w:szCs w:val="20"/>
          <w:highlight w:val="yellow"/>
        </w:rPr>
        <w:t xml:space="preserve">OPTIONAL] </w:t>
      </w:r>
      <w:r w:rsidRPr="002233D8">
        <w:rPr>
          <w:rFonts w:ascii="Arial" w:hAnsi="Arial" w:cs="Arial"/>
          <w:sz w:val="20"/>
          <w:szCs w:val="20"/>
          <w:highlight w:val="yellow"/>
        </w:rPr>
        <w:t>Describe all Customization / Integration Services, if any, to be provided by the Service Provider to enable production use of the Services.]</w:t>
      </w:r>
    </w:p>
    <w:p w14:paraId="42450B66" w14:textId="77777777" w:rsidR="00526516" w:rsidRPr="00DB3A6B" w:rsidRDefault="00A07C40" w:rsidP="00DB3A6B">
      <w:pPr>
        <w:spacing w:after="240" w:line="240" w:lineRule="auto"/>
        <w:rPr>
          <w:rFonts w:ascii="Arial" w:hAnsi="Arial" w:cs="Arial"/>
          <w:sz w:val="20"/>
          <w:szCs w:val="20"/>
        </w:rPr>
      </w:pPr>
      <w:r w:rsidRPr="00DB3A6B">
        <w:rPr>
          <w:rFonts w:ascii="Arial" w:hAnsi="Arial" w:cs="Arial"/>
          <w:sz w:val="20"/>
          <w:szCs w:val="20"/>
          <w:u w:val="single"/>
        </w:rPr>
        <w:lastRenderedPageBreak/>
        <w:t>Training Services</w:t>
      </w:r>
      <w:r>
        <w:rPr>
          <w:rFonts w:ascii="Arial" w:hAnsi="Arial" w:cs="Arial"/>
          <w:sz w:val="20"/>
          <w:szCs w:val="20"/>
          <w:u w:val="single"/>
        </w:rPr>
        <w:fldChar w:fldCharType="begin"/>
      </w:r>
      <w:r w:rsidRPr="00DB3A6B">
        <w:rPr>
          <w:rFonts w:ascii="Arial" w:hAnsi="Arial" w:cs="Arial"/>
          <w:sz w:val="20"/>
          <w:szCs w:val="20"/>
          <w:u w:val="single"/>
        </w:rPr>
        <w:instrText xml:space="preserve"> XE "</w:instrText>
      </w:r>
      <w:r w:rsidRPr="00DB3A6B">
        <w:rPr>
          <w:rFonts w:ascii="Arial" w:hAnsi="Arial" w:cs="Arial"/>
          <w:sz w:val="20"/>
          <w:szCs w:val="20"/>
        </w:rPr>
        <w:instrText>Services: Training"</w:instrText>
      </w:r>
      <w:r w:rsidRPr="00DB3A6B">
        <w:rPr>
          <w:rFonts w:ascii="Arial" w:hAnsi="Arial" w:cs="Arial"/>
          <w:sz w:val="20"/>
          <w:szCs w:val="20"/>
          <w:u w:val="single"/>
        </w:rPr>
        <w:instrText xml:space="preserve"> </w:instrText>
      </w:r>
      <w:r>
        <w:rPr>
          <w:rFonts w:ascii="Arial" w:hAnsi="Arial" w:cs="Arial"/>
          <w:sz w:val="20"/>
          <w:szCs w:val="20"/>
          <w:u w:val="single"/>
        </w:rPr>
        <w:fldChar w:fldCharType="end"/>
      </w:r>
      <w:r w:rsidRPr="00DB3A6B">
        <w:rPr>
          <w:rFonts w:ascii="Arial" w:hAnsi="Arial" w:cs="Arial"/>
          <w:sz w:val="20"/>
          <w:szCs w:val="20"/>
        </w:rPr>
        <w:t xml:space="preserve">.  </w:t>
      </w:r>
      <w:r w:rsidRPr="002233D8">
        <w:rPr>
          <w:rFonts w:ascii="Arial" w:hAnsi="Arial" w:cs="Arial"/>
          <w:sz w:val="20"/>
          <w:szCs w:val="20"/>
          <w:highlight w:val="yellow"/>
        </w:rPr>
        <w:t>[</w:t>
      </w:r>
      <w:r>
        <w:rPr>
          <w:rFonts w:ascii="Arial" w:hAnsi="Arial" w:cs="Arial"/>
          <w:b/>
          <w:sz w:val="20"/>
          <w:szCs w:val="20"/>
          <w:highlight w:val="yellow"/>
        </w:rPr>
        <w:t xml:space="preserve">OPTIONAL] </w:t>
      </w:r>
      <w:r w:rsidRPr="002233D8">
        <w:rPr>
          <w:rFonts w:ascii="Arial" w:hAnsi="Arial" w:cs="Arial"/>
          <w:sz w:val="20"/>
          <w:szCs w:val="20"/>
          <w:highlight w:val="yellow"/>
        </w:rPr>
        <w:t>Describe all Training Services, if any, to be provided by the Service Provider.  Include any type of training or method of delivery, including documentation</w:t>
      </w:r>
      <w:r>
        <w:rPr>
          <w:rFonts w:ascii="Arial" w:hAnsi="Arial" w:cs="Arial"/>
          <w:sz w:val="20"/>
          <w:szCs w:val="20"/>
          <w:highlight w:val="yellow"/>
        </w:rPr>
        <w:fldChar w:fldCharType="begin"/>
      </w:r>
      <w:r w:rsidRPr="002233D8">
        <w:rPr>
          <w:rFonts w:ascii="Arial" w:hAnsi="Arial" w:cs="Arial"/>
          <w:sz w:val="20"/>
          <w:szCs w:val="20"/>
          <w:highlight w:val="yellow"/>
        </w:rPr>
        <w:instrText xml:space="preserve"> XE "Documentation" </w:instrText>
      </w:r>
      <w:r>
        <w:rPr>
          <w:rFonts w:ascii="Arial" w:hAnsi="Arial" w:cs="Arial"/>
          <w:sz w:val="20"/>
          <w:szCs w:val="20"/>
          <w:highlight w:val="yellow"/>
        </w:rPr>
        <w:fldChar w:fldCharType="end"/>
      </w:r>
      <w:r w:rsidRPr="002233D8">
        <w:rPr>
          <w:rFonts w:ascii="Arial" w:hAnsi="Arial" w:cs="Arial"/>
          <w:sz w:val="20"/>
          <w:szCs w:val="20"/>
          <w:highlight w:val="yellow"/>
        </w:rPr>
        <w:t xml:space="preserve"> or other materials, web- or computer-based, instructor-led, train-the-trainer, etc.]</w:t>
      </w:r>
    </w:p>
    <w:p w14:paraId="6DD324F7" w14:textId="77777777" w:rsidR="00526516" w:rsidRPr="00DB3A6B" w:rsidRDefault="00A07C40" w:rsidP="00DB3A6B">
      <w:pPr>
        <w:spacing w:after="240" w:line="240" w:lineRule="auto"/>
        <w:rPr>
          <w:rFonts w:ascii="Arial" w:hAnsi="Arial" w:cs="Arial"/>
          <w:sz w:val="20"/>
          <w:szCs w:val="20"/>
        </w:rPr>
      </w:pPr>
      <w:r w:rsidRPr="00DB3A6B">
        <w:rPr>
          <w:rFonts w:ascii="Arial" w:hAnsi="Arial" w:cs="Arial"/>
          <w:sz w:val="20"/>
          <w:szCs w:val="20"/>
          <w:u w:val="single"/>
        </w:rPr>
        <w:t>Service Levels</w:t>
      </w:r>
      <w:r>
        <w:rPr>
          <w:rFonts w:ascii="Arial" w:hAnsi="Arial" w:cs="Arial"/>
          <w:sz w:val="20"/>
          <w:szCs w:val="20"/>
          <w:u w:val="single"/>
        </w:rPr>
        <w:fldChar w:fldCharType="begin"/>
      </w:r>
      <w:r w:rsidRPr="00DB3A6B">
        <w:rPr>
          <w:rFonts w:ascii="Arial" w:hAnsi="Arial" w:cs="Arial"/>
          <w:sz w:val="20"/>
          <w:szCs w:val="20"/>
          <w:u w:val="single"/>
        </w:rPr>
        <w:instrText xml:space="preserve"> XE "</w:instrText>
      </w:r>
      <w:r w:rsidRPr="00DB3A6B">
        <w:rPr>
          <w:rFonts w:ascii="Arial" w:hAnsi="Arial" w:cs="Arial"/>
          <w:sz w:val="20"/>
          <w:szCs w:val="20"/>
        </w:rPr>
        <w:instrText>Service Level"</w:instrText>
      </w:r>
      <w:r w:rsidRPr="00DB3A6B">
        <w:rPr>
          <w:rFonts w:ascii="Arial" w:hAnsi="Arial" w:cs="Arial"/>
          <w:sz w:val="20"/>
          <w:szCs w:val="20"/>
          <w:u w:val="single"/>
        </w:rPr>
        <w:instrText xml:space="preserve"> </w:instrText>
      </w:r>
      <w:r>
        <w:rPr>
          <w:rFonts w:ascii="Arial" w:hAnsi="Arial" w:cs="Arial"/>
          <w:sz w:val="20"/>
          <w:szCs w:val="20"/>
          <w:u w:val="single"/>
        </w:rPr>
        <w:fldChar w:fldCharType="end"/>
      </w:r>
      <w:r w:rsidRPr="00DB3A6B">
        <w:rPr>
          <w:rFonts w:ascii="Arial" w:hAnsi="Arial" w:cs="Arial"/>
          <w:sz w:val="20"/>
          <w:szCs w:val="20"/>
        </w:rPr>
        <w:t>.</w:t>
      </w:r>
    </w:p>
    <w:p w14:paraId="583DFA8F" w14:textId="77777777" w:rsidR="00526516" w:rsidRPr="00DB3A6B" w:rsidRDefault="00A07C40" w:rsidP="00DB3A6B">
      <w:pPr>
        <w:pStyle w:val="Number"/>
        <w:numPr>
          <w:ilvl w:val="1"/>
          <w:numId w:val="0"/>
        </w:numPr>
        <w:tabs>
          <w:tab w:val="num" w:pos="720"/>
        </w:tabs>
        <w:spacing w:before="0" w:after="240"/>
        <w:ind w:left="720" w:hanging="360"/>
        <w:jc w:val="both"/>
        <w:rPr>
          <w:rFonts w:cs="Arial"/>
          <w:sz w:val="20"/>
        </w:rPr>
      </w:pPr>
      <w:r w:rsidRPr="00DB3A6B">
        <w:rPr>
          <w:rFonts w:cs="Arial"/>
          <w:sz w:val="20"/>
        </w:rPr>
        <w:t>a)</w:t>
      </w:r>
      <w:r w:rsidRPr="00DB3A6B">
        <w:rPr>
          <w:rFonts w:cs="Arial"/>
          <w:sz w:val="20"/>
        </w:rPr>
        <w:tab/>
      </w:r>
      <w:r w:rsidRPr="00DB3A6B">
        <w:rPr>
          <w:rFonts w:cs="Arial"/>
          <w:sz w:val="20"/>
          <w:u w:val="single"/>
        </w:rPr>
        <w:t>Availability Service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Availability"</w:instrText>
      </w:r>
      <w:r w:rsidRPr="00DB3A6B">
        <w:rPr>
          <w:rFonts w:cs="Arial"/>
          <w:sz w:val="20"/>
          <w:u w:val="single"/>
        </w:rPr>
        <w:instrText xml:space="preserve"> </w:instrText>
      </w:r>
      <w:r>
        <w:rPr>
          <w:rFonts w:cs="Arial"/>
          <w:sz w:val="20"/>
          <w:u w:val="single"/>
        </w:rPr>
        <w:fldChar w:fldCharType="end"/>
      </w:r>
      <w:r w:rsidRPr="00DB3A6B">
        <w:rPr>
          <w:rFonts w:cs="Arial"/>
          <w:sz w:val="20"/>
        </w:rPr>
        <w:t>.</w:t>
      </w:r>
    </w:p>
    <w:p w14:paraId="5CC23044"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1)</w:t>
      </w:r>
      <w:r w:rsidRPr="00DB3A6B">
        <w:rPr>
          <w:rFonts w:cs="Arial"/>
          <w:sz w:val="20"/>
        </w:rPr>
        <w:tab/>
      </w:r>
      <w:r w:rsidRPr="00DB3A6B">
        <w:rPr>
          <w:rFonts w:cs="Arial"/>
          <w:sz w:val="20"/>
          <w:u w:val="single"/>
        </w:rPr>
        <w:t>Definitions</w:t>
      </w:r>
      <w:r w:rsidRPr="00DB3A6B">
        <w:rPr>
          <w:rFonts w:cs="Arial"/>
          <w:sz w:val="20"/>
        </w:rPr>
        <w:t>.</w:t>
      </w:r>
    </w:p>
    <w:p w14:paraId="20C28542" w14:textId="77777777" w:rsidR="00526516" w:rsidRPr="00DB3A6B" w:rsidRDefault="00A07C40" w:rsidP="00DB3A6B">
      <w:pPr>
        <w:pStyle w:val="Number"/>
        <w:numPr>
          <w:ilvl w:val="1"/>
          <w:numId w:val="0"/>
        </w:numPr>
        <w:tabs>
          <w:tab w:val="left" w:pos="1440"/>
        </w:tabs>
        <w:spacing w:before="0" w:after="240"/>
        <w:ind w:left="1440" w:hanging="360"/>
        <w:jc w:val="both"/>
        <w:rPr>
          <w:rFonts w:cs="Arial"/>
          <w:sz w:val="20"/>
        </w:rPr>
      </w:pPr>
      <w:r w:rsidRPr="00DB3A6B">
        <w:rPr>
          <w:rFonts w:cs="Arial"/>
          <w:sz w:val="20"/>
        </w:rPr>
        <w:t>(a)</w:t>
      </w:r>
      <w:r w:rsidRPr="00DB3A6B">
        <w:rPr>
          <w:rFonts w:cs="Arial"/>
          <w:sz w:val="20"/>
        </w:rPr>
        <w:tab/>
        <w:t>“Actual Uptime</w:t>
      </w:r>
      <w:r>
        <w:rPr>
          <w:rFonts w:cs="Arial"/>
          <w:sz w:val="20"/>
        </w:rPr>
        <w:fldChar w:fldCharType="begin"/>
      </w:r>
      <w:r w:rsidRPr="00DB3A6B">
        <w:rPr>
          <w:rFonts w:cs="Arial"/>
          <w:sz w:val="20"/>
        </w:rPr>
        <w:instrText xml:space="preserve"> XE "Service Level: Actual Uptime" </w:instrText>
      </w:r>
      <w:r>
        <w:rPr>
          <w:rFonts w:cs="Arial"/>
          <w:sz w:val="20"/>
        </w:rPr>
        <w:fldChar w:fldCharType="end"/>
      </w:r>
      <w:r w:rsidRPr="00DB3A6B">
        <w:rPr>
          <w:rFonts w:cs="Arial"/>
          <w:sz w:val="20"/>
        </w:rPr>
        <w:t>” shall mean the total minutes in the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 that the Services were </w:t>
      </w:r>
      <w:proofErr w:type="gramStart"/>
      <w:r w:rsidRPr="00DB3A6B">
        <w:rPr>
          <w:rFonts w:cs="Arial"/>
          <w:sz w:val="20"/>
        </w:rPr>
        <w:t>actually available</w:t>
      </w:r>
      <w:proofErr w:type="gramEnd"/>
      <w:r w:rsidRPr="00DB3A6B">
        <w:rPr>
          <w:rFonts w:cs="Arial"/>
          <w:sz w:val="20"/>
        </w:rPr>
        <w:t xml:space="preserve"> to Authorized Users</w:t>
      </w:r>
      <w:r>
        <w:rPr>
          <w:rFonts w:cs="Arial"/>
          <w:sz w:val="20"/>
        </w:rPr>
        <w:fldChar w:fldCharType="begin"/>
      </w:r>
      <w:r w:rsidRPr="00DB3A6B">
        <w:rPr>
          <w:rFonts w:cs="Arial"/>
          <w:sz w:val="20"/>
        </w:rPr>
        <w:instrText xml:space="preserve"> XE "Authorized Users" </w:instrText>
      </w:r>
      <w:r>
        <w:rPr>
          <w:rFonts w:cs="Arial"/>
          <w:sz w:val="20"/>
        </w:rPr>
        <w:fldChar w:fldCharType="end"/>
      </w:r>
      <w:r w:rsidRPr="00DB3A6B">
        <w:rPr>
          <w:rFonts w:cs="Arial"/>
          <w:sz w:val="20"/>
        </w:rPr>
        <w:t xml:space="preserve"> for normal use.</w:t>
      </w:r>
    </w:p>
    <w:p w14:paraId="617F05AC" w14:textId="77777777" w:rsidR="00526516" w:rsidRPr="00DB3A6B" w:rsidRDefault="00A07C40" w:rsidP="00DB3A6B">
      <w:pPr>
        <w:pStyle w:val="Number"/>
        <w:numPr>
          <w:ilvl w:val="1"/>
          <w:numId w:val="0"/>
        </w:numPr>
        <w:tabs>
          <w:tab w:val="left" w:pos="1440"/>
        </w:tabs>
        <w:spacing w:before="0" w:after="240"/>
        <w:ind w:left="1440" w:hanging="360"/>
        <w:jc w:val="both"/>
        <w:rPr>
          <w:rFonts w:cs="Arial"/>
          <w:sz w:val="20"/>
        </w:rPr>
      </w:pPr>
      <w:r w:rsidRPr="00DB3A6B">
        <w:rPr>
          <w:rFonts w:cs="Arial"/>
          <w:sz w:val="20"/>
        </w:rPr>
        <w:t>(b)</w:t>
      </w:r>
      <w:r w:rsidRPr="00DB3A6B">
        <w:rPr>
          <w:rFonts w:cs="Arial"/>
          <w:sz w:val="20"/>
        </w:rPr>
        <w:tab/>
        <w:t>“Maintenance</w:t>
      </w:r>
      <w:r>
        <w:rPr>
          <w:rFonts w:cs="Arial"/>
          <w:sz w:val="20"/>
        </w:rPr>
        <w:fldChar w:fldCharType="begin"/>
      </w:r>
      <w:r w:rsidRPr="00DB3A6B">
        <w:rPr>
          <w:rFonts w:cs="Arial"/>
          <w:sz w:val="20"/>
        </w:rPr>
        <w:instrText xml:space="preserve"> XE "Maintenance" </w:instrText>
      </w:r>
      <w:r>
        <w:rPr>
          <w:rFonts w:cs="Arial"/>
          <w:sz w:val="20"/>
        </w:rPr>
        <w:fldChar w:fldCharType="end"/>
      </w:r>
      <w:r w:rsidRPr="00DB3A6B">
        <w:rPr>
          <w:rFonts w:cs="Arial"/>
          <w:sz w:val="20"/>
        </w:rPr>
        <w:t xml:space="preserve"> Window</w:t>
      </w:r>
      <w:r>
        <w:rPr>
          <w:rFonts w:cs="Arial"/>
          <w:sz w:val="20"/>
        </w:rPr>
        <w:fldChar w:fldCharType="begin"/>
      </w:r>
      <w:r w:rsidRPr="00DB3A6B">
        <w:rPr>
          <w:rFonts w:cs="Arial"/>
          <w:sz w:val="20"/>
        </w:rPr>
        <w:instrText xml:space="preserve"> XE "Maintenance: Window" </w:instrText>
      </w:r>
      <w:r>
        <w:rPr>
          <w:rFonts w:cs="Arial"/>
          <w:sz w:val="20"/>
        </w:rPr>
        <w:fldChar w:fldCharType="end"/>
      </w:r>
      <w:r w:rsidRPr="00DB3A6B">
        <w:rPr>
          <w:rFonts w:cs="Arial"/>
          <w:sz w:val="20"/>
        </w:rPr>
        <w:t>” shall mean the total minutes in the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 represented by the following day(s) and time(s) during which Service Provider shall maintain the Services: [Day(s) and Time(s)].</w:t>
      </w:r>
    </w:p>
    <w:p w14:paraId="61098960" w14:textId="77777777" w:rsidR="00526516" w:rsidRPr="00DB3A6B" w:rsidRDefault="00A07C40" w:rsidP="00DB3A6B">
      <w:pPr>
        <w:pStyle w:val="Number"/>
        <w:numPr>
          <w:ilvl w:val="1"/>
          <w:numId w:val="0"/>
        </w:numPr>
        <w:tabs>
          <w:tab w:val="left" w:pos="1440"/>
        </w:tabs>
        <w:spacing w:before="0" w:after="240"/>
        <w:ind w:left="1440" w:hanging="360"/>
        <w:jc w:val="both"/>
        <w:rPr>
          <w:rFonts w:cs="Arial"/>
          <w:sz w:val="20"/>
        </w:rPr>
      </w:pPr>
      <w:r w:rsidRPr="00DB3A6B">
        <w:rPr>
          <w:rFonts w:cs="Arial"/>
          <w:sz w:val="20"/>
        </w:rPr>
        <w:t>(c)</w:t>
      </w:r>
      <w:r w:rsidRPr="00DB3A6B">
        <w:rPr>
          <w:rFonts w:cs="Arial"/>
          <w:sz w:val="20"/>
        </w:rPr>
        <w:tab/>
        <w:t>“Scheduled Downtime</w:t>
      </w:r>
      <w:r>
        <w:rPr>
          <w:rFonts w:cs="Arial"/>
          <w:sz w:val="20"/>
        </w:rPr>
        <w:fldChar w:fldCharType="begin"/>
      </w:r>
      <w:r w:rsidRPr="00DB3A6B">
        <w:rPr>
          <w:rFonts w:cs="Arial"/>
          <w:sz w:val="20"/>
        </w:rPr>
        <w:instrText xml:space="preserve"> XE "Service Level: Scheduled Downtime" </w:instrText>
      </w:r>
      <w:r>
        <w:rPr>
          <w:rFonts w:cs="Arial"/>
          <w:sz w:val="20"/>
        </w:rPr>
        <w:fldChar w:fldCharType="end"/>
      </w:r>
      <w:r w:rsidRPr="00DB3A6B">
        <w:rPr>
          <w:rFonts w:cs="Arial"/>
          <w:sz w:val="20"/>
        </w:rPr>
        <w:t>” shall mean the total minutes in the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 represented by the Maintenance</w:t>
      </w:r>
      <w:r>
        <w:rPr>
          <w:rFonts w:cs="Arial"/>
          <w:sz w:val="20"/>
        </w:rPr>
        <w:fldChar w:fldCharType="begin"/>
      </w:r>
      <w:r w:rsidRPr="00DB3A6B">
        <w:rPr>
          <w:rFonts w:cs="Arial"/>
          <w:sz w:val="20"/>
        </w:rPr>
        <w:instrText xml:space="preserve"> XE "Maintenance" </w:instrText>
      </w:r>
      <w:r>
        <w:rPr>
          <w:rFonts w:cs="Arial"/>
          <w:sz w:val="20"/>
        </w:rPr>
        <w:fldChar w:fldCharType="end"/>
      </w:r>
      <w:r w:rsidRPr="00DB3A6B">
        <w:rPr>
          <w:rFonts w:cs="Arial"/>
          <w:sz w:val="20"/>
        </w:rPr>
        <w:t xml:space="preserve"> Window</w:t>
      </w:r>
      <w:r>
        <w:rPr>
          <w:rFonts w:cs="Arial"/>
          <w:sz w:val="20"/>
        </w:rPr>
        <w:fldChar w:fldCharType="begin"/>
      </w:r>
      <w:r w:rsidRPr="00DB3A6B">
        <w:rPr>
          <w:rFonts w:cs="Arial"/>
          <w:sz w:val="20"/>
        </w:rPr>
        <w:instrText xml:space="preserve"> XE "Maintenance: Window" </w:instrText>
      </w:r>
      <w:r>
        <w:rPr>
          <w:rFonts w:cs="Arial"/>
          <w:sz w:val="20"/>
        </w:rPr>
        <w:fldChar w:fldCharType="end"/>
      </w:r>
      <w:r w:rsidRPr="00DB3A6B">
        <w:rPr>
          <w:rFonts w:cs="Arial"/>
          <w:sz w:val="20"/>
        </w:rPr>
        <w:t>.</w:t>
      </w:r>
    </w:p>
    <w:p w14:paraId="45E8054F" w14:textId="77777777" w:rsidR="00526516" w:rsidRPr="00DB3A6B" w:rsidRDefault="00A07C40" w:rsidP="00DB3A6B">
      <w:pPr>
        <w:pStyle w:val="Number"/>
        <w:numPr>
          <w:ilvl w:val="1"/>
          <w:numId w:val="0"/>
        </w:numPr>
        <w:tabs>
          <w:tab w:val="left" w:pos="1440"/>
        </w:tabs>
        <w:spacing w:before="0" w:after="240"/>
        <w:ind w:left="1440" w:hanging="360"/>
        <w:jc w:val="both"/>
        <w:rPr>
          <w:rFonts w:cs="Arial"/>
          <w:sz w:val="20"/>
        </w:rPr>
      </w:pPr>
      <w:r w:rsidRPr="00DB3A6B">
        <w:rPr>
          <w:rFonts w:cs="Arial"/>
          <w:sz w:val="20"/>
        </w:rPr>
        <w:t>(d)</w:t>
      </w:r>
      <w:r w:rsidRPr="00DB3A6B">
        <w:rPr>
          <w:rFonts w:cs="Arial"/>
          <w:sz w:val="20"/>
        </w:rPr>
        <w:tab/>
        <w:t xml:space="preserve"> “Scheduled Uptime</w:t>
      </w:r>
      <w:r>
        <w:rPr>
          <w:rFonts w:cs="Arial"/>
          <w:sz w:val="20"/>
        </w:rPr>
        <w:fldChar w:fldCharType="begin"/>
      </w:r>
      <w:r w:rsidRPr="00DB3A6B">
        <w:rPr>
          <w:rFonts w:cs="Arial"/>
          <w:sz w:val="20"/>
        </w:rPr>
        <w:instrText xml:space="preserve"> XE "Service Level: Scheduled Uptime" </w:instrText>
      </w:r>
      <w:r>
        <w:rPr>
          <w:rFonts w:cs="Arial"/>
          <w:sz w:val="20"/>
        </w:rPr>
        <w:fldChar w:fldCharType="end"/>
      </w:r>
      <w:r w:rsidRPr="00DB3A6B">
        <w:rPr>
          <w:rFonts w:cs="Arial"/>
          <w:sz w:val="20"/>
        </w:rPr>
        <w:t>” shall mean the total minutes in the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 less the total minutes represented by the Scheduled Downtime</w:t>
      </w:r>
      <w:r>
        <w:rPr>
          <w:rFonts w:cs="Arial"/>
          <w:sz w:val="20"/>
        </w:rPr>
        <w:fldChar w:fldCharType="begin"/>
      </w:r>
      <w:r w:rsidRPr="00DB3A6B">
        <w:rPr>
          <w:rFonts w:cs="Arial"/>
          <w:sz w:val="20"/>
        </w:rPr>
        <w:instrText xml:space="preserve"> XE "Service Level: Scheduled Downtime" </w:instrText>
      </w:r>
      <w:r>
        <w:rPr>
          <w:rFonts w:cs="Arial"/>
          <w:sz w:val="20"/>
        </w:rPr>
        <w:fldChar w:fldCharType="end"/>
      </w:r>
      <w:r w:rsidRPr="00DB3A6B">
        <w:rPr>
          <w:rFonts w:cs="Arial"/>
          <w:sz w:val="20"/>
        </w:rPr>
        <w:t>.</w:t>
      </w:r>
    </w:p>
    <w:p w14:paraId="712094F1"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2)</w:t>
      </w:r>
      <w:r w:rsidRPr="00DB3A6B">
        <w:rPr>
          <w:rFonts w:cs="Arial"/>
          <w:sz w:val="20"/>
        </w:rPr>
        <w:tab/>
      </w:r>
      <w:r w:rsidRPr="00DB3A6B">
        <w:rPr>
          <w:rFonts w:cs="Arial"/>
          <w:sz w:val="20"/>
          <w:u w:val="single"/>
        </w:rPr>
        <w:t>Service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Standard</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Standard"</w:instrText>
      </w:r>
      <w:r w:rsidRPr="00DB3A6B">
        <w:rPr>
          <w:rFonts w:cs="Arial"/>
          <w:sz w:val="20"/>
          <w:u w:val="single"/>
        </w:rPr>
        <w:instrText xml:space="preserve"> </w:instrText>
      </w:r>
      <w:r>
        <w:rPr>
          <w:rFonts w:cs="Arial"/>
          <w:sz w:val="20"/>
          <w:u w:val="single"/>
        </w:rPr>
        <w:fldChar w:fldCharType="end"/>
      </w:r>
      <w:r w:rsidRPr="00DB3A6B">
        <w:rPr>
          <w:rFonts w:cs="Arial"/>
          <w:sz w:val="20"/>
        </w:rPr>
        <w:t>.  Services will be available to Authorized Users</w:t>
      </w:r>
      <w:r>
        <w:rPr>
          <w:rFonts w:cs="Arial"/>
          <w:sz w:val="20"/>
        </w:rPr>
        <w:fldChar w:fldCharType="begin"/>
      </w:r>
      <w:r w:rsidRPr="00DB3A6B">
        <w:rPr>
          <w:rFonts w:cs="Arial"/>
          <w:sz w:val="20"/>
        </w:rPr>
        <w:instrText xml:space="preserve"> XE "Authorized Users" </w:instrText>
      </w:r>
      <w:r>
        <w:rPr>
          <w:rFonts w:cs="Arial"/>
          <w:sz w:val="20"/>
        </w:rPr>
        <w:fldChar w:fldCharType="end"/>
      </w:r>
      <w:r w:rsidRPr="00DB3A6B">
        <w:rPr>
          <w:rFonts w:cs="Arial"/>
          <w:sz w:val="20"/>
        </w:rPr>
        <w:t xml:space="preserve"> for normal use 100% of the Scheduled Uptime</w:t>
      </w:r>
      <w:r>
        <w:rPr>
          <w:rFonts w:cs="Arial"/>
          <w:sz w:val="20"/>
        </w:rPr>
        <w:fldChar w:fldCharType="begin"/>
      </w:r>
      <w:r w:rsidRPr="00DB3A6B">
        <w:rPr>
          <w:rFonts w:cs="Arial"/>
          <w:sz w:val="20"/>
        </w:rPr>
        <w:instrText xml:space="preserve"> XE "Service Level: Scheduled Uptime" </w:instrText>
      </w:r>
      <w:r>
        <w:rPr>
          <w:rFonts w:cs="Arial"/>
          <w:sz w:val="20"/>
        </w:rPr>
        <w:fldChar w:fldCharType="end"/>
      </w:r>
      <w:r w:rsidRPr="00DB3A6B">
        <w:rPr>
          <w:rFonts w:cs="Arial"/>
          <w:sz w:val="20"/>
        </w:rPr>
        <w:t>.</w:t>
      </w:r>
    </w:p>
    <w:p w14:paraId="09FEDB50"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3)</w:t>
      </w:r>
      <w:r w:rsidRPr="00DB3A6B">
        <w:rPr>
          <w:rFonts w:cs="Arial"/>
          <w:sz w:val="20"/>
        </w:rPr>
        <w:tab/>
      </w:r>
      <w:r w:rsidRPr="00DB3A6B">
        <w:rPr>
          <w:rFonts w:cs="Arial"/>
          <w:sz w:val="20"/>
          <w:u w:val="single"/>
        </w:rPr>
        <w:t>Calculation</w:t>
      </w:r>
      <w:r w:rsidRPr="00DB3A6B">
        <w:rPr>
          <w:rFonts w:cs="Arial"/>
          <w:sz w:val="20"/>
        </w:rPr>
        <w:t>.  (Actual Uptime</w:t>
      </w:r>
      <w:r>
        <w:rPr>
          <w:rFonts w:cs="Arial"/>
          <w:sz w:val="20"/>
        </w:rPr>
        <w:fldChar w:fldCharType="begin"/>
      </w:r>
      <w:r w:rsidRPr="00DB3A6B">
        <w:rPr>
          <w:rFonts w:cs="Arial"/>
          <w:sz w:val="20"/>
        </w:rPr>
        <w:instrText xml:space="preserve"> XE "Service Level: Actual Uptime" </w:instrText>
      </w:r>
      <w:r>
        <w:rPr>
          <w:rFonts w:cs="Arial"/>
          <w:sz w:val="20"/>
        </w:rPr>
        <w:fldChar w:fldCharType="end"/>
      </w:r>
      <w:r w:rsidRPr="00DB3A6B">
        <w:rPr>
          <w:rFonts w:cs="Arial"/>
          <w:sz w:val="20"/>
        </w:rPr>
        <w:t xml:space="preserve"> / Scheduled Uptime</w:t>
      </w:r>
      <w:r>
        <w:rPr>
          <w:rFonts w:cs="Arial"/>
          <w:sz w:val="20"/>
        </w:rPr>
        <w:fldChar w:fldCharType="begin"/>
      </w:r>
      <w:r w:rsidRPr="00DB3A6B">
        <w:rPr>
          <w:rFonts w:cs="Arial"/>
          <w:sz w:val="20"/>
        </w:rPr>
        <w:instrText xml:space="preserve"> XE "Service Level: Scheduled Uptime" </w:instrText>
      </w:r>
      <w:r>
        <w:rPr>
          <w:rFonts w:cs="Arial"/>
          <w:sz w:val="20"/>
        </w:rPr>
        <w:fldChar w:fldCharType="end"/>
      </w:r>
      <w:r w:rsidRPr="00DB3A6B">
        <w:rPr>
          <w:rFonts w:cs="Arial"/>
          <w:sz w:val="20"/>
        </w:rPr>
        <w:t xml:space="preserve">) </w:t>
      </w:r>
      <w:r>
        <w:rPr>
          <w:rFonts w:cs="Arial"/>
          <w:sz w:val="20"/>
        </w:rPr>
        <w:t>x</w:t>
      </w:r>
      <w:r w:rsidRPr="00DB3A6B">
        <w:rPr>
          <w:rFonts w:cs="Arial"/>
          <w:sz w:val="20"/>
        </w:rPr>
        <w:t xml:space="preserve"> 100 </w:t>
      </w:r>
      <w:proofErr w:type="gramStart"/>
      <w:r w:rsidRPr="00DB3A6B">
        <w:rPr>
          <w:rFonts w:cs="Arial"/>
          <w:sz w:val="20"/>
        </w:rPr>
        <w:t>=  Percentage</w:t>
      </w:r>
      <w:proofErr w:type="gramEnd"/>
      <w:r w:rsidRPr="00DB3A6B">
        <w:rPr>
          <w:rFonts w:cs="Arial"/>
          <w:sz w:val="20"/>
        </w:rPr>
        <w:t xml:space="preserve"> Uptime</w:t>
      </w:r>
      <w:r>
        <w:rPr>
          <w:rFonts w:cs="Arial"/>
          <w:sz w:val="20"/>
        </w:rPr>
        <w:fldChar w:fldCharType="begin"/>
      </w:r>
      <w:r w:rsidRPr="00DB3A6B">
        <w:rPr>
          <w:rFonts w:cs="Arial"/>
          <w:sz w:val="20"/>
        </w:rPr>
        <w:instrText xml:space="preserve"> XE "Service Level: Percentage Uptime" </w:instrText>
      </w:r>
      <w:r>
        <w:rPr>
          <w:rFonts w:cs="Arial"/>
          <w:sz w:val="20"/>
        </w:rPr>
        <w:fldChar w:fldCharType="end"/>
      </w:r>
      <w:r w:rsidRPr="00DB3A6B">
        <w:rPr>
          <w:rFonts w:cs="Arial"/>
          <w:sz w:val="20"/>
        </w:rPr>
        <w:t xml:space="preserve"> (as calculated by rounding to the second decimal point)</w:t>
      </w:r>
    </w:p>
    <w:p w14:paraId="113045FC"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4)</w:t>
      </w:r>
      <w:r w:rsidRPr="00DB3A6B">
        <w:rPr>
          <w:rFonts w:cs="Arial"/>
          <w:sz w:val="20"/>
        </w:rPr>
        <w:tab/>
      </w:r>
      <w:r w:rsidRPr="00DB3A6B">
        <w:rPr>
          <w:rFonts w:cs="Arial"/>
          <w:sz w:val="20"/>
          <w:u w:val="single"/>
        </w:rPr>
        <w:t>Performance Credit</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Performance Credit"</w:instrText>
      </w:r>
      <w:r w:rsidRPr="00DB3A6B">
        <w:rPr>
          <w:rFonts w:cs="Arial"/>
          <w:sz w:val="20"/>
          <w:u w:val="single"/>
        </w:rPr>
        <w:instrText xml:space="preserve"> </w:instrText>
      </w:r>
      <w:r>
        <w:rPr>
          <w:rFonts w:cs="Arial"/>
          <w:sz w:val="20"/>
          <w:u w:val="single"/>
        </w:rPr>
        <w:fldChar w:fldCharType="end"/>
      </w:r>
      <w:r w:rsidRPr="00DB3A6B">
        <w:rPr>
          <w:rFonts w:cs="Arial"/>
          <w:sz w:val="20"/>
        </w:rPr>
        <w:t>.</w:t>
      </w:r>
    </w:p>
    <w:p w14:paraId="03F997B0" w14:textId="77777777" w:rsidR="00526516" w:rsidRPr="00DB3A6B" w:rsidRDefault="00A07C40" w:rsidP="00DB3A6B">
      <w:pPr>
        <w:pStyle w:val="Number"/>
        <w:numPr>
          <w:ilvl w:val="1"/>
          <w:numId w:val="0"/>
        </w:numPr>
        <w:tabs>
          <w:tab w:val="left" w:pos="1440"/>
        </w:tabs>
        <w:spacing w:before="0" w:after="240"/>
        <w:ind w:left="1440" w:hanging="360"/>
        <w:jc w:val="both"/>
        <w:rPr>
          <w:rFonts w:cs="Arial"/>
          <w:sz w:val="20"/>
        </w:rPr>
      </w:pPr>
      <w:r w:rsidRPr="00DB3A6B">
        <w:rPr>
          <w:rFonts w:cs="Arial"/>
          <w:sz w:val="20"/>
        </w:rPr>
        <w:t>(a)</w:t>
      </w:r>
      <w:r w:rsidRPr="00DB3A6B">
        <w:rPr>
          <w:rFonts w:cs="Arial"/>
          <w:sz w:val="20"/>
        </w:rPr>
        <w:tab/>
        <w:t>Where Percentage Uptime</w:t>
      </w:r>
      <w:r>
        <w:rPr>
          <w:rFonts w:cs="Arial"/>
          <w:sz w:val="20"/>
        </w:rPr>
        <w:fldChar w:fldCharType="begin"/>
      </w:r>
      <w:r w:rsidRPr="00DB3A6B">
        <w:rPr>
          <w:rFonts w:cs="Arial"/>
          <w:sz w:val="20"/>
        </w:rPr>
        <w:instrText xml:space="preserve"> XE "Service Level: Percentage Uptime" </w:instrText>
      </w:r>
      <w:r>
        <w:rPr>
          <w:rFonts w:cs="Arial"/>
          <w:sz w:val="20"/>
        </w:rPr>
        <w:fldChar w:fldCharType="end"/>
      </w:r>
      <w:r w:rsidRPr="00DB3A6B">
        <w:rPr>
          <w:rFonts w:cs="Arial"/>
          <w:sz w:val="20"/>
        </w:rPr>
        <w:t xml:space="preserve"> is greater than 99.98%, no Performance Credit</w:t>
      </w:r>
      <w:r>
        <w:rPr>
          <w:rFonts w:cs="Arial"/>
          <w:sz w:val="20"/>
        </w:rPr>
        <w:fldChar w:fldCharType="begin"/>
      </w:r>
      <w:r w:rsidRPr="00DB3A6B">
        <w:rPr>
          <w:rFonts w:cs="Arial"/>
          <w:sz w:val="20"/>
        </w:rPr>
        <w:instrText xml:space="preserve"> XE "Service Level: Performance Credit" </w:instrText>
      </w:r>
      <w:r>
        <w:rPr>
          <w:rFonts w:cs="Arial"/>
          <w:sz w:val="20"/>
        </w:rPr>
        <w:fldChar w:fldCharType="end"/>
      </w:r>
      <w:r w:rsidRPr="00DB3A6B">
        <w:rPr>
          <w:rFonts w:cs="Arial"/>
          <w:sz w:val="20"/>
        </w:rPr>
        <w:t xml:space="preserve"> will be due to </w:t>
      </w:r>
      <w:r>
        <w:rPr>
          <w:rFonts w:cs="Arial"/>
          <w:sz w:val="20"/>
        </w:rPr>
        <w:t>EBCE</w:t>
      </w:r>
      <w:r w:rsidRPr="00DB3A6B">
        <w:rPr>
          <w:rFonts w:cs="Arial"/>
          <w:sz w:val="20"/>
        </w:rPr>
        <w:t>.</w:t>
      </w:r>
    </w:p>
    <w:p w14:paraId="193CE4D3" w14:textId="77777777" w:rsidR="00526516" w:rsidRPr="00114B0B" w:rsidRDefault="00A07C40" w:rsidP="00DB3A6B">
      <w:pPr>
        <w:pStyle w:val="Number"/>
        <w:numPr>
          <w:ilvl w:val="1"/>
          <w:numId w:val="0"/>
        </w:numPr>
        <w:tabs>
          <w:tab w:val="left" w:pos="1440"/>
        </w:tabs>
        <w:spacing w:before="0" w:after="240"/>
        <w:ind w:left="1440" w:hanging="360"/>
        <w:jc w:val="both"/>
        <w:rPr>
          <w:rFonts w:cs="Arial"/>
          <w:b/>
          <w:sz w:val="20"/>
        </w:rPr>
      </w:pPr>
      <w:r w:rsidRPr="00DB3A6B">
        <w:rPr>
          <w:rFonts w:cs="Arial"/>
          <w:sz w:val="20"/>
        </w:rPr>
        <w:t>(b)</w:t>
      </w:r>
      <w:r w:rsidRPr="00DB3A6B">
        <w:rPr>
          <w:rFonts w:cs="Arial"/>
          <w:sz w:val="20"/>
        </w:rPr>
        <w:tab/>
        <w:t>Where Percentage Uptime</w:t>
      </w:r>
      <w:r>
        <w:rPr>
          <w:rFonts w:cs="Arial"/>
          <w:sz w:val="20"/>
        </w:rPr>
        <w:fldChar w:fldCharType="begin"/>
      </w:r>
      <w:r w:rsidRPr="00DB3A6B">
        <w:rPr>
          <w:rFonts w:cs="Arial"/>
          <w:sz w:val="20"/>
        </w:rPr>
        <w:instrText xml:space="preserve"> XE "Service Level: Percentage Uptime" </w:instrText>
      </w:r>
      <w:r>
        <w:rPr>
          <w:rFonts w:cs="Arial"/>
          <w:sz w:val="20"/>
        </w:rPr>
        <w:fldChar w:fldCharType="end"/>
      </w:r>
      <w:r w:rsidRPr="00DB3A6B">
        <w:rPr>
          <w:rFonts w:cs="Arial"/>
          <w:sz w:val="20"/>
        </w:rPr>
        <w:t xml:space="preserve"> is equal to or less than 99.98%, </w:t>
      </w:r>
      <w:r>
        <w:rPr>
          <w:rFonts w:cs="Arial"/>
          <w:sz w:val="20"/>
        </w:rPr>
        <w:t>EBCE</w:t>
      </w:r>
      <w:r w:rsidRPr="00DB3A6B">
        <w:rPr>
          <w:rFonts w:cs="Arial"/>
          <w:sz w:val="20"/>
        </w:rPr>
        <w:t xml:space="preserve"> </w:t>
      </w:r>
      <w:r w:rsidRPr="00114158">
        <w:rPr>
          <w:rFonts w:cs="Arial"/>
          <w:b/>
          <w:sz w:val="20"/>
          <w:highlight w:val="yellow"/>
        </w:rPr>
        <w:t>[may treat such event as a breach of this Agreement] [or] [shall be due a Performance Credit</w:t>
      </w:r>
      <w:r w:rsidRPr="00114B0B">
        <w:rPr>
          <w:rFonts w:cs="Arial"/>
          <w:b/>
          <w:sz w:val="20"/>
        </w:rPr>
        <w:t xml:space="preserve"> i</w:t>
      </w:r>
      <w:r w:rsidRPr="00114B0B">
        <w:rPr>
          <w:rFonts w:cs="Arial"/>
          <w:b/>
          <w:sz w:val="20"/>
          <w:highlight w:val="yellow"/>
        </w:rPr>
        <w:t>n the amount of 10% of the Services Fees</w:t>
      </w:r>
      <w:r>
        <w:rPr>
          <w:rFonts w:cs="Arial"/>
          <w:b/>
          <w:sz w:val="20"/>
          <w:highlight w:val="yellow"/>
        </w:rPr>
        <w:fldChar w:fldCharType="begin"/>
      </w:r>
      <w:r w:rsidRPr="00114B0B">
        <w:rPr>
          <w:rFonts w:cs="Arial"/>
          <w:b/>
          <w:sz w:val="20"/>
          <w:highlight w:val="yellow"/>
        </w:rPr>
        <w:instrText xml:space="preserve"> XE "Services: Fees" </w:instrText>
      </w:r>
      <w:r>
        <w:rPr>
          <w:rFonts w:cs="Arial"/>
          <w:b/>
          <w:sz w:val="20"/>
          <w:highlight w:val="yellow"/>
        </w:rPr>
        <w:fldChar w:fldCharType="end"/>
      </w:r>
      <w:r w:rsidRPr="00114B0B">
        <w:rPr>
          <w:rFonts w:cs="Arial"/>
          <w:b/>
          <w:sz w:val="20"/>
          <w:highlight w:val="yellow"/>
        </w:rPr>
        <w:t xml:space="preserve"> (as calculated on a monthly basis for the reporting</w:t>
      </w:r>
      <w:r>
        <w:rPr>
          <w:rFonts w:cs="Arial"/>
          <w:b/>
          <w:sz w:val="20"/>
          <w:highlight w:val="yellow"/>
        </w:rPr>
        <w:fldChar w:fldCharType="begin"/>
      </w:r>
      <w:r w:rsidRPr="00114B0B">
        <w:rPr>
          <w:rFonts w:cs="Arial"/>
          <w:b/>
          <w:sz w:val="20"/>
          <w:highlight w:val="yellow"/>
        </w:rPr>
        <w:instrText xml:space="preserve"> XE "Reporting" </w:instrText>
      </w:r>
      <w:r>
        <w:rPr>
          <w:rFonts w:cs="Arial"/>
          <w:b/>
          <w:sz w:val="20"/>
          <w:highlight w:val="yellow"/>
        </w:rPr>
        <w:fldChar w:fldCharType="end"/>
      </w:r>
      <w:r w:rsidRPr="00114B0B">
        <w:rPr>
          <w:rFonts w:cs="Arial"/>
          <w:b/>
          <w:sz w:val="20"/>
          <w:highlight w:val="yellow"/>
        </w:rPr>
        <w:t xml:space="preserve"> month) for each full 1% reduction in Percentage Uptime.</w:t>
      </w:r>
      <w:r w:rsidRPr="00114B0B">
        <w:rPr>
          <w:rFonts w:cs="Arial"/>
          <w:b/>
          <w:sz w:val="20"/>
        </w:rPr>
        <w:t>]</w:t>
      </w:r>
    </w:p>
    <w:p w14:paraId="50233ABC"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5)</w:t>
      </w:r>
      <w:r w:rsidRPr="00DB3A6B">
        <w:rPr>
          <w:rFonts w:cs="Arial"/>
          <w:sz w:val="20"/>
        </w:rPr>
        <w:tab/>
      </w:r>
      <w:r w:rsidRPr="00DB3A6B">
        <w:rPr>
          <w:rFonts w:cs="Arial"/>
          <w:sz w:val="20"/>
          <w:u w:val="single"/>
        </w:rPr>
        <w:t>Example Calculation</w:t>
      </w:r>
      <w:r w:rsidRPr="00DB3A6B">
        <w:rPr>
          <w:rFonts w:cs="Arial"/>
          <w:sz w:val="20"/>
        </w:rPr>
        <w:t>.</w:t>
      </w:r>
    </w:p>
    <w:p w14:paraId="72910E18" w14:textId="77777777" w:rsidR="00526516" w:rsidRPr="00DB3A6B" w:rsidRDefault="00A07C40" w:rsidP="00DB3A6B">
      <w:pPr>
        <w:pStyle w:val="Number"/>
        <w:numPr>
          <w:ilvl w:val="1"/>
          <w:numId w:val="0"/>
        </w:numPr>
        <w:tabs>
          <w:tab w:val="left" w:pos="1800"/>
        </w:tabs>
        <w:spacing w:before="0" w:after="240"/>
        <w:ind w:left="1440" w:hanging="360"/>
        <w:jc w:val="both"/>
        <w:rPr>
          <w:rFonts w:cs="Arial"/>
          <w:sz w:val="20"/>
        </w:rPr>
      </w:pPr>
      <w:r w:rsidRPr="00DB3A6B">
        <w:rPr>
          <w:rFonts w:cs="Arial"/>
          <w:sz w:val="20"/>
        </w:rPr>
        <w:t>(a)</w:t>
      </w:r>
      <w:r w:rsidRPr="00DB3A6B">
        <w:rPr>
          <w:rFonts w:cs="Arial"/>
          <w:sz w:val="20"/>
        </w:rPr>
        <w:tab/>
        <w:t>Assuming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 is </w:t>
      </w:r>
      <w:r>
        <w:rPr>
          <w:rFonts w:cs="Arial"/>
          <w:sz w:val="20"/>
        </w:rPr>
        <w:t>March 2020</w:t>
      </w:r>
      <w:r w:rsidRPr="00DB3A6B">
        <w:rPr>
          <w:rFonts w:cs="Arial"/>
          <w:sz w:val="20"/>
        </w:rPr>
        <w:t xml:space="preserve"> (4</w:t>
      </w:r>
      <w:r>
        <w:rPr>
          <w:rFonts w:cs="Arial"/>
          <w:sz w:val="20"/>
        </w:rPr>
        <w:t>4640</w:t>
      </w:r>
      <w:r w:rsidRPr="00DB3A6B">
        <w:rPr>
          <w:rFonts w:cs="Arial"/>
          <w:sz w:val="20"/>
        </w:rPr>
        <w:t xml:space="preserve"> minutes).</w:t>
      </w:r>
    </w:p>
    <w:p w14:paraId="41D699B7" w14:textId="77777777" w:rsidR="00526516" w:rsidRPr="00DB3A6B" w:rsidRDefault="00A07C40" w:rsidP="00DB3A6B">
      <w:pPr>
        <w:pStyle w:val="Number"/>
        <w:numPr>
          <w:ilvl w:val="1"/>
          <w:numId w:val="0"/>
        </w:numPr>
        <w:tabs>
          <w:tab w:val="left" w:pos="1800"/>
        </w:tabs>
        <w:spacing w:before="0" w:after="240"/>
        <w:ind w:left="1440" w:hanging="360"/>
        <w:jc w:val="both"/>
        <w:rPr>
          <w:rFonts w:cs="Arial"/>
          <w:sz w:val="20"/>
        </w:rPr>
      </w:pPr>
      <w:r w:rsidRPr="00DB3A6B">
        <w:rPr>
          <w:rFonts w:cs="Arial"/>
          <w:sz w:val="20"/>
        </w:rPr>
        <w:t>(b)</w:t>
      </w:r>
      <w:r w:rsidRPr="00DB3A6B">
        <w:rPr>
          <w:rFonts w:cs="Arial"/>
          <w:sz w:val="20"/>
        </w:rPr>
        <w:tab/>
        <w:t>Assuming a Maintenance</w:t>
      </w:r>
      <w:r>
        <w:rPr>
          <w:rFonts w:cs="Arial"/>
          <w:sz w:val="20"/>
        </w:rPr>
        <w:fldChar w:fldCharType="begin"/>
      </w:r>
      <w:r w:rsidRPr="00DB3A6B">
        <w:rPr>
          <w:rFonts w:cs="Arial"/>
          <w:sz w:val="20"/>
        </w:rPr>
        <w:instrText xml:space="preserve"> XE "Maintenance" </w:instrText>
      </w:r>
      <w:r>
        <w:rPr>
          <w:rFonts w:cs="Arial"/>
          <w:sz w:val="20"/>
        </w:rPr>
        <w:fldChar w:fldCharType="end"/>
      </w:r>
      <w:r w:rsidRPr="00DB3A6B">
        <w:rPr>
          <w:rFonts w:cs="Arial"/>
          <w:sz w:val="20"/>
        </w:rPr>
        <w:t xml:space="preserve"> Window</w:t>
      </w:r>
      <w:r>
        <w:rPr>
          <w:rFonts w:cs="Arial"/>
          <w:sz w:val="20"/>
        </w:rPr>
        <w:fldChar w:fldCharType="begin"/>
      </w:r>
      <w:r w:rsidRPr="00DB3A6B">
        <w:rPr>
          <w:rFonts w:cs="Arial"/>
          <w:sz w:val="20"/>
        </w:rPr>
        <w:instrText xml:space="preserve"> XE "Maintenance: Window" </w:instrText>
      </w:r>
      <w:r>
        <w:rPr>
          <w:rFonts w:cs="Arial"/>
          <w:sz w:val="20"/>
        </w:rPr>
        <w:fldChar w:fldCharType="end"/>
      </w:r>
      <w:r w:rsidRPr="00DB3A6B">
        <w:rPr>
          <w:rFonts w:cs="Arial"/>
          <w:sz w:val="20"/>
        </w:rPr>
        <w:t xml:space="preserve"> of Sundays from Midnight to 4:00 a.m. Eastern Standard Time (equals Scheduled Downtime</w:t>
      </w:r>
      <w:r>
        <w:rPr>
          <w:rFonts w:cs="Arial"/>
          <w:sz w:val="20"/>
        </w:rPr>
        <w:fldChar w:fldCharType="begin"/>
      </w:r>
      <w:r w:rsidRPr="00DB3A6B">
        <w:rPr>
          <w:rFonts w:cs="Arial"/>
          <w:sz w:val="20"/>
        </w:rPr>
        <w:instrText xml:space="preserve"> XE "Service Level: Scheduled Downtime" </w:instrText>
      </w:r>
      <w:r>
        <w:rPr>
          <w:rFonts w:cs="Arial"/>
          <w:sz w:val="20"/>
        </w:rPr>
        <w:fldChar w:fldCharType="end"/>
      </w:r>
      <w:r w:rsidRPr="00DB3A6B">
        <w:rPr>
          <w:rFonts w:cs="Arial"/>
          <w:sz w:val="20"/>
        </w:rPr>
        <w:t xml:space="preserve"> of 960 minutes).</w:t>
      </w:r>
    </w:p>
    <w:p w14:paraId="60D3EA01" w14:textId="77777777" w:rsidR="00526516" w:rsidRPr="00DB3A6B" w:rsidRDefault="00A07C40" w:rsidP="00DB3A6B">
      <w:pPr>
        <w:pStyle w:val="Number"/>
        <w:numPr>
          <w:ilvl w:val="1"/>
          <w:numId w:val="0"/>
        </w:numPr>
        <w:tabs>
          <w:tab w:val="left" w:pos="1800"/>
        </w:tabs>
        <w:spacing w:before="0" w:after="240"/>
        <w:ind w:left="1440" w:hanging="360"/>
        <w:jc w:val="both"/>
        <w:rPr>
          <w:rFonts w:cs="Arial"/>
          <w:sz w:val="20"/>
        </w:rPr>
      </w:pPr>
      <w:r w:rsidRPr="00DB3A6B">
        <w:rPr>
          <w:rFonts w:cs="Arial"/>
          <w:sz w:val="20"/>
        </w:rPr>
        <w:t>(c)</w:t>
      </w:r>
      <w:r w:rsidRPr="00DB3A6B">
        <w:rPr>
          <w:rFonts w:cs="Arial"/>
          <w:sz w:val="20"/>
        </w:rPr>
        <w:tab/>
        <w:t>Scheduled Uptime</w:t>
      </w:r>
      <w:r>
        <w:rPr>
          <w:rFonts w:cs="Arial"/>
          <w:sz w:val="20"/>
        </w:rPr>
        <w:fldChar w:fldCharType="begin"/>
      </w:r>
      <w:r w:rsidRPr="00DB3A6B">
        <w:rPr>
          <w:rFonts w:cs="Arial"/>
          <w:sz w:val="20"/>
        </w:rPr>
        <w:instrText xml:space="preserve"> XE "Service Level: Scheduled Uptime" </w:instrText>
      </w:r>
      <w:r>
        <w:rPr>
          <w:rFonts w:cs="Arial"/>
          <w:sz w:val="20"/>
        </w:rPr>
        <w:fldChar w:fldCharType="end"/>
      </w:r>
      <w:r w:rsidRPr="00DB3A6B">
        <w:rPr>
          <w:rFonts w:cs="Arial"/>
          <w:sz w:val="20"/>
        </w:rPr>
        <w:t xml:space="preserve"> equals 4</w:t>
      </w:r>
      <w:r>
        <w:rPr>
          <w:rFonts w:cs="Arial"/>
          <w:sz w:val="20"/>
        </w:rPr>
        <w:t>3680</w:t>
      </w:r>
      <w:r w:rsidRPr="00DB3A6B">
        <w:rPr>
          <w:rFonts w:cs="Arial"/>
          <w:sz w:val="20"/>
        </w:rPr>
        <w:t xml:space="preserve"> minutes (total minutes of 4</w:t>
      </w:r>
      <w:r>
        <w:rPr>
          <w:rFonts w:cs="Arial"/>
          <w:sz w:val="20"/>
        </w:rPr>
        <w:t>4640</w:t>
      </w:r>
      <w:r w:rsidRPr="00DB3A6B">
        <w:rPr>
          <w:rFonts w:cs="Arial"/>
          <w:sz w:val="20"/>
        </w:rPr>
        <w:t xml:space="preserve"> less 960 minutes of Scheduled Downtime</w:t>
      </w:r>
      <w:r>
        <w:rPr>
          <w:rFonts w:cs="Arial"/>
          <w:sz w:val="20"/>
        </w:rPr>
        <w:fldChar w:fldCharType="begin"/>
      </w:r>
      <w:r w:rsidRPr="00DB3A6B">
        <w:rPr>
          <w:rFonts w:cs="Arial"/>
          <w:sz w:val="20"/>
        </w:rPr>
        <w:instrText xml:space="preserve"> XE "Service Level: Scheduled Downtime" </w:instrText>
      </w:r>
      <w:r>
        <w:rPr>
          <w:rFonts w:cs="Arial"/>
          <w:sz w:val="20"/>
        </w:rPr>
        <w:fldChar w:fldCharType="end"/>
      </w:r>
      <w:r w:rsidRPr="00DB3A6B">
        <w:rPr>
          <w:rFonts w:cs="Arial"/>
          <w:sz w:val="20"/>
        </w:rPr>
        <w:t>).</w:t>
      </w:r>
    </w:p>
    <w:p w14:paraId="3CC5111D" w14:textId="77777777" w:rsidR="00526516" w:rsidRPr="00DB3A6B" w:rsidRDefault="00A07C40" w:rsidP="00DB3A6B">
      <w:pPr>
        <w:pStyle w:val="Number"/>
        <w:numPr>
          <w:ilvl w:val="1"/>
          <w:numId w:val="0"/>
        </w:numPr>
        <w:tabs>
          <w:tab w:val="left" w:pos="1800"/>
        </w:tabs>
        <w:spacing w:before="0" w:after="240"/>
        <w:ind w:left="1440" w:hanging="360"/>
        <w:jc w:val="both"/>
        <w:rPr>
          <w:rFonts w:cs="Arial"/>
          <w:sz w:val="20"/>
        </w:rPr>
      </w:pPr>
      <w:r w:rsidRPr="00DB3A6B">
        <w:rPr>
          <w:rFonts w:cs="Arial"/>
          <w:sz w:val="20"/>
        </w:rPr>
        <w:t>(d)</w:t>
      </w:r>
      <w:r w:rsidRPr="00DB3A6B">
        <w:rPr>
          <w:rFonts w:cs="Arial"/>
          <w:sz w:val="20"/>
        </w:rPr>
        <w:tab/>
        <w:t>Assuming Actual Uptime</w:t>
      </w:r>
      <w:r>
        <w:rPr>
          <w:rFonts w:cs="Arial"/>
          <w:sz w:val="20"/>
        </w:rPr>
        <w:fldChar w:fldCharType="begin"/>
      </w:r>
      <w:r w:rsidRPr="00DB3A6B">
        <w:rPr>
          <w:rFonts w:cs="Arial"/>
          <w:sz w:val="20"/>
        </w:rPr>
        <w:instrText xml:space="preserve"> XE "Service Level: Actual Uptime" </w:instrText>
      </w:r>
      <w:r>
        <w:rPr>
          <w:rFonts w:cs="Arial"/>
          <w:sz w:val="20"/>
        </w:rPr>
        <w:fldChar w:fldCharType="end"/>
      </w:r>
      <w:r w:rsidRPr="00DB3A6B">
        <w:rPr>
          <w:rFonts w:cs="Arial"/>
          <w:sz w:val="20"/>
        </w:rPr>
        <w:t xml:space="preserve"> of 4</w:t>
      </w:r>
      <w:r>
        <w:rPr>
          <w:rFonts w:cs="Arial"/>
          <w:sz w:val="20"/>
        </w:rPr>
        <w:t>1</w:t>
      </w:r>
      <w:r w:rsidRPr="00DB3A6B">
        <w:rPr>
          <w:rFonts w:cs="Arial"/>
          <w:sz w:val="20"/>
        </w:rPr>
        <w:t>,000 minutes.  Percentage Uptime</w:t>
      </w:r>
      <w:r>
        <w:rPr>
          <w:rFonts w:cs="Arial"/>
          <w:sz w:val="20"/>
        </w:rPr>
        <w:fldChar w:fldCharType="begin"/>
      </w:r>
      <w:r w:rsidRPr="00DB3A6B">
        <w:rPr>
          <w:rFonts w:cs="Arial"/>
          <w:sz w:val="20"/>
        </w:rPr>
        <w:instrText xml:space="preserve"> XE "Service Level: Percentage Uptime" </w:instrText>
      </w:r>
      <w:r>
        <w:rPr>
          <w:rFonts w:cs="Arial"/>
          <w:sz w:val="20"/>
        </w:rPr>
        <w:fldChar w:fldCharType="end"/>
      </w:r>
      <w:r w:rsidRPr="00DB3A6B">
        <w:rPr>
          <w:rFonts w:cs="Arial"/>
          <w:sz w:val="20"/>
        </w:rPr>
        <w:t xml:space="preserve"> is calculated as follows: (4</w:t>
      </w:r>
      <w:r>
        <w:rPr>
          <w:rFonts w:cs="Arial"/>
          <w:sz w:val="20"/>
        </w:rPr>
        <w:t>3</w:t>
      </w:r>
      <w:r w:rsidRPr="00DB3A6B">
        <w:rPr>
          <w:rFonts w:cs="Arial"/>
          <w:sz w:val="20"/>
        </w:rPr>
        <w:t>,000 / 4</w:t>
      </w:r>
      <w:r>
        <w:rPr>
          <w:rFonts w:cs="Arial"/>
          <w:sz w:val="20"/>
        </w:rPr>
        <w:t>3680</w:t>
      </w:r>
      <w:r w:rsidRPr="00DB3A6B">
        <w:rPr>
          <w:rFonts w:cs="Arial"/>
          <w:sz w:val="20"/>
        </w:rPr>
        <w:t xml:space="preserve">) </w:t>
      </w:r>
      <w:r>
        <w:rPr>
          <w:rFonts w:cs="Arial"/>
          <w:sz w:val="20"/>
        </w:rPr>
        <w:t xml:space="preserve">x </w:t>
      </w:r>
      <w:r w:rsidRPr="00DB3A6B">
        <w:rPr>
          <w:rFonts w:cs="Arial"/>
          <w:sz w:val="20"/>
        </w:rPr>
        <w:t>100 = 9</w:t>
      </w:r>
      <w:r>
        <w:rPr>
          <w:rFonts w:cs="Arial"/>
          <w:sz w:val="20"/>
        </w:rPr>
        <w:t>8.44</w:t>
      </w:r>
      <w:r w:rsidRPr="00DB3A6B">
        <w:rPr>
          <w:rFonts w:cs="Arial"/>
          <w:sz w:val="20"/>
        </w:rPr>
        <w:t>%.</w:t>
      </w:r>
    </w:p>
    <w:p w14:paraId="6F2E5CD3" w14:textId="77777777" w:rsidR="00526516" w:rsidRPr="00DB3A6B" w:rsidRDefault="00A07C40" w:rsidP="00DB3A6B">
      <w:pPr>
        <w:pStyle w:val="Number"/>
        <w:numPr>
          <w:ilvl w:val="1"/>
          <w:numId w:val="0"/>
        </w:numPr>
        <w:tabs>
          <w:tab w:val="left" w:pos="1800"/>
        </w:tabs>
        <w:spacing w:before="0" w:after="240"/>
        <w:ind w:left="1440" w:hanging="360"/>
        <w:jc w:val="both"/>
        <w:rPr>
          <w:rFonts w:cs="Arial"/>
          <w:sz w:val="20"/>
        </w:rPr>
      </w:pPr>
      <w:r w:rsidRPr="00DB3A6B">
        <w:rPr>
          <w:rFonts w:cs="Arial"/>
          <w:sz w:val="20"/>
        </w:rPr>
        <w:t>(e)</w:t>
      </w:r>
      <w:r w:rsidRPr="00DB3A6B">
        <w:rPr>
          <w:rFonts w:cs="Arial"/>
          <w:sz w:val="20"/>
        </w:rPr>
        <w:tab/>
        <w:t>The threshold of 99.99% less the Percentage Uptime</w:t>
      </w:r>
      <w:r>
        <w:rPr>
          <w:rFonts w:cs="Arial"/>
          <w:sz w:val="20"/>
        </w:rPr>
        <w:fldChar w:fldCharType="begin"/>
      </w:r>
      <w:r w:rsidRPr="00DB3A6B">
        <w:rPr>
          <w:rFonts w:cs="Arial"/>
          <w:sz w:val="20"/>
        </w:rPr>
        <w:instrText xml:space="preserve"> XE "Service Level: Percentage Uptime" </w:instrText>
      </w:r>
      <w:r>
        <w:rPr>
          <w:rFonts w:cs="Arial"/>
          <w:sz w:val="20"/>
        </w:rPr>
        <w:fldChar w:fldCharType="end"/>
      </w:r>
      <w:r w:rsidRPr="00DB3A6B">
        <w:rPr>
          <w:rFonts w:cs="Arial"/>
          <w:sz w:val="20"/>
        </w:rPr>
        <w:t xml:space="preserve"> of 98.</w:t>
      </w:r>
      <w:r>
        <w:rPr>
          <w:rFonts w:cs="Arial"/>
          <w:sz w:val="20"/>
        </w:rPr>
        <w:t>44</w:t>
      </w:r>
      <w:r w:rsidRPr="00DB3A6B">
        <w:rPr>
          <w:rFonts w:cs="Arial"/>
          <w:sz w:val="20"/>
        </w:rPr>
        <w:t>% = 1.</w:t>
      </w:r>
      <w:r>
        <w:rPr>
          <w:rFonts w:cs="Arial"/>
          <w:sz w:val="20"/>
        </w:rPr>
        <w:t>5</w:t>
      </w:r>
      <w:r w:rsidRPr="00DB3A6B">
        <w:rPr>
          <w:rFonts w:cs="Arial"/>
          <w:sz w:val="20"/>
        </w:rPr>
        <w:t>5%.</w:t>
      </w:r>
    </w:p>
    <w:p w14:paraId="60ABFBF1" w14:textId="77777777" w:rsidR="00526516" w:rsidRPr="0001146E" w:rsidRDefault="00A07C40" w:rsidP="00DB3A6B">
      <w:pPr>
        <w:pStyle w:val="Number"/>
        <w:numPr>
          <w:ilvl w:val="1"/>
          <w:numId w:val="0"/>
        </w:numPr>
        <w:tabs>
          <w:tab w:val="left" w:pos="1800"/>
        </w:tabs>
        <w:spacing w:before="0" w:after="240"/>
        <w:ind w:left="1440" w:hanging="360"/>
        <w:jc w:val="both"/>
        <w:rPr>
          <w:rFonts w:cs="Arial"/>
          <w:b/>
          <w:sz w:val="20"/>
        </w:rPr>
      </w:pPr>
      <w:r w:rsidRPr="00DB3A6B">
        <w:rPr>
          <w:rFonts w:cs="Arial"/>
          <w:sz w:val="20"/>
        </w:rPr>
        <w:lastRenderedPageBreak/>
        <w:t>(f)</w:t>
      </w:r>
      <w:r w:rsidRPr="00DB3A6B">
        <w:rPr>
          <w:rFonts w:cs="Arial"/>
          <w:sz w:val="20"/>
        </w:rPr>
        <w:tab/>
        <w:t xml:space="preserve">The difference is greater than a 1% reduction but is less than a 2% reduction; therefore, </w:t>
      </w:r>
      <w:r w:rsidRPr="0001146E">
        <w:rPr>
          <w:rFonts w:cs="Arial"/>
          <w:b/>
          <w:sz w:val="20"/>
          <w:highlight w:val="yellow"/>
        </w:rPr>
        <w:t>[Service Provider is in default] [or] [</w:t>
      </w:r>
      <w:r>
        <w:rPr>
          <w:rFonts w:cs="Arial"/>
          <w:b/>
          <w:sz w:val="20"/>
          <w:highlight w:val="yellow"/>
        </w:rPr>
        <w:t>EBCE</w:t>
      </w:r>
      <w:r w:rsidRPr="0001146E">
        <w:rPr>
          <w:rFonts w:cs="Arial"/>
          <w:b/>
          <w:sz w:val="20"/>
          <w:highlight w:val="yellow"/>
        </w:rPr>
        <w:t xml:space="preserve"> is due 10% of the Services Fees</w:t>
      </w:r>
      <w:r>
        <w:rPr>
          <w:rFonts w:cs="Arial"/>
          <w:b/>
          <w:sz w:val="20"/>
          <w:highlight w:val="yellow"/>
        </w:rPr>
        <w:fldChar w:fldCharType="begin"/>
      </w:r>
      <w:r w:rsidRPr="0001146E">
        <w:rPr>
          <w:rFonts w:cs="Arial"/>
          <w:b/>
          <w:sz w:val="20"/>
          <w:highlight w:val="yellow"/>
        </w:rPr>
        <w:instrText xml:space="preserve"> XE "Services: Fees" </w:instrText>
      </w:r>
      <w:r>
        <w:rPr>
          <w:rFonts w:cs="Arial"/>
          <w:b/>
          <w:sz w:val="20"/>
          <w:highlight w:val="yellow"/>
        </w:rPr>
        <w:fldChar w:fldCharType="end"/>
      </w:r>
      <w:r w:rsidRPr="0001146E">
        <w:rPr>
          <w:rFonts w:cs="Arial"/>
          <w:b/>
          <w:sz w:val="20"/>
          <w:highlight w:val="yellow"/>
        </w:rPr>
        <w:t xml:space="preserve"> as a Performance Credit</w:t>
      </w:r>
      <w:r>
        <w:rPr>
          <w:rFonts w:cs="Arial"/>
          <w:b/>
          <w:sz w:val="20"/>
          <w:highlight w:val="yellow"/>
        </w:rPr>
        <w:fldChar w:fldCharType="begin"/>
      </w:r>
      <w:r w:rsidRPr="0001146E">
        <w:rPr>
          <w:rFonts w:cs="Arial"/>
          <w:b/>
          <w:sz w:val="20"/>
          <w:highlight w:val="yellow"/>
        </w:rPr>
        <w:instrText xml:space="preserve"> XE "Service Level: Performance Credit" </w:instrText>
      </w:r>
      <w:r>
        <w:rPr>
          <w:rFonts w:cs="Arial"/>
          <w:b/>
          <w:sz w:val="20"/>
          <w:highlight w:val="yellow"/>
        </w:rPr>
        <w:fldChar w:fldCharType="end"/>
      </w:r>
      <w:r w:rsidRPr="0001146E">
        <w:rPr>
          <w:rFonts w:cs="Arial"/>
          <w:b/>
          <w:sz w:val="20"/>
          <w:highlight w:val="yellow"/>
        </w:rPr>
        <w:t>.]</w:t>
      </w:r>
    </w:p>
    <w:p w14:paraId="40ED3EF7" w14:textId="77777777" w:rsidR="00F35DEE" w:rsidRDefault="00B930FE" w:rsidP="00DB3A6B">
      <w:pPr>
        <w:pStyle w:val="Number"/>
        <w:numPr>
          <w:ilvl w:val="1"/>
          <w:numId w:val="0"/>
        </w:numPr>
        <w:tabs>
          <w:tab w:val="num" w:pos="720"/>
        </w:tabs>
        <w:spacing w:before="0" w:after="240"/>
        <w:ind w:left="720" w:hanging="360"/>
        <w:jc w:val="both"/>
        <w:rPr>
          <w:rFonts w:cs="Arial"/>
          <w:sz w:val="20"/>
        </w:rPr>
      </w:pPr>
    </w:p>
    <w:p w14:paraId="68957194" w14:textId="77777777" w:rsidR="00526516" w:rsidRPr="0001146E" w:rsidRDefault="00A07C40" w:rsidP="00DB3A6B">
      <w:pPr>
        <w:pStyle w:val="Number"/>
        <w:numPr>
          <w:ilvl w:val="1"/>
          <w:numId w:val="0"/>
        </w:numPr>
        <w:tabs>
          <w:tab w:val="num" w:pos="720"/>
        </w:tabs>
        <w:spacing w:before="0" w:after="240"/>
        <w:ind w:left="720" w:hanging="360"/>
        <w:jc w:val="both"/>
        <w:rPr>
          <w:rFonts w:cs="Arial"/>
          <w:b/>
          <w:sz w:val="20"/>
        </w:rPr>
      </w:pPr>
      <w:r w:rsidRPr="00DB3A6B">
        <w:rPr>
          <w:rFonts w:cs="Arial"/>
          <w:sz w:val="20"/>
        </w:rPr>
        <w:t>b)</w:t>
      </w:r>
      <w:r w:rsidRPr="00DB3A6B">
        <w:rPr>
          <w:rFonts w:cs="Arial"/>
          <w:sz w:val="20"/>
        </w:rPr>
        <w:tab/>
      </w:r>
      <w:r w:rsidRPr="00DB3A6B">
        <w:rPr>
          <w:rFonts w:cs="Arial"/>
          <w:sz w:val="20"/>
          <w:u w:val="single"/>
        </w:rPr>
        <w:t>Services Response Time Service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Services Response Time"</w:instrText>
      </w:r>
      <w:r w:rsidRPr="00DB3A6B">
        <w:rPr>
          <w:rFonts w:cs="Arial"/>
          <w:sz w:val="20"/>
          <w:u w:val="single"/>
        </w:rPr>
        <w:instrText xml:space="preserve"> </w:instrText>
      </w:r>
      <w:r>
        <w:rPr>
          <w:rFonts w:cs="Arial"/>
          <w:sz w:val="20"/>
          <w:u w:val="single"/>
        </w:rPr>
        <w:fldChar w:fldCharType="end"/>
      </w:r>
      <w:r w:rsidRPr="00DB3A6B">
        <w:rPr>
          <w:rFonts w:cs="Arial"/>
          <w:sz w:val="20"/>
        </w:rPr>
        <w:t>.</w:t>
      </w:r>
      <w:r>
        <w:rPr>
          <w:rFonts w:cs="Arial"/>
          <w:sz w:val="20"/>
        </w:rPr>
        <w:t xml:space="preserve"> </w:t>
      </w:r>
      <w:r>
        <w:rPr>
          <w:rFonts w:cs="Arial"/>
          <w:b/>
          <w:sz w:val="20"/>
        </w:rPr>
        <w:t>[OPTIONAL]</w:t>
      </w:r>
    </w:p>
    <w:p w14:paraId="48333187"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1)</w:t>
      </w:r>
      <w:r w:rsidRPr="00DB3A6B">
        <w:rPr>
          <w:rFonts w:cs="Arial"/>
          <w:sz w:val="20"/>
        </w:rPr>
        <w:tab/>
      </w:r>
      <w:r w:rsidRPr="00DB3A6B">
        <w:rPr>
          <w:rFonts w:cs="Arial"/>
          <w:sz w:val="20"/>
          <w:u w:val="single"/>
        </w:rPr>
        <w:t>Definition(s)</w:t>
      </w:r>
      <w:r w:rsidRPr="00DB3A6B">
        <w:rPr>
          <w:rFonts w:cs="Arial"/>
          <w:sz w:val="20"/>
        </w:rPr>
        <w:t>.</w:t>
      </w:r>
    </w:p>
    <w:p w14:paraId="6EFFDE0F" w14:textId="77777777" w:rsidR="00526516" w:rsidRPr="00DB3A6B" w:rsidRDefault="00A07C40" w:rsidP="00DB3A6B">
      <w:pPr>
        <w:pStyle w:val="Number"/>
        <w:numPr>
          <w:ilvl w:val="1"/>
          <w:numId w:val="0"/>
        </w:numPr>
        <w:tabs>
          <w:tab w:val="left" w:pos="1440"/>
        </w:tabs>
        <w:spacing w:before="0" w:after="240"/>
        <w:ind w:left="1440" w:hanging="360"/>
        <w:jc w:val="both"/>
        <w:rPr>
          <w:rFonts w:cs="Arial"/>
          <w:sz w:val="20"/>
        </w:rPr>
      </w:pPr>
      <w:r w:rsidRPr="00DB3A6B">
        <w:rPr>
          <w:rFonts w:cs="Arial"/>
          <w:sz w:val="20"/>
        </w:rPr>
        <w:t>(a)</w:t>
      </w:r>
      <w:r w:rsidRPr="00DB3A6B">
        <w:rPr>
          <w:rFonts w:cs="Arial"/>
          <w:sz w:val="20"/>
        </w:rPr>
        <w:tab/>
        <w:t>“Response Time</w:t>
      </w:r>
      <w:r>
        <w:rPr>
          <w:rFonts w:cs="Arial"/>
          <w:sz w:val="20"/>
        </w:rPr>
        <w:fldChar w:fldCharType="begin"/>
      </w:r>
      <w:r w:rsidRPr="00DB3A6B">
        <w:rPr>
          <w:rFonts w:cs="Arial"/>
          <w:sz w:val="20"/>
        </w:rPr>
        <w:instrText xml:space="preserve"> XE "Service Level: Response Time" </w:instrText>
      </w:r>
      <w:r>
        <w:rPr>
          <w:rFonts w:cs="Arial"/>
          <w:sz w:val="20"/>
        </w:rPr>
        <w:fldChar w:fldCharType="end"/>
      </w:r>
      <w:r w:rsidRPr="00DB3A6B">
        <w:rPr>
          <w:rFonts w:cs="Arial"/>
          <w:sz w:val="20"/>
        </w:rPr>
        <w:t>” shall mean the interval of time from when an Authorized User</w:t>
      </w:r>
      <w:r>
        <w:rPr>
          <w:rFonts w:cs="Arial"/>
          <w:sz w:val="20"/>
        </w:rPr>
        <w:fldChar w:fldCharType="begin"/>
      </w:r>
      <w:r w:rsidRPr="00DB3A6B">
        <w:rPr>
          <w:rFonts w:cs="Arial"/>
          <w:sz w:val="20"/>
        </w:rPr>
        <w:instrText xml:space="preserve"> XE "Authorized Users" </w:instrText>
      </w:r>
      <w:r>
        <w:rPr>
          <w:rFonts w:cs="Arial"/>
          <w:sz w:val="20"/>
        </w:rPr>
        <w:fldChar w:fldCharType="end"/>
      </w:r>
      <w:r w:rsidRPr="00DB3A6B">
        <w:rPr>
          <w:rFonts w:cs="Arial"/>
          <w:sz w:val="20"/>
        </w:rPr>
        <w:t xml:space="preserve"> requests, via the Services, a Transaction to when visual confirmation of Transaction completion is received by the Authorized User.  For example, Response Time includes the </w:t>
      </w:r>
      <w:proofErr w:type="gramStart"/>
      <w:r w:rsidRPr="00DB3A6B">
        <w:rPr>
          <w:rFonts w:cs="Arial"/>
          <w:sz w:val="20"/>
        </w:rPr>
        <w:t>period of time</w:t>
      </w:r>
      <w:proofErr w:type="gramEnd"/>
      <w:r w:rsidRPr="00DB3A6B">
        <w:rPr>
          <w:rFonts w:cs="Arial"/>
          <w:sz w:val="20"/>
        </w:rPr>
        <w:t xml:space="preserve"> representing the point at which an Authorized User enters and submits data to the Services and the Services display a message to the Authorized User that the data has been saved.</w:t>
      </w:r>
    </w:p>
    <w:p w14:paraId="68F6D35E" w14:textId="77777777" w:rsidR="00526516" w:rsidRPr="00DB3A6B" w:rsidRDefault="00A07C40" w:rsidP="00DB3A6B">
      <w:pPr>
        <w:pStyle w:val="Number"/>
        <w:numPr>
          <w:ilvl w:val="1"/>
          <w:numId w:val="0"/>
        </w:numPr>
        <w:tabs>
          <w:tab w:val="left" w:pos="1440"/>
        </w:tabs>
        <w:spacing w:before="0" w:after="240"/>
        <w:ind w:left="1440" w:hanging="360"/>
        <w:jc w:val="both"/>
        <w:rPr>
          <w:rFonts w:cs="Arial"/>
          <w:sz w:val="20"/>
        </w:rPr>
      </w:pPr>
      <w:r w:rsidRPr="00DB3A6B">
        <w:rPr>
          <w:rFonts w:cs="Arial"/>
          <w:sz w:val="20"/>
        </w:rPr>
        <w:t>(b)</w:t>
      </w:r>
      <w:r w:rsidRPr="00DB3A6B">
        <w:rPr>
          <w:rFonts w:cs="Arial"/>
          <w:sz w:val="20"/>
        </w:rPr>
        <w:tab/>
        <w:t>“Total Transactions</w:t>
      </w:r>
      <w:r>
        <w:rPr>
          <w:rFonts w:cs="Arial"/>
          <w:sz w:val="20"/>
        </w:rPr>
        <w:fldChar w:fldCharType="begin"/>
      </w:r>
      <w:r w:rsidRPr="00DB3A6B">
        <w:rPr>
          <w:rFonts w:cs="Arial"/>
          <w:sz w:val="20"/>
        </w:rPr>
        <w:instrText xml:space="preserve"> XE "Service Level: Total Transactions" </w:instrText>
      </w:r>
      <w:r>
        <w:rPr>
          <w:rFonts w:cs="Arial"/>
          <w:sz w:val="20"/>
        </w:rPr>
        <w:fldChar w:fldCharType="end"/>
      </w:r>
      <w:r w:rsidRPr="00DB3A6B">
        <w:rPr>
          <w:rFonts w:cs="Arial"/>
          <w:sz w:val="20"/>
        </w:rPr>
        <w:t>” shall mean the total of Transactions occurring in the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w:t>
      </w:r>
    </w:p>
    <w:p w14:paraId="6017A8F8" w14:textId="77777777" w:rsidR="00526516" w:rsidRPr="00DB3A6B" w:rsidRDefault="00A07C40" w:rsidP="00DB3A6B">
      <w:pPr>
        <w:pStyle w:val="Number"/>
        <w:numPr>
          <w:ilvl w:val="1"/>
          <w:numId w:val="0"/>
        </w:numPr>
        <w:tabs>
          <w:tab w:val="left" w:pos="1440"/>
        </w:tabs>
        <w:spacing w:before="0" w:after="240"/>
        <w:ind w:left="1440" w:hanging="360"/>
        <w:jc w:val="both"/>
        <w:rPr>
          <w:rFonts w:cs="Arial"/>
          <w:sz w:val="20"/>
        </w:rPr>
      </w:pPr>
      <w:r w:rsidRPr="00DB3A6B">
        <w:rPr>
          <w:rFonts w:cs="Arial"/>
          <w:sz w:val="20"/>
        </w:rPr>
        <w:t>(c)</w:t>
      </w:r>
      <w:r w:rsidRPr="00DB3A6B">
        <w:rPr>
          <w:rFonts w:cs="Arial"/>
          <w:sz w:val="20"/>
        </w:rPr>
        <w:tab/>
        <w:t>“Transaction” or “Transactions” shall mean Services web page loads, Services web page displays, and Authorized User</w:t>
      </w:r>
      <w:r>
        <w:rPr>
          <w:rFonts w:cs="Arial"/>
          <w:sz w:val="20"/>
        </w:rPr>
        <w:fldChar w:fldCharType="begin"/>
      </w:r>
      <w:r w:rsidRPr="00DB3A6B">
        <w:rPr>
          <w:rFonts w:cs="Arial"/>
          <w:sz w:val="20"/>
        </w:rPr>
        <w:instrText xml:space="preserve"> XE "Authorized Users" </w:instrText>
      </w:r>
      <w:r>
        <w:rPr>
          <w:rFonts w:cs="Arial"/>
          <w:sz w:val="20"/>
        </w:rPr>
        <w:fldChar w:fldCharType="end"/>
      </w:r>
      <w:r w:rsidRPr="00DB3A6B">
        <w:rPr>
          <w:rFonts w:cs="Arial"/>
          <w:sz w:val="20"/>
        </w:rPr>
        <w:t xml:space="preserve"> Services requests.</w:t>
      </w:r>
    </w:p>
    <w:p w14:paraId="06BA1A8C"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2)</w:t>
      </w:r>
      <w:r w:rsidRPr="00DB3A6B">
        <w:rPr>
          <w:rFonts w:cs="Arial"/>
          <w:sz w:val="20"/>
        </w:rPr>
        <w:tab/>
      </w:r>
      <w:r w:rsidRPr="00DB3A6B">
        <w:rPr>
          <w:rFonts w:cs="Arial"/>
          <w:sz w:val="20"/>
          <w:u w:val="single"/>
        </w:rPr>
        <w:t>Service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Standard</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Standard"</w:instrText>
      </w:r>
      <w:r w:rsidRPr="00DB3A6B">
        <w:rPr>
          <w:rFonts w:cs="Arial"/>
          <w:sz w:val="20"/>
          <w:u w:val="single"/>
        </w:rPr>
        <w:instrText xml:space="preserve"> </w:instrText>
      </w:r>
      <w:r>
        <w:rPr>
          <w:rFonts w:cs="Arial"/>
          <w:sz w:val="20"/>
          <w:u w:val="single"/>
        </w:rPr>
        <w:fldChar w:fldCharType="end"/>
      </w:r>
      <w:r w:rsidRPr="00DB3A6B">
        <w:rPr>
          <w:rFonts w:cs="Arial"/>
          <w:sz w:val="20"/>
        </w:rPr>
        <w:t>.  Transactions will have a Response Time</w:t>
      </w:r>
      <w:r>
        <w:rPr>
          <w:rFonts w:cs="Arial"/>
          <w:sz w:val="20"/>
        </w:rPr>
        <w:fldChar w:fldCharType="begin"/>
      </w:r>
      <w:r w:rsidRPr="00DB3A6B">
        <w:rPr>
          <w:rFonts w:cs="Arial"/>
          <w:sz w:val="20"/>
        </w:rPr>
        <w:instrText xml:space="preserve"> XE "Service Level: Response Time" </w:instrText>
      </w:r>
      <w:r>
        <w:rPr>
          <w:rFonts w:cs="Arial"/>
          <w:sz w:val="20"/>
        </w:rPr>
        <w:fldChar w:fldCharType="end"/>
      </w:r>
      <w:r w:rsidRPr="00DB3A6B">
        <w:rPr>
          <w:rFonts w:cs="Arial"/>
          <w:sz w:val="20"/>
        </w:rPr>
        <w:t xml:space="preserve"> of 1 second or less 100% of the time each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 during the periods for which the Services are available.</w:t>
      </w:r>
    </w:p>
    <w:p w14:paraId="2C992847"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3)</w:t>
      </w:r>
      <w:r w:rsidRPr="00DB3A6B">
        <w:rPr>
          <w:rFonts w:cs="Arial"/>
          <w:sz w:val="20"/>
        </w:rPr>
        <w:tab/>
      </w:r>
      <w:r w:rsidRPr="00DB3A6B">
        <w:rPr>
          <w:rFonts w:cs="Arial"/>
          <w:sz w:val="20"/>
          <w:u w:val="single"/>
        </w:rPr>
        <w:t>Calculation</w:t>
      </w:r>
      <w:r w:rsidRPr="00DB3A6B">
        <w:rPr>
          <w:rFonts w:cs="Arial"/>
          <w:sz w:val="20"/>
        </w:rPr>
        <w:t>.  ((Total Transactions</w:t>
      </w:r>
      <w:r>
        <w:rPr>
          <w:rFonts w:cs="Arial"/>
          <w:sz w:val="20"/>
        </w:rPr>
        <w:fldChar w:fldCharType="begin"/>
      </w:r>
      <w:r w:rsidRPr="00DB3A6B">
        <w:rPr>
          <w:rFonts w:cs="Arial"/>
          <w:sz w:val="20"/>
        </w:rPr>
        <w:instrText xml:space="preserve"> XE "Service Level: Total Transactions" </w:instrText>
      </w:r>
      <w:r>
        <w:rPr>
          <w:rFonts w:cs="Arial"/>
          <w:sz w:val="20"/>
        </w:rPr>
        <w:fldChar w:fldCharType="end"/>
      </w:r>
      <w:r w:rsidRPr="00DB3A6B">
        <w:rPr>
          <w:rFonts w:cs="Arial"/>
          <w:sz w:val="20"/>
        </w:rPr>
        <w:t xml:space="preserve"> – Total Transactions failing Standard) / Total Transactions) * 100 = Percentage Response Time</w:t>
      </w:r>
      <w:r>
        <w:rPr>
          <w:rFonts w:cs="Arial"/>
          <w:sz w:val="20"/>
        </w:rPr>
        <w:fldChar w:fldCharType="begin"/>
      </w:r>
      <w:r w:rsidRPr="00DB3A6B">
        <w:rPr>
          <w:rFonts w:cs="Arial"/>
          <w:sz w:val="20"/>
        </w:rPr>
        <w:instrText xml:space="preserve"> XE "Service Level: Percentage Response Time" </w:instrText>
      </w:r>
      <w:r>
        <w:rPr>
          <w:rFonts w:cs="Arial"/>
          <w:sz w:val="20"/>
        </w:rPr>
        <w:fldChar w:fldCharType="end"/>
      </w:r>
      <w:r w:rsidRPr="00DB3A6B">
        <w:rPr>
          <w:rFonts w:cs="Arial"/>
          <w:sz w:val="20"/>
        </w:rPr>
        <w:t xml:space="preserve"> (as calculated by rounding to the second decimal point).</w:t>
      </w:r>
    </w:p>
    <w:p w14:paraId="0AAB0736"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4)</w:t>
      </w:r>
      <w:r w:rsidRPr="00DB3A6B">
        <w:rPr>
          <w:rFonts w:cs="Arial"/>
          <w:sz w:val="20"/>
        </w:rPr>
        <w:tab/>
      </w:r>
      <w:r w:rsidRPr="00DB3A6B">
        <w:rPr>
          <w:rFonts w:cs="Arial"/>
          <w:sz w:val="20"/>
          <w:u w:val="single"/>
        </w:rPr>
        <w:t>Performance Credit</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Performance Credit"</w:instrText>
      </w:r>
      <w:r w:rsidRPr="00DB3A6B">
        <w:rPr>
          <w:rFonts w:cs="Arial"/>
          <w:sz w:val="20"/>
          <w:u w:val="single"/>
        </w:rPr>
        <w:instrText xml:space="preserve"> </w:instrText>
      </w:r>
      <w:r>
        <w:rPr>
          <w:rFonts w:cs="Arial"/>
          <w:sz w:val="20"/>
          <w:u w:val="single"/>
        </w:rPr>
        <w:fldChar w:fldCharType="end"/>
      </w:r>
      <w:r w:rsidRPr="00DB3A6B">
        <w:rPr>
          <w:rFonts w:cs="Arial"/>
          <w:sz w:val="20"/>
        </w:rPr>
        <w:t>.</w:t>
      </w:r>
    </w:p>
    <w:p w14:paraId="5E4046CE" w14:textId="77777777" w:rsidR="00526516" w:rsidRPr="00DB3A6B" w:rsidRDefault="00A07C40" w:rsidP="00DB3A6B">
      <w:pPr>
        <w:pStyle w:val="Number"/>
        <w:numPr>
          <w:ilvl w:val="1"/>
          <w:numId w:val="0"/>
        </w:numPr>
        <w:tabs>
          <w:tab w:val="left" w:pos="1440"/>
        </w:tabs>
        <w:spacing w:before="0" w:after="240"/>
        <w:ind w:left="1440" w:hanging="360"/>
        <w:jc w:val="both"/>
        <w:rPr>
          <w:rFonts w:cs="Arial"/>
          <w:sz w:val="20"/>
        </w:rPr>
      </w:pPr>
      <w:r w:rsidRPr="00DB3A6B">
        <w:rPr>
          <w:rFonts w:cs="Arial"/>
          <w:sz w:val="20"/>
        </w:rPr>
        <w:t>(a)</w:t>
      </w:r>
      <w:r w:rsidRPr="00DB3A6B">
        <w:rPr>
          <w:rFonts w:cs="Arial"/>
          <w:sz w:val="20"/>
        </w:rPr>
        <w:tab/>
        <w:t>Where Percentage Response Time</w:t>
      </w:r>
      <w:r>
        <w:rPr>
          <w:rFonts w:cs="Arial"/>
          <w:sz w:val="20"/>
        </w:rPr>
        <w:fldChar w:fldCharType="begin"/>
      </w:r>
      <w:r w:rsidRPr="00DB3A6B">
        <w:rPr>
          <w:rFonts w:cs="Arial"/>
          <w:sz w:val="20"/>
        </w:rPr>
        <w:instrText xml:space="preserve"> XE "Service Level: Percentage Response Time" </w:instrText>
      </w:r>
      <w:r>
        <w:rPr>
          <w:rFonts w:cs="Arial"/>
          <w:sz w:val="20"/>
        </w:rPr>
        <w:fldChar w:fldCharType="end"/>
      </w:r>
      <w:r w:rsidRPr="00DB3A6B">
        <w:rPr>
          <w:rFonts w:cs="Arial"/>
          <w:sz w:val="20"/>
        </w:rPr>
        <w:t xml:space="preserve"> is greater than 95.00%, no Performance Credit</w:t>
      </w:r>
      <w:r>
        <w:rPr>
          <w:rFonts w:cs="Arial"/>
          <w:sz w:val="20"/>
        </w:rPr>
        <w:fldChar w:fldCharType="begin"/>
      </w:r>
      <w:r w:rsidRPr="00DB3A6B">
        <w:rPr>
          <w:rFonts w:cs="Arial"/>
          <w:sz w:val="20"/>
        </w:rPr>
        <w:instrText xml:space="preserve"> XE "Service Level: Performance Credit" </w:instrText>
      </w:r>
      <w:r>
        <w:rPr>
          <w:rFonts w:cs="Arial"/>
          <w:sz w:val="20"/>
        </w:rPr>
        <w:fldChar w:fldCharType="end"/>
      </w:r>
      <w:r w:rsidRPr="00DB3A6B">
        <w:rPr>
          <w:rFonts w:cs="Arial"/>
          <w:sz w:val="20"/>
        </w:rPr>
        <w:t xml:space="preserve"> will be due to </w:t>
      </w:r>
      <w:r>
        <w:rPr>
          <w:rFonts w:cs="Arial"/>
          <w:sz w:val="20"/>
        </w:rPr>
        <w:t>EBCE</w:t>
      </w:r>
      <w:r w:rsidRPr="00DB3A6B">
        <w:rPr>
          <w:rFonts w:cs="Arial"/>
          <w:sz w:val="20"/>
        </w:rPr>
        <w:t xml:space="preserve">. </w:t>
      </w:r>
    </w:p>
    <w:p w14:paraId="62E942C5" w14:textId="77777777" w:rsidR="00526516" w:rsidRPr="00DB3A6B" w:rsidRDefault="00A07C40" w:rsidP="00DB3A6B">
      <w:pPr>
        <w:pStyle w:val="Number"/>
        <w:numPr>
          <w:ilvl w:val="1"/>
          <w:numId w:val="0"/>
        </w:numPr>
        <w:tabs>
          <w:tab w:val="left" w:pos="1440"/>
        </w:tabs>
        <w:spacing w:before="0" w:after="240"/>
        <w:ind w:left="1440" w:hanging="360"/>
        <w:jc w:val="both"/>
        <w:rPr>
          <w:rFonts w:cs="Arial"/>
          <w:sz w:val="20"/>
        </w:rPr>
      </w:pPr>
      <w:r w:rsidRPr="00DB3A6B">
        <w:rPr>
          <w:rFonts w:cs="Arial"/>
          <w:sz w:val="20"/>
        </w:rPr>
        <w:t>(b)</w:t>
      </w:r>
      <w:r w:rsidRPr="00DB3A6B">
        <w:rPr>
          <w:rFonts w:cs="Arial"/>
          <w:sz w:val="20"/>
        </w:rPr>
        <w:tab/>
        <w:t>Where Percentage Response Time</w:t>
      </w:r>
      <w:r>
        <w:rPr>
          <w:rFonts w:cs="Arial"/>
          <w:sz w:val="20"/>
        </w:rPr>
        <w:fldChar w:fldCharType="begin"/>
      </w:r>
      <w:r w:rsidRPr="00DB3A6B">
        <w:rPr>
          <w:rFonts w:cs="Arial"/>
          <w:sz w:val="20"/>
        </w:rPr>
        <w:instrText xml:space="preserve"> XE "Service Level: Percentage Response Time" </w:instrText>
      </w:r>
      <w:r>
        <w:rPr>
          <w:rFonts w:cs="Arial"/>
          <w:sz w:val="20"/>
        </w:rPr>
        <w:fldChar w:fldCharType="end"/>
      </w:r>
      <w:r w:rsidRPr="00DB3A6B">
        <w:rPr>
          <w:rFonts w:cs="Arial"/>
          <w:sz w:val="20"/>
        </w:rPr>
        <w:t xml:space="preserve"> is equal to or less than 95.00%, </w:t>
      </w:r>
      <w:r>
        <w:rPr>
          <w:rFonts w:cs="Arial"/>
          <w:sz w:val="20"/>
        </w:rPr>
        <w:t>EBCE</w:t>
      </w:r>
      <w:r w:rsidRPr="00DB3A6B">
        <w:rPr>
          <w:rFonts w:cs="Arial"/>
          <w:sz w:val="20"/>
        </w:rPr>
        <w:t xml:space="preserve"> shall be due a Performance Credit</w:t>
      </w:r>
      <w:r>
        <w:rPr>
          <w:rFonts w:cs="Arial"/>
          <w:sz w:val="20"/>
        </w:rPr>
        <w:fldChar w:fldCharType="begin"/>
      </w:r>
      <w:r w:rsidRPr="00DB3A6B">
        <w:rPr>
          <w:rFonts w:cs="Arial"/>
          <w:sz w:val="20"/>
        </w:rPr>
        <w:instrText xml:space="preserve"> XE "Service Level: Performance Credit" </w:instrText>
      </w:r>
      <w:r>
        <w:rPr>
          <w:rFonts w:cs="Arial"/>
          <w:sz w:val="20"/>
        </w:rPr>
        <w:fldChar w:fldCharType="end"/>
      </w:r>
      <w:r w:rsidRPr="00DB3A6B">
        <w:rPr>
          <w:rFonts w:cs="Arial"/>
          <w:sz w:val="20"/>
        </w:rPr>
        <w:t xml:space="preserve"> in the amount of 1% of the Services Fees</w:t>
      </w:r>
      <w:r>
        <w:rPr>
          <w:rFonts w:cs="Arial"/>
          <w:sz w:val="20"/>
        </w:rPr>
        <w:fldChar w:fldCharType="begin"/>
      </w:r>
      <w:r w:rsidRPr="00DB3A6B">
        <w:rPr>
          <w:rFonts w:cs="Arial"/>
          <w:sz w:val="20"/>
        </w:rPr>
        <w:instrText xml:space="preserve"> XE "Services: Fees" </w:instrText>
      </w:r>
      <w:r>
        <w:rPr>
          <w:rFonts w:cs="Arial"/>
          <w:sz w:val="20"/>
        </w:rPr>
        <w:fldChar w:fldCharType="end"/>
      </w:r>
      <w:r w:rsidRPr="00DB3A6B">
        <w:rPr>
          <w:rFonts w:cs="Arial"/>
          <w:sz w:val="20"/>
        </w:rPr>
        <w:t xml:space="preserve"> (as calculated on a monthly basis for the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 for each full 1% reduction in Percentage Response Time</w:t>
      </w:r>
      <w:r>
        <w:rPr>
          <w:rFonts w:cs="Arial"/>
          <w:sz w:val="20"/>
        </w:rPr>
        <w:fldChar w:fldCharType="begin"/>
      </w:r>
      <w:r w:rsidRPr="00DB3A6B">
        <w:rPr>
          <w:rFonts w:cs="Arial"/>
          <w:sz w:val="20"/>
        </w:rPr>
        <w:instrText xml:space="preserve"> XE "Service Level: Response Time" </w:instrText>
      </w:r>
      <w:r>
        <w:rPr>
          <w:rFonts w:cs="Arial"/>
          <w:sz w:val="20"/>
        </w:rPr>
        <w:fldChar w:fldCharType="end"/>
      </w:r>
      <w:r w:rsidRPr="00DB3A6B">
        <w:rPr>
          <w:rFonts w:cs="Arial"/>
          <w:sz w:val="20"/>
        </w:rPr>
        <w:t>.</w:t>
      </w:r>
    </w:p>
    <w:p w14:paraId="29B37C06"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5)</w:t>
      </w:r>
      <w:r w:rsidRPr="00DB3A6B">
        <w:rPr>
          <w:rFonts w:cs="Arial"/>
          <w:sz w:val="20"/>
        </w:rPr>
        <w:tab/>
      </w:r>
      <w:r w:rsidRPr="00DB3A6B">
        <w:rPr>
          <w:rFonts w:cs="Arial"/>
          <w:sz w:val="20"/>
          <w:u w:val="single"/>
        </w:rPr>
        <w:t>Example Calculation</w:t>
      </w:r>
      <w:r w:rsidRPr="00DB3A6B">
        <w:rPr>
          <w:rFonts w:cs="Arial"/>
          <w:sz w:val="20"/>
        </w:rPr>
        <w:t>.</w:t>
      </w:r>
    </w:p>
    <w:p w14:paraId="65A9C0B4" w14:textId="77777777" w:rsidR="00526516" w:rsidRPr="00DB3A6B" w:rsidRDefault="00A07C40" w:rsidP="00DB3A6B">
      <w:pPr>
        <w:pStyle w:val="Number"/>
        <w:numPr>
          <w:ilvl w:val="1"/>
          <w:numId w:val="0"/>
        </w:numPr>
        <w:tabs>
          <w:tab w:val="left" w:pos="1800"/>
        </w:tabs>
        <w:spacing w:before="0" w:after="240"/>
        <w:ind w:left="1440" w:hanging="360"/>
        <w:jc w:val="both"/>
        <w:rPr>
          <w:rFonts w:cs="Arial"/>
          <w:sz w:val="20"/>
        </w:rPr>
      </w:pPr>
      <w:r w:rsidRPr="00DB3A6B">
        <w:rPr>
          <w:rFonts w:cs="Arial"/>
          <w:sz w:val="20"/>
        </w:rPr>
        <w:t>(a)</w:t>
      </w:r>
      <w:r w:rsidRPr="00DB3A6B">
        <w:rPr>
          <w:rFonts w:cs="Arial"/>
          <w:sz w:val="20"/>
        </w:rPr>
        <w:tab/>
        <w:t>Total Transactions</w:t>
      </w:r>
      <w:r>
        <w:rPr>
          <w:rFonts w:cs="Arial"/>
          <w:sz w:val="20"/>
        </w:rPr>
        <w:fldChar w:fldCharType="begin"/>
      </w:r>
      <w:r w:rsidRPr="00DB3A6B">
        <w:rPr>
          <w:rFonts w:cs="Arial"/>
          <w:sz w:val="20"/>
        </w:rPr>
        <w:instrText xml:space="preserve"> XE "Service Level: Total Transactions" </w:instrText>
      </w:r>
      <w:r>
        <w:rPr>
          <w:rFonts w:cs="Arial"/>
          <w:sz w:val="20"/>
        </w:rPr>
        <w:fldChar w:fldCharType="end"/>
      </w:r>
      <w:r w:rsidRPr="00DB3A6B">
        <w:rPr>
          <w:rFonts w:cs="Arial"/>
          <w:sz w:val="20"/>
        </w:rPr>
        <w:t xml:space="preserve"> during the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 equal 42,078.</w:t>
      </w:r>
    </w:p>
    <w:p w14:paraId="3C52A104" w14:textId="77777777" w:rsidR="00526516" w:rsidRPr="00DB3A6B" w:rsidRDefault="00A07C40" w:rsidP="00DB3A6B">
      <w:pPr>
        <w:pStyle w:val="Number"/>
        <w:numPr>
          <w:ilvl w:val="1"/>
          <w:numId w:val="0"/>
        </w:numPr>
        <w:tabs>
          <w:tab w:val="left" w:pos="1800"/>
        </w:tabs>
        <w:spacing w:before="0" w:after="240"/>
        <w:ind w:left="1440" w:hanging="360"/>
        <w:jc w:val="both"/>
        <w:rPr>
          <w:rFonts w:cs="Arial"/>
          <w:sz w:val="20"/>
        </w:rPr>
      </w:pPr>
      <w:r w:rsidRPr="00DB3A6B">
        <w:rPr>
          <w:rFonts w:cs="Arial"/>
          <w:sz w:val="20"/>
        </w:rPr>
        <w:t>(b)</w:t>
      </w:r>
      <w:r w:rsidRPr="00DB3A6B">
        <w:rPr>
          <w:rFonts w:cs="Arial"/>
          <w:sz w:val="20"/>
        </w:rPr>
        <w:tab/>
        <w:t>Total Transactions</w:t>
      </w:r>
      <w:r>
        <w:rPr>
          <w:rFonts w:cs="Arial"/>
          <w:sz w:val="20"/>
        </w:rPr>
        <w:fldChar w:fldCharType="begin"/>
      </w:r>
      <w:r w:rsidRPr="00DB3A6B">
        <w:rPr>
          <w:rFonts w:cs="Arial"/>
          <w:sz w:val="20"/>
        </w:rPr>
        <w:instrText xml:space="preserve"> XE "Service Level: Total Transactions" </w:instrText>
      </w:r>
      <w:r>
        <w:rPr>
          <w:rFonts w:cs="Arial"/>
          <w:sz w:val="20"/>
        </w:rPr>
        <w:fldChar w:fldCharType="end"/>
      </w:r>
      <w:r w:rsidRPr="00DB3A6B">
        <w:rPr>
          <w:rFonts w:cs="Arial"/>
          <w:sz w:val="20"/>
        </w:rPr>
        <w:t xml:space="preserve"> failing the Standard of 100% equal 2,163.</w:t>
      </w:r>
    </w:p>
    <w:p w14:paraId="48F7F84F" w14:textId="77777777" w:rsidR="00526516" w:rsidRPr="00DB3A6B" w:rsidRDefault="00A07C40" w:rsidP="00DB3A6B">
      <w:pPr>
        <w:pStyle w:val="Number"/>
        <w:numPr>
          <w:ilvl w:val="1"/>
          <w:numId w:val="0"/>
        </w:numPr>
        <w:tabs>
          <w:tab w:val="left" w:pos="1800"/>
        </w:tabs>
        <w:spacing w:before="0" w:after="240"/>
        <w:ind w:left="1440" w:hanging="360"/>
        <w:jc w:val="both"/>
        <w:rPr>
          <w:rFonts w:cs="Arial"/>
          <w:sz w:val="20"/>
        </w:rPr>
      </w:pPr>
      <w:r w:rsidRPr="00DB3A6B">
        <w:rPr>
          <w:rFonts w:cs="Arial"/>
          <w:sz w:val="20"/>
        </w:rPr>
        <w:t>(c)</w:t>
      </w:r>
      <w:r w:rsidRPr="00DB3A6B">
        <w:rPr>
          <w:rFonts w:cs="Arial"/>
          <w:sz w:val="20"/>
        </w:rPr>
        <w:tab/>
        <w:t>Percentage Response Time</w:t>
      </w:r>
      <w:r>
        <w:rPr>
          <w:rFonts w:cs="Arial"/>
          <w:sz w:val="20"/>
        </w:rPr>
        <w:fldChar w:fldCharType="begin"/>
      </w:r>
      <w:r w:rsidRPr="00DB3A6B">
        <w:rPr>
          <w:rFonts w:cs="Arial"/>
          <w:sz w:val="20"/>
        </w:rPr>
        <w:instrText xml:space="preserve"> XE "Service Level: Percentage Response Time" </w:instrText>
      </w:r>
      <w:r>
        <w:rPr>
          <w:rFonts w:cs="Arial"/>
          <w:sz w:val="20"/>
        </w:rPr>
        <w:fldChar w:fldCharType="end"/>
      </w:r>
      <w:r w:rsidRPr="00DB3A6B">
        <w:rPr>
          <w:rFonts w:cs="Arial"/>
          <w:sz w:val="20"/>
        </w:rPr>
        <w:t xml:space="preserve"> is calculated as follows: ((42,078 – 2,163) / 42,078) * 100 = 94.86%</w:t>
      </w:r>
    </w:p>
    <w:p w14:paraId="6BFDD114" w14:textId="77777777" w:rsidR="00526516" w:rsidRPr="00DB3A6B" w:rsidRDefault="00A07C40" w:rsidP="00DB3A6B">
      <w:pPr>
        <w:pStyle w:val="Number"/>
        <w:numPr>
          <w:ilvl w:val="1"/>
          <w:numId w:val="0"/>
        </w:numPr>
        <w:tabs>
          <w:tab w:val="left" w:pos="1800"/>
        </w:tabs>
        <w:spacing w:before="0" w:after="240"/>
        <w:ind w:left="1440" w:hanging="360"/>
        <w:jc w:val="both"/>
        <w:rPr>
          <w:rFonts w:cs="Arial"/>
          <w:sz w:val="20"/>
        </w:rPr>
      </w:pPr>
      <w:r w:rsidRPr="00DB3A6B">
        <w:rPr>
          <w:rFonts w:cs="Arial"/>
          <w:sz w:val="20"/>
        </w:rPr>
        <w:t>(d)</w:t>
      </w:r>
      <w:r w:rsidRPr="00DB3A6B">
        <w:rPr>
          <w:rFonts w:cs="Arial"/>
          <w:sz w:val="20"/>
        </w:rPr>
        <w:tab/>
        <w:t>The threshold of 95.01% less the Percentage Response Time</w:t>
      </w:r>
      <w:r>
        <w:rPr>
          <w:rFonts w:cs="Arial"/>
          <w:sz w:val="20"/>
        </w:rPr>
        <w:fldChar w:fldCharType="begin"/>
      </w:r>
      <w:r w:rsidRPr="00DB3A6B">
        <w:rPr>
          <w:rFonts w:cs="Arial"/>
          <w:sz w:val="20"/>
        </w:rPr>
        <w:instrText xml:space="preserve"> XE "Service Level: Percentage Response Time" </w:instrText>
      </w:r>
      <w:r>
        <w:rPr>
          <w:rFonts w:cs="Arial"/>
          <w:sz w:val="20"/>
        </w:rPr>
        <w:fldChar w:fldCharType="end"/>
      </w:r>
      <w:r w:rsidRPr="00DB3A6B">
        <w:rPr>
          <w:rFonts w:cs="Arial"/>
          <w:sz w:val="20"/>
        </w:rPr>
        <w:t xml:space="preserve"> of 94.86% = .15%.  The difference is less than a 1% reduction; therefore, </w:t>
      </w:r>
      <w:r>
        <w:rPr>
          <w:rFonts w:cs="Arial"/>
          <w:sz w:val="20"/>
        </w:rPr>
        <w:t>EBCE</w:t>
      </w:r>
      <w:r w:rsidRPr="00DB3A6B">
        <w:rPr>
          <w:rFonts w:cs="Arial"/>
          <w:sz w:val="20"/>
        </w:rPr>
        <w:t xml:space="preserve"> is not due a Performance Credit</w:t>
      </w:r>
      <w:r>
        <w:rPr>
          <w:rFonts w:cs="Arial"/>
          <w:sz w:val="20"/>
        </w:rPr>
        <w:fldChar w:fldCharType="begin"/>
      </w:r>
      <w:r w:rsidRPr="00DB3A6B">
        <w:rPr>
          <w:rFonts w:cs="Arial"/>
          <w:sz w:val="20"/>
        </w:rPr>
        <w:instrText xml:space="preserve"> XE "Service Level: Performance Credit" </w:instrText>
      </w:r>
      <w:r>
        <w:rPr>
          <w:rFonts w:cs="Arial"/>
          <w:sz w:val="20"/>
        </w:rPr>
        <w:fldChar w:fldCharType="end"/>
      </w:r>
      <w:r w:rsidRPr="00DB3A6B">
        <w:rPr>
          <w:rFonts w:cs="Arial"/>
          <w:sz w:val="20"/>
        </w:rPr>
        <w:t>.</w:t>
      </w:r>
    </w:p>
    <w:p w14:paraId="034AD911" w14:textId="77777777" w:rsidR="00526516" w:rsidRPr="00DB3A6B" w:rsidRDefault="00A07C40" w:rsidP="00DB3A6B">
      <w:pPr>
        <w:pStyle w:val="Number"/>
        <w:numPr>
          <w:ilvl w:val="1"/>
          <w:numId w:val="0"/>
        </w:numPr>
        <w:tabs>
          <w:tab w:val="num" w:pos="720"/>
        </w:tabs>
        <w:spacing w:before="0" w:after="240"/>
        <w:ind w:left="720" w:hanging="360"/>
        <w:jc w:val="both"/>
        <w:rPr>
          <w:rFonts w:cs="Arial"/>
          <w:sz w:val="20"/>
        </w:rPr>
      </w:pPr>
      <w:r w:rsidRPr="00DB3A6B">
        <w:rPr>
          <w:rFonts w:cs="Arial"/>
          <w:sz w:val="20"/>
        </w:rPr>
        <w:t>c)</w:t>
      </w:r>
      <w:r w:rsidRPr="00DB3A6B">
        <w:rPr>
          <w:rFonts w:cs="Arial"/>
          <w:sz w:val="20"/>
        </w:rPr>
        <w:tab/>
      </w:r>
      <w:r w:rsidRPr="00DB3A6B">
        <w:rPr>
          <w:rFonts w:cs="Arial"/>
          <w:sz w:val="20"/>
          <w:u w:val="single"/>
        </w:rPr>
        <w:t>Technical Support</w:t>
      </w:r>
      <w:r>
        <w:rPr>
          <w:rFonts w:cs="Arial"/>
          <w:sz w:val="20"/>
          <w:u w:val="single"/>
        </w:rPr>
        <w:fldChar w:fldCharType="begin"/>
      </w:r>
      <w:r w:rsidRPr="00DB3A6B">
        <w:rPr>
          <w:rFonts w:cs="Arial"/>
          <w:sz w:val="20"/>
          <w:u w:val="single"/>
        </w:rPr>
        <w:instrText xml:space="preserve"> XE "</w:instrText>
      </w:r>
      <w:r w:rsidRPr="00DB3A6B">
        <w:rPr>
          <w:rFonts w:cs="Arial"/>
          <w:sz w:val="20"/>
        </w:rPr>
        <w:instrText>Technical Support"</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Problem Response Service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Technical Support Problem Response"</w:instrText>
      </w:r>
      <w:r w:rsidRPr="00DB3A6B">
        <w:rPr>
          <w:rFonts w:cs="Arial"/>
          <w:sz w:val="20"/>
          <w:u w:val="single"/>
        </w:rPr>
        <w:instrText xml:space="preserve"> </w:instrText>
      </w:r>
      <w:r>
        <w:rPr>
          <w:rFonts w:cs="Arial"/>
          <w:sz w:val="20"/>
          <w:u w:val="single"/>
        </w:rPr>
        <w:fldChar w:fldCharType="end"/>
      </w:r>
      <w:r w:rsidRPr="00DB3A6B">
        <w:rPr>
          <w:rFonts w:cs="Arial"/>
          <w:sz w:val="20"/>
        </w:rPr>
        <w:t>.</w:t>
      </w:r>
    </w:p>
    <w:p w14:paraId="69760AC2"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1)</w:t>
      </w:r>
      <w:r w:rsidRPr="00DB3A6B">
        <w:rPr>
          <w:rFonts w:cs="Arial"/>
          <w:sz w:val="20"/>
        </w:rPr>
        <w:tab/>
      </w:r>
      <w:r w:rsidRPr="00DB3A6B">
        <w:rPr>
          <w:rFonts w:cs="Arial"/>
          <w:sz w:val="20"/>
          <w:u w:val="single"/>
        </w:rPr>
        <w:t>Definition</w:t>
      </w:r>
      <w:r w:rsidRPr="00DB3A6B">
        <w:rPr>
          <w:rFonts w:cs="Arial"/>
          <w:sz w:val="20"/>
        </w:rPr>
        <w:t>.  “Total Problems</w:t>
      </w:r>
      <w:r>
        <w:rPr>
          <w:rFonts w:cs="Arial"/>
          <w:sz w:val="20"/>
        </w:rPr>
        <w:fldChar w:fldCharType="begin"/>
      </w:r>
      <w:r w:rsidRPr="00DB3A6B">
        <w:rPr>
          <w:rFonts w:cs="Arial"/>
          <w:sz w:val="20"/>
        </w:rPr>
        <w:instrText xml:space="preserve"> XE "Service Level: Total Problems" </w:instrText>
      </w:r>
      <w:r>
        <w:rPr>
          <w:rFonts w:cs="Arial"/>
          <w:sz w:val="20"/>
        </w:rPr>
        <w:fldChar w:fldCharType="end"/>
      </w:r>
      <w:r w:rsidRPr="00DB3A6B">
        <w:rPr>
          <w:rFonts w:cs="Arial"/>
          <w:sz w:val="20"/>
        </w:rPr>
        <w:t>” shall mean the total of problems occurring in the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w:t>
      </w:r>
    </w:p>
    <w:p w14:paraId="7087AD69"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2)</w:t>
      </w:r>
      <w:r w:rsidRPr="00DB3A6B">
        <w:rPr>
          <w:rFonts w:cs="Arial"/>
          <w:sz w:val="20"/>
        </w:rPr>
        <w:tab/>
      </w:r>
      <w:r w:rsidRPr="00DB3A6B">
        <w:rPr>
          <w:rFonts w:cs="Arial"/>
          <w:sz w:val="20"/>
          <w:u w:val="single"/>
        </w:rPr>
        <w:t>Service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Standard</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Standard"</w:instrText>
      </w:r>
      <w:r w:rsidRPr="00DB3A6B">
        <w:rPr>
          <w:rFonts w:cs="Arial"/>
          <w:sz w:val="20"/>
          <w:u w:val="single"/>
        </w:rPr>
        <w:instrText xml:space="preserve"> </w:instrText>
      </w:r>
      <w:r>
        <w:rPr>
          <w:rFonts w:cs="Arial"/>
          <w:sz w:val="20"/>
          <w:u w:val="single"/>
        </w:rPr>
        <w:fldChar w:fldCharType="end"/>
      </w:r>
      <w:r w:rsidRPr="00DB3A6B">
        <w:rPr>
          <w:rFonts w:cs="Arial"/>
          <w:sz w:val="20"/>
        </w:rPr>
        <w:t>.  Problems shall be confirmed as received by Service Provider 100% of the time each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 in accordance with the Request Response Time</w:t>
      </w:r>
      <w:r>
        <w:rPr>
          <w:rFonts w:cs="Arial"/>
          <w:sz w:val="20"/>
        </w:rPr>
        <w:fldChar w:fldCharType="begin"/>
      </w:r>
      <w:r w:rsidRPr="00DB3A6B">
        <w:rPr>
          <w:rFonts w:cs="Arial"/>
          <w:sz w:val="20"/>
        </w:rPr>
        <w:instrText xml:space="preserve"> XE "Service Level: Request Response Time" </w:instrText>
      </w:r>
      <w:r>
        <w:rPr>
          <w:rFonts w:cs="Arial"/>
          <w:sz w:val="20"/>
        </w:rPr>
        <w:fldChar w:fldCharType="end"/>
      </w:r>
      <w:r w:rsidRPr="00DB3A6B">
        <w:rPr>
          <w:rFonts w:cs="Arial"/>
          <w:sz w:val="20"/>
        </w:rPr>
        <w:t xml:space="preserve"> associated with the Problem Severity Level</w:t>
      </w:r>
      <w:r>
        <w:rPr>
          <w:rFonts w:cs="Arial"/>
          <w:sz w:val="20"/>
        </w:rPr>
        <w:fldChar w:fldCharType="begin"/>
      </w:r>
      <w:r w:rsidRPr="00DB3A6B">
        <w:rPr>
          <w:rFonts w:cs="Arial"/>
          <w:sz w:val="20"/>
        </w:rPr>
        <w:instrText xml:space="preserve"> XE "Service Level: Problem Severity Level" </w:instrText>
      </w:r>
      <w:r>
        <w:rPr>
          <w:rFonts w:cs="Arial"/>
          <w:sz w:val="20"/>
        </w:rPr>
        <w:fldChar w:fldCharType="end"/>
      </w:r>
      <w:r w:rsidRPr="00DB3A6B">
        <w:rPr>
          <w:rFonts w:cs="Arial"/>
          <w:sz w:val="20"/>
        </w:rPr>
        <w:t>.</w:t>
      </w:r>
    </w:p>
    <w:p w14:paraId="20148C6F"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lastRenderedPageBreak/>
        <w:t>3)</w:t>
      </w:r>
      <w:r w:rsidRPr="00DB3A6B">
        <w:rPr>
          <w:rFonts w:cs="Arial"/>
          <w:sz w:val="20"/>
        </w:rPr>
        <w:tab/>
      </w:r>
      <w:r w:rsidRPr="00DB3A6B">
        <w:rPr>
          <w:rFonts w:cs="Arial"/>
          <w:sz w:val="20"/>
          <w:u w:val="single"/>
        </w:rPr>
        <w:t>Calculation</w:t>
      </w:r>
      <w:r w:rsidRPr="00DB3A6B">
        <w:rPr>
          <w:rFonts w:cs="Arial"/>
          <w:sz w:val="20"/>
        </w:rPr>
        <w:t>.  ((Total Problems</w:t>
      </w:r>
      <w:r>
        <w:rPr>
          <w:rFonts w:cs="Arial"/>
          <w:sz w:val="20"/>
        </w:rPr>
        <w:fldChar w:fldCharType="begin"/>
      </w:r>
      <w:r w:rsidRPr="00DB3A6B">
        <w:rPr>
          <w:rFonts w:cs="Arial"/>
          <w:sz w:val="20"/>
        </w:rPr>
        <w:instrText xml:space="preserve"> XE "Service Level: Total Problems" </w:instrText>
      </w:r>
      <w:r>
        <w:rPr>
          <w:rFonts w:cs="Arial"/>
          <w:sz w:val="20"/>
        </w:rPr>
        <w:fldChar w:fldCharType="end"/>
      </w:r>
      <w:r w:rsidRPr="00DB3A6B">
        <w:rPr>
          <w:rFonts w:cs="Arial"/>
          <w:sz w:val="20"/>
        </w:rPr>
        <w:t xml:space="preserve"> – Total Problems failing Standard) / Total Problems) * 100 = Percentage Problem Response</w:t>
      </w:r>
      <w:r>
        <w:rPr>
          <w:rFonts w:cs="Arial"/>
          <w:sz w:val="20"/>
        </w:rPr>
        <w:fldChar w:fldCharType="begin"/>
      </w:r>
      <w:r w:rsidRPr="00DB3A6B">
        <w:rPr>
          <w:rFonts w:cs="Arial"/>
          <w:sz w:val="20"/>
        </w:rPr>
        <w:instrText xml:space="preserve"> XE "Service Level: Percentage Problem Response" </w:instrText>
      </w:r>
      <w:r>
        <w:rPr>
          <w:rFonts w:cs="Arial"/>
          <w:sz w:val="20"/>
        </w:rPr>
        <w:fldChar w:fldCharType="end"/>
      </w:r>
      <w:r w:rsidRPr="00DB3A6B">
        <w:rPr>
          <w:rFonts w:cs="Arial"/>
          <w:sz w:val="20"/>
        </w:rPr>
        <w:t xml:space="preserve"> (as calculated by rounding to the second decimal point).  Note: This Calculation must be completed for each Problem Severity Level</w:t>
      </w:r>
      <w:r>
        <w:rPr>
          <w:rFonts w:cs="Arial"/>
          <w:sz w:val="20"/>
        </w:rPr>
        <w:fldChar w:fldCharType="begin"/>
      </w:r>
      <w:r w:rsidRPr="00DB3A6B">
        <w:rPr>
          <w:rFonts w:cs="Arial"/>
          <w:sz w:val="20"/>
        </w:rPr>
        <w:instrText xml:space="preserve"> XE "Service Level: Problem Severity Level" </w:instrText>
      </w:r>
      <w:r>
        <w:rPr>
          <w:rFonts w:cs="Arial"/>
          <w:sz w:val="20"/>
        </w:rPr>
        <w:fldChar w:fldCharType="end"/>
      </w:r>
      <w:r w:rsidRPr="00DB3A6B">
        <w:rPr>
          <w:rFonts w:cs="Arial"/>
          <w:sz w:val="20"/>
        </w:rPr>
        <w:t>.</w:t>
      </w:r>
    </w:p>
    <w:p w14:paraId="4F5C3865"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4)</w:t>
      </w:r>
      <w:r w:rsidRPr="00DB3A6B">
        <w:rPr>
          <w:rFonts w:cs="Arial"/>
          <w:sz w:val="20"/>
        </w:rPr>
        <w:tab/>
      </w:r>
      <w:r w:rsidRPr="00DB3A6B">
        <w:rPr>
          <w:rFonts w:cs="Arial"/>
          <w:sz w:val="20"/>
          <w:u w:val="single"/>
        </w:rPr>
        <w:t>Performance Credit</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Performance Credit"</w:instrText>
      </w:r>
      <w:r w:rsidRPr="00DB3A6B">
        <w:rPr>
          <w:rFonts w:cs="Arial"/>
          <w:sz w:val="20"/>
          <w:u w:val="single"/>
        </w:rPr>
        <w:instrText xml:space="preserve"> </w:instrText>
      </w:r>
      <w:r>
        <w:rPr>
          <w:rFonts w:cs="Arial"/>
          <w:sz w:val="20"/>
          <w:u w:val="single"/>
        </w:rPr>
        <w:fldChar w:fldCharType="end"/>
      </w:r>
      <w:r w:rsidRPr="00DB3A6B">
        <w:rPr>
          <w:rFonts w:cs="Arial"/>
          <w:sz w:val="20"/>
        </w:rPr>
        <w:t>.</w:t>
      </w:r>
    </w:p>
    <w:p w14:paraId="1FEC4BC4" w14:textId="77777777" w:rsidR="00526516" w:rsidRPr="00DB3A6B" w:rsidRDefault="00A07C40" w:rsidP="00DB3A6B">
      <w:pPr>
        <w:pStyle w:val="Number"/>
        <w:numPr>
          <w:ilvl w:val="1"/>
          <w:numId w:val="0"/>
        </w:numPr>
        <w:tabs>
          <w:tab w:val="left" w:pos="1440"/>
        </w:tabs>
        <w:spacing w:before="0" w:after="240"/>
        <w:ind w:left="1440" w:hanging="360"/>
        <w:jc w:val="both"/>
        <w:rPr>
          <w:rFonts w:cs="Arial"/>
          <w:sz w:val="20"/>
        </w:rPr>
      </w:pPr>
      <w:r w:rsidRPr="00DB3A6B">
        <w:rPr>
          <w:rFonts w:cs="Arial"/>
          <w:sz w:val="20"/>
        </w:rPr>
        <w:t>(a)</w:t>
      </w:r>
      <w:r w:rsidRPr="00DB3A6B">
        <w:rPr>
          <w:rFonts w:cs="Arial"/>
          <w:sz w:val="20"/>
        </w:rPr>
        <w:tab/>
      </w:r>
      <w:r w:rsidRPr="00DB3A6B">
        <w:rPr>
          <w:rFonts w:cs="Arial"/>
          <w:sz w:val="20"/>
          <w:u w:val="single"/>
        </w:rPr>
        <w:t>Problem Severity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Problem Severity Level"</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1 – 2</w:t>
      </w:r>
      <w:r w:rsidRPr="00DB3A6B">
        <w:rPr>
          <w:rFonts w:cs="Arial"/>
          <w:sz w:val="20"/>
        </w:rPr>
        <w:t>.</w:t>
      </w:r>
    </w:p>
    <w:p w14:paraId="47236636" w14:textId="77777777" w:rsidR="00526516" w:rsidRPr="00DB3A6B" w:rsidRDefault="00A07C40" w:rsidP="00DB3A6B">
      <w:pPr>
        <w:pStyle w:val="Number"/>
        <w:numPr>
          <w:ilvl w:val="1"/>
          <w:numId w:val="0"/>
        </w:numPr>
        <w:tabs>
          <w:tab w:val="left" w:pos="1440"/>
        </w:tabs>
        <w:spacing w:before="0" w:after="240"/>
        <w:ind w:left="1800" w:hanging="360"/>
        <w:jc w:val="both"/>
        <w:rPr>
          <w:rFonts w:cs="Arial"/>
          <w:sz w:val="20"/>
        </w:rPr>
      </w:pPr>
      <w:r w:rsidRPr="00DB3A6B">
        <w:rPr>
          <w:rFonts w:cs="Arial"/>
          <w:sz w:val="20"/>
        </w:rPr>
        <w:t>(1)</w:t>
      </w:r>
      <w:r w:rsidRPr="00DB3A6B">
        <w:rPr>
          <w:rFonts w:cs="Arial"/>
          <w:sz w:val="20"/>
        </w:rPr>
        <w:tab/>
        <w:t>Where Percentage Problem Response</w:t>
      </w:r>
      <w:r>
        <w:rPr>
          <w:rFonts w:cs="Arial"/>
          <w:sz w:val="20"/>
        </w:rPr>
        <w:fldChar w:fldCharType="begin"/>
      </w:r>
      <w:r w:rsidRPr="00DB3A6B">
        <w:rPr>
          <w:rFonts w:cs="Arial"/>
          <w:sz w:val="20"/>
        </w:rPr>
        <w:instrText xml:space="preserve"> XE "Service Level: Percentage Problem Response" </w:instrText>
      </w:r>
      <w:r>
        <w:rPr>
          <w:rFonts w:cs="Arial"/>
          <w:sz w:val="20"/>
        </w:rPr>
        <w:fldChar w:fldCharType="end"/>
      </w:r>
      <w:r w:rsidRPr="00DB3A6B">
        <w:rPr>
          <w:rFonts w:cs="Arial"/>
          <w:sz w:val="20"/>
        </w:rPr>
        <w:t xml:space="preserve"> is greater than 99.00%, no Performance Credit</w:t>
      </w:r>
      <w:r>
        <w:rPr>
          <w:rFonts w:cs="Arial"/>
          <w:sz w:val="20"/>
        </w:rPr>
        <w:fldChar w:fldCharType="begin"/>
      </w:r>
      <w:r w:rsidRPr="00DB3A6B">
        <w:rPr>
          <w:rFonts w:cs="Arial"/>
          <w:sz w:val="20"/>
        </w:rPr>
        <w:instrText xml:space="preserve"> XE "Service Level: Performance Credit" </w:instrText>
      </w:r>
      <w:r>
        <w:rPr>
          <w:rFonts w:cs="Arial"/>
          <w:sz w:val="20"/>
        </w:rPr>
        <w:fldChar w:fldCharType="end"/>
      </w:r>
      <w:r w:rsidRPr="00DB3A6B">
        <w:rPr>
          <w:rFonts w:cs="Arial"/>
          <w:sz w:val="20"/>
        </w:rPr>
        <w:t xml:space="preserve"> will be due to </w:t>
      </w:r>
      <w:r>
        <w:rPr>
          <w:rFonts w:cs="Arial"/>
          <w:sz w:val="20"/>
        </w:rPr>
        <w:t>EBCE</w:t>
      </w:r>
      <w:r w:rsidRPr="00DB3A6B">
        <w:rPr>
          <w:rFonts w:cs="Arial"/>
          <w:sz w:val="20"/>
        </w:rPr>
        <w:t>.</w:t>
      </w:r>
    </w:p>
    <w:p w14:paraId="3414EE73" w14:textId="77777777" w:rsidR="00526516" w:rsidRPr="00DB3A6B" w:rsidRDefault="00A07C40" w:rsidP="00DB3A6B">
      <w:pPr>
        <w:pStyle w:val="Number"/>
        <w:numPr>
          <w:ilvl w:val="1"/>
          <w:numId w:val="0"/>
        </w:numPr>
        <w:tabs>
          <w:tab w:val="left" w:pos="1440"/>
        </w:tabs>
        <w:spacing w:before="0" w:after="240"/>
        <w:ind w:left="1800" w:hanging="360"/>
        <w:jc w:val="both"/>
        <w:rPr>
          <w:rFonts w:cs="Arial"/>
          <w:sz w:val="20"/>
        </w:rPr>
      </w:pPr>
      <w:r w:rsidRPr="00DB3A6B">
        <w:rPr>
          <w:rFonts w:cs="Arial"/>
          <w:sz w:val="20"/>
        </w:rPr>
        <w:t>(2)</w:t>
      </w:r>
      <w:r w:rsidRPr="00DB3A6B">
        <w:rPr>
          <w:rFonts w:cs="Arial"/>
          <w:sz w:val="20"/>
        </w:rPr>
        <w:tab/>
        <w:t>Where Percentage Problem Response</w:t>
      </w:r>
      <w:r>
        <w:rPr>
          <w:rFonts w:cs="Arial"/>
          <w:sz w:val="20"/>
        </w:rPr>
        <w:fldChar w:fldCharType="begin"/>
      </w:r>
      <w:r w:rsidRPr="00DB3A6B">
        <w:rPr>
          <w:rFonts w:cs="Arial"/>
          <w:sz w:val="20"/>
        </w:rPr>
        <w:instrText xml:space="preserve"> XE "Service Level: Percentage Problem Response" </w:instrText>
      </w:r>
      <w:r>
        <w:rPr>
          <w:rFonts w:cs="Arial"/>
          <w:sz w:val="20"/>
        </w:rPr>
        <w:fldChar w:fldCharType="end"/>
      </w:r>
      <w:r w:rsidRPr="00DB3A6B">
        <w:rPr>
          <w:rFonts w:cs="Arial"/>
          <w:sz w:val="20"/>
        </w:rPr>
        <w:t xml:space="preserve"> is equal to or less than 99.00%, </w:t>
      </w:r>
      <w:r>
        <w:rPr>
          <w:rFonts w:cs="Arial"/>
          <w:sz w:val="20"/>
        </w:rPr>
        <w:t>EBCE</w:t>
      </w:r>
      <w:r w:rsidRPr="00DB3A6B">
        <w:rPr>
          <w:rFonts w:cs="Arial"/>
          <w:sz w:val="20"/>
        </w:rPr>
        <w:t xml:space="preserve"> shall be due a Performance Credit</w:t>
      </w:r>
      <w:r>
        <w:rPr>
          <w:rFonts w:cs="Arial"/>
          <w:sz w:val="20"/>
        </w:rPr>
        <w:fldChar w:fldCharType="begin"/>
      </w:r>
      <w:r w:rsidRPr="00DB3A6B">
        <w:rPr>
          <w:rFonts w:cs="Arial"/>
          <w:sz w:val="20"/>
        </w:rPr>
        <w:instrText xml:space="preserve"> XE "Service Level: Performance Credit" </w:instrText>
      </w:r>
      <w:r>
        <w:rPr>
          <w:rFonts w:cs="Arial"/>
          <w:sz w:val="20"/>
        </w:rPr>
        <w:fldChar w:fldCharType="end"/>
      </w:r>
      <w:r w:rsidRPr="00DB3A6B">
        <w:rPr>
          <w:rFonts w:cs="Arial"/>
          <w:sz w:val="20"/>
        </w:rPr>
        <w:t xml:space="preserve"> in the amount of 1% of the Services Fees</w:t>
      </w:r>
      <w:r>
        <w:rPr>
          <w:rFonts w:cs="Arial"/>
          <w:sz w:val="20"/>
        </w:rPr>
        <w:fldChar w:fldCharType="begin"/>
      </w:r>
      <w:r w:rsidRPr="00DB3A6B">
        <w:rPr>
          <w:rFonts w:cs="Arial"/>
          <w:sz w:val="20"/>
        </w:rPr>
        <w:instrText xml:space="preserve"> XE "Services: Fees" </w:instrText>
      </w:r>
      <w:r>
        <w:rPr>
          <w:rFonts w:cs="Arial"/>
          <w:sz w:val="20"/>
        </w:rPr>
        <w:fldChar w:fldCharType="end"/>
      </w:r>
      <w:r w:rsidRPr="00DB3A6B">
        <w:rPr>
          <w:rFonts w:cs="Arial"/>
          <w:sz w:val="20"/>
        </w:rPr>
        <w:t xml:space="preserve"> (as calculated on a monthly basis for the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 for each full 1% reduction in Percentage Problem Response.</w:t>
      </w:r>
    </w:p>
    <w:p w14:paraId="220C7A89" w14:textId="77777777" w:rsidR="00526516" w:rsidRPr="00DB3A6B" w:rsidRDefault="00A07C40" w:rsidP="00DB3A6B">
      <w:pPr>
        <w:pStyle w:val="Number"/>
        <w:numPr>
          <w:ilvl w:val="1"/>
          <w:numId w:val="0"/>
        </w:numPr>
        <w:tabs>
          <w:tab w:val="left" w:pos="1440"/>
        </w:tabs>
        <w:spacing w:before="0" w:after="240"/>
        <w:ind w:left="1440" w:hanging="360"/>
        <w:jc w:val="both"/>
        <w:rPr>
          <w:rFonts w:cs="Arial"/>
          <w:sz w:val="20"/>
        </w:rPr>
      </w:pPr>
      <w:r w:rsidRPr="00DB3A6B">
        <w:rPr>
          <w:rFonts w:cs="Arial"/>
          <w:sz w:val="20"/>
        </w:rPr>
        <w:t>(b)</w:t>
      </w:r>
      <w:r w:rsidRPr="00DB3A6B">
        <w:rPr>
          <w:rFonts w:cs="Arial"/>
          <w:sz w:val="20"/>
        </w:rPr>
        <w:tab/>
      </w:r>
      <w:r w:rsidRPr="00DB3A6B">
        <w:rPr>
          <w:rFonts w:cs="Arial"/>
          <w:sz w:val="20"/>
          <w:u w:val="single"/>
        </w:rPr>
        <w:t>Problem Severity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Problem Severity Level"</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3 – 4</w:t>
      </w:r>
      <w:r w:rsidRPr="00DB3A6B">
        <w:rPr>
          <w:rFonts w:cs="Arial"/>
          <w:sz w:val="20"/>
        </w:rPr>
        <w:t>.</w:t>
      </w:r>
    </w:p>
    <w:p w14:paraId="53C59B8E" w14:textId="77777777" w:rsidR="00526516" w:rsidRPr="00DB3A6B" w:rsidRDefault="00A07C40" w:rsidP="00DB3A6B">
      <w:pPr>
        <w:pStyle w:val="Number"/>
        <w:numPr>
          <w:ilvl w:val="1"/>
          <w:numId w:val="0"/>
        </w:numPr>
        <w:tabs>
          <w:tab w:val="left" w:pos="1440"/>
        </w:tabs>
        <w:spacing w:before="0" w:after="240"/>
        <w:ind w:left="1800" w:hanging="360"/>
        <w:jc w:val="both"/>
        <w:rPr>
          <w:rFonts w:cs="Arial"/>
          <w:sz w:val="20"/>
        </w:rPr>
      </w:pPr>
      <w:r w:rsidRPr="00DB3A6B">
        <w:rPr>
          <w:rFonts w:cs="Arial"/>
          <w:sz w:val="20"/>
        </w:rPr>
        <w:t>(1)</w:t>
      </w:r>
      <w:r w:rsidRPr="00DB3A6B">
        <w:rPr>
          <w:rFonts w:cs="Arial"/>
          <w:sz w:val="20"/>
        </w:rPr>
        <w:tab/>
        <w:t>Where Percentage Problem Response</w:t>
      </w:r>
      <w:r>
        <w:rPr>
          <w:rFonts w:cs="Arial"/>
          <w:sz w:val="20"/>
        </w:rPr>
        <w:fldChar w:fldCharType="begin"/>
      </w:r>
      <w:r w:rsidRPr="00DB3A6B">
        <w:rPr>
          <w:rFonts w:cs="Arial"/>
          <w:sz w:val="20"/>
        </w:rPr>
        <w:instrText xml:space="preserve"> XE "Service Level: Percentage Problem Response" </w:instrText>
      </w:r>
      <w:r>
        <w:rPr>
          <w:rFonts w:cs="Arial"/>
          <w:sz w:val="20"/>
        </w:rPr>
        <w:fldChar w:fldCharType="end"/>
      </w:r>
      <w:r w:rsidRPr="00DB3A6B">
        <w:rPr>
          <w:rFonts w:cs="Arial"/>
          <w:sz w:val="20"/>
        </w:rPr>
        <w:t xml:space="preserve"> is greater than 90.00%, no Performance Credit</w:t>
      </w:r>
      <w:r>
        <w:rPr>
          <w:rFonts w:cs="Arial"/>
          <w:sz w:val="20"/>
        </w:rPr>
        <w:fldChar w:fldCharType="begin"/>
      </w:r>
      <w:r w:rsidRPr="00DB3A6B">
        <w:rPr>
          <w:rFonts w:cs="Arial"/>
          <w:sz w:val="20"/>
        </w:rPr>
        <w:instrText xml:space="preserve"> XE "Service Level: Performance Credit" </w:instrText>
      </w:r>
      <w:r>
        <w:rPr>
          <w:rFonts w:cs="Arial"/>
          <w:sz w:val="20"/>
        </w:rPr>
        <w:fldChar w:fldCharType="end"/>
      </w:r>
      <w:r w:rsidRPr="00DB3A6B">
        <w:rPr>
          <w:rFonts w:cs="Arial"/>
          <w:sz w:val="20"/>
        </w:rPr>
        <w:t xml:space="preserve"> will be due to </w:t>
      </w:r>
      <w:r>
        <w:rPr>
          <w:rFonts w:cs="Arial"/>
          <w:sz w:val="20"/>
        </w:rPr>
        <w:t>EBCE</w:t>
      </w:r>
      <w:r w:rsidRPr="00DB3A6B">
        <w:rPr>
          <w:rFonts w:cs="Arial"/>
          <w:sz w:val="20"/>
        </w:rPr>
        <w:t>.</w:t>
      </w:r>
    </w:p>
    <w:p w14:paraId="5EED82DB" w14:textId="77777777" w:rsidR="00526516" w:rsidRPr="00DB3A6B" w:rsidRDefault="00A07C40" w:rsidP="00DB3A6B">
      <w:pPr>
        <w:pStyle w:val="Number"/>
        <w:numPr>
          <w:ilvl w:val="1"/>
          <w:numId w:val="0"/>
        </w:numPr>
        <w:tabs>
          <w:tab w:val="left" w:pos="1440"/>
        </w:tabs>
        <w:spacing w:before="0" w:after="240"/>
        <w:ind w:left="1800" w:hanging="360"/>
        <w:jc w:val="both"/>
        <w:rPr>
          <w:rFonts w:cs="Arial"/>
          <w:sz w:val="20"/>
        </w:rPr>
      </w:pPr>
      <w:r w:rsidRPr="00DB3A6B">
        <w:rPr>
          <w:rFonts w:cs="Arial"/>
          <w:sz w:val="20"/>
        </w:rPr>
        <w:t>(2)</w:t>
      </w:r>
      <w:r w:rsidRPr="00DB3A6B">
        <w:rPr>
          <w:rFonts w:cs="Arial"/>
          <w:sz w:val="20"/>
        </w:rPr>
        <w:tab/>
        <w:t>Where Percentage Problem Response</w:t>
      </w:r>
      <w:r>
        <w:rPr>
          <w:rFonts w:cs="Arial"/>
          <w:sz w:val="20"/>
        </w:rPr>
        <w:fldChar w:fldCharType="begin"/>
      </w:r>
      <w:r w:rsidRPr="00DB3A6B">
        <w:rPr>
          <w:rFonts w:cs="Arial"/>
          <w:sz w:val="20"/>
        </w:rPr>
        <w:instrText xml:space="preserve"> XE "Service Level: Percentage Problem Response" </w:instrText>
      </w:r>
      <w:r>
        <w:rPr>
          <w:rFonts w:cs="Arial"/>
          <w:sz w:val="20"/>
        </w:rPr>
        <w:fldChar w:fldCharType="end"/>
      </w:r>
      <w:r w:rsidRPr="00DB3A6B">
        <w:rPr>
          <w:rFonts w:cs="Arial"/>
          <w:sz w:val="20"/>
        </w:rPr>
        <w:t xml:space="preserve"> is equal to or less than 90.00%, </w:t>
      </w:r>
      <w:r>
        <w:rPr>
          <w:rFonts w:cs="Arial"/>
          <w:sz w:val="20"/>
        </w:rPr>
        <w:t>EBCE</w:t>
      </w:r>
      <w:r w:rsidRPr="00DB3A6B">
        <w:rPr>
          <w:rFonts w:cs="Arial"/>
          <w:sz w:val="20"/>
        </w:rPr>
        <w:t xml:space="preserve"> shall be due a Performance Credit</w:t>
      </w:r>
      <w:r>
        <w:rPr>
          <w:rFonts w:cs="Arial"/>
          <w:sz w:val="20"/>
        </w:rPr>
        <w:fldChar w:fldCharType="begin"/>
      </w:r>
      <w:r w:rsidRPr="00DB3A6B">
        <w:rPr>
          <w:rFonts w:cs="Arial"/>
          <w:sz w:val="20"/>
        </w:rPr>
        <w:instrText xml:space="preserve"> XE "Service Level: Performance Credit" </w:instrText>
      </w:r>
      <w:r>
        <w:rPr>
          <w:rFonts w:cs="Arial"/>
          <w:sz w:val="20"/>
        </w:rPr>
        <w:fldChar w:fldCharType="end"/>
      </w:r>
      <w:r w:rsidRPr="00DB3A6B">
        <w:rPr>
          <w:rFonts w:cs="Arial"/>
          <w:sz w:val="20"/>
        </w:rPr>
        <w:t xml:space="preserve"> in the amount of .5% of the Services Fees</w:t>
      </w:r>
      <w:r>
        <w:rPr>
          <w:rFonts w:cs="Arial"/>
          <w:sz w:val="20"/>
        </w:rPr>
        <w:fldChar w:fldCharType="begin"/>
      </w:r>
      <w:r w:rsidRPr="00DB3A6B">
        <w:rPr>
          <w:rFonts w:cs="Arial"/>
          <w:sz w:val="20"/>
        </w:rPr>
        <w:instrText xml:space="preserve"> XE "Services: Fees" </w:instrText>
      </w:r>
      <w:r>
        <w:rPr>
          <w:rFonts w:cs="Arial"/>
          <w:sz w:val="20"/>
        </w:rPr>
        <w:fldChar w:fldCharType="end"/>
      </w:r>
      <w:r w:rsidRPr="00DB3A6B">
        <w:rPr>
          <w:rFonts w:cs="Arial"/>
          <w:sz w:val="20"/>
        </w:rPr>
        <w:t xml:space="preserve"> (as calculated on a monthly basis for the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 for each full 1% reduction in Percentage Problem Response.</w:t>
      </w:r>
    </w:p>
    <w:p w14:paraId="58C1F774"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5)</w:t>
      </w:r>
      <w:r w:rsidRPr="00DB3A6B">
        <w:rPr>
          <w:rFonts w:cs="Arial"/>
          <w:sz w:val="20"/>
        </w:rPr>
        <w:tab/>
      </w:r>
      <w:r w:rsidRPr="00DB3A6B">
        <w:rPr>
          <w:rFonts w:cs="Arial"/>
          <w:sz w:val="20"/>
          <w:u w:val="single"/>
        </w:rPr>
        <w:t>Example Calculation (Using Problem Severity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Problem Severity Level"</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1 – 2)</w:t>
      </w:r>
      <w:r w:rsidRPr="00DB3A6B">
        <w:rPr>
          <w:rFonts w:cs="Arial"/>
          <w:sz w:val="20"/>
        </w:rPr>
        <w:t>.</w:t>
      </w:r>
    </w:p>
    <w:p w14:paraId="243F0C90" w14:textId="77777777" w:rsidR="00526516" w:rsidRPr="00DB3A6B" w:rsidRDefault="00A07C40" w:rsidP="00DB3A6B">
      <w:pPr>
        <w:pStyle w:val="Number"/>
        <w:numPr>
          <w:ilvl w:val="1"/>
          <w:numId w:val="0"/>
        </w:numPr>
        <w:tabs>
          <w:tab w:val="left" w:pos="1440"/>
        </w:tabs>
        <w:spacing w:before="0" w:after="240"/>
        <w:ind w:left="1440" w:hanging="360"/>
        <w:jc w:val="both"/>
        <w:rPr>
          <w:rFonts w:cs="Arial"/>
          <w:sz w:val="20"/>
        </w:rPr>
      </w:pPr>
      <w:r w:rsidRPr="00DB3A6B">
        <w:rPr>
          <w:rFonts w:cs="Arial"/>
          <w:sz w:val="20"/>
        </w:rPr>
        <w:t>(a)</w:t>
      </w:r>
      <w:r w:rsidRPr="00DB3A6B">
        <w:rPr>
          <w:rFonts w:cs="Arial"/>
          <w:sz w:val="20"/>
        </w:rPr>
        <w:tab/>
        <w:t>Total Problems</w:t>
      </w:r>
      <w:r>
        <w:rPr>
          <w:rFonts w:cs="Arial"/>
          <w:sz w:val="20"/>
        </w:rPr>
        <w:fldChar w:fldCharType="begin"/>
      </w:r>
      <w:r w:rsidRPr="00DB3A6B">
        <w:rPr>
          <w:rFonts w:cs="Arial"/>
          <w:sz w:val="20"/>
        </w:rPr>
        <w:instrText xml:space="preserve"> XE "Service Level: Total Problems" </w:instrText>
      </w:r>
      <w:r>
        <w:rPr>
          <w:rFonts w:cs="Arial"/>
          <w:sz w:val="20"/>
        </w:rPr>
        <w:fldChar w:fldCharType="end"/>
      </w:r>
      <w:r w:rsidRPr="00DB3A6B">
        <w:rPr>
          <w:rFonts w:cs="Arial"/>
          <w:sz w:val="20"/>
        </w:rPr>
        <w:t xml:space="preserve"> during the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 equal 68.</w:t>
      </w:r>
    </w:p>
    <w:p w14:paraId="21D1A79D" w14:textId="77777777" w:rsidR="00526516" w:rsidRPr="00DB3A6B" w:rsidRDefault="00A07C40" w:rsidP="00DB3A6B">
      <w:pPr>
        <w:pStyle w:val="Number"/>
        <w:numPr>
          <w:ilvl w:val="1"/>
          <w:numId w:val="0"/>
        </w:numPr>
        <w:tabs>
          <w:tab w:val="left" w:pos="1800"/>
        </w:tabs>
        <w:spacing w:before="0" w:after="240"/>
        <w:ind w:left="1440" w:hanging="360"/>
        <w:jc w:val="both"/>
        <w:rPr>
          <w:rFonts w:cs="Arial"/>
          <w:sz w:val="20"/>
        </w:rPr>
      </w:pPr>
      <w:r w:rsidRPr="00DB3A6B">
        <w:rPr>
          <w:rFonts w:cs="Arial"/>
          <w:sz w:val="20"/>
        </w:rPr>
        <w:t>(b)</w:t>
      </w:r>
      <w:r w:rsidRPr="00DB3A6B">
        <w:rPr>
          <w:rFonts w:cs="Arial"/>
          <w:sz w:val="20"/>
        </w:rPr>
        <w:tab/>
        <w:t>Total Problems</w:t>
      </w:r>
      <w:r>
        <w:rPr>
          <w:rFonts w:cs="Arial"/>
          <w:sz w:val="20"/>
        </w:rPr>
        <w:fldChar w:fldCharType="begin"/>
      </w:r>
      <w:r w:rsidRPr="00DB3A6B">
        <w:rPr>
          <w:rFonts w:cs="Arial"/>
          <w:sz w:val="20"/>
        </w:rPr>
        <w:instrText xml:space="preserve"> XE "Service Level: Total Problems" </w:instrText>
      </w:r>
      <w:r>
        <w:rPr>
          <w:rFonts w:cs="Arial"/>
          <w:sz w:val="20"/>
        </w:rPr>
        <w:fldChar w:fldCharType="end"/>
      </w:r>
      <w:r w:rsidRPr="00DB3A6B">
        <w:rPr>
          <w:rFonts w:cs="Arial"/>
          <w:sz w:val="20"/>
        </w:rPr>
        <w:t xml:space="preserve"> failing the Standard of 100% equal 3.</w:t>
      </w:r>
    </w:p>
    <w:p w14:paraId="0317E777" w14:textId="77777777" w:rsidR="00526516" w:rsidRPr="00DB3A6B" w:rsidRDefault="00A07C40" w:rsidP="00DB3A6B">
      <w:pPr>
        <w:pStyle w:val="Number"/>
        <w:numPr>
          <w:ilvl w:val="1"/>
          <w:numId w:val="0"/>
        </w:numPr>
        <w:tabs>
          <w:tab w:val="left" w:pos="1800"/>
        </w:tabs>
        <w:spacing w:before="0" w:after="240"/>
        <w:ind w:left="1440" w:hanging="360"/>
        <w:jc w:val="both"/>
        <w:rPr>
          <w:rFonts w:cs="Arial"/>
          <w:sz w:val="20"/>
        </w:rPr>
      </w:pPr>
      <w:r w:rsidRPr="00DB3A6B">
        <w:rPr>
          <w:rFonts w:cs="Arial"/>
          <w:sz w:val="20"/>
        </w:rPr>
        <w:t>(c)</w:t>
      </w:r>
      <w:r w:rsidRPr="00DB3A6B">
        <w:rPr>
          <w:rFonts w:cs="Arial"/>
          <w:sz w:val="20"/>
        </w:rPr>
        <w:tab/>
        <w:t>Percentage Problem Response</w:t>
      </w:r>
      <w:r>
        <w:rPr>
          <w:rFonts w:cs="Arial"/>
          <w:sz w:val="20"/>
        </w:rPr>
        <w:fldChar w:fldCharType="begin"/>
      </w:r>
      <w:r w:rsidRPr="00DB3A6B">
        <w:rPr>
          <w:rFonts w:cs="Arial"/>
          <w:sz w:val="20"/>
        </w:rPr>
        <w:instrText xml:space="preserve"> XE "Service Level: Percentage Problem Response" </w:instrText>
      </w:r>
      <w:r>
        <w:rPr>
          <w:rFonts w:cs="Arial"/>
          <w:sz w:val="20"/>
        </w:rPr>
        <w:fldChar w:fldCharType="end"/>
      </w:r>
      <w:r w:rsidRPr="00DB3A6B">
        <w:rPr>
          <w:rFonts w:cs="Arial"/>
          <w:sz w:val="20"/>
        </w:rPr>
        <w:t xml:space="preserve"> is calculated as follows: ((68 – 3) / 68) * 100 = 95.59%</w:t>
      </w:r>
    </w:p>
    <w:p w14:paraId="471760E6" w14:textId="77777777" w:rsidR="00526516" w:rsidRPr="00DB3A6B" w:rsidRDefault="00A07C40" w:rsidP="00DB3A6B">
      <w:pPr>
        <w:pStyle w:val="Number"/>
        <w:numPr>
          <w:ilvl w:val="1"/>
          <w:numId w:val="0"/>
        </w:numPr>
        <w:tabs>
          <w:tab w:val="left" w:pos="1800"/>
        </w:tabs>
        <w:spacing w:before="0" w:after="240"/>
        <w:ind w:left="1440" w:hanging="360"/>
        <w:jc w:val="both"/>
        <w:rPr>
          <w:rFonts w:cs="Arial"/>
          <w:sz w:val="20"/>
        </w:rPr>
      </w:pPr>
      <w:r w:rsidRPr="00DB3A6B">
        <w:rPr>
          <w:rFonts w:cs="Arial"/>
          <w:sz w:val="20"/>
        </w:rPr>
        <w:t>(d)</w:t>
      </w:r>
      <w:r w:rsidRPr="00DB3A6B">
        <w:rPr>
          <w:rFonts w:cs="Arial"/>
          <w:sz w:val="20"/>
        </w:rPr>
        <w:tab/>
        <w:t>The threshold of 99.01% less the Percentage Problem Response</w:t>
      </w:r>
      <w:r>
        <w:rPr>
          <w:rFonts w:cs="Arial"/>
          <w:sz w:val="20"/>
        </w:rPr>
        <w:fldChar w:fldCharType="begin"/>
      </w:r>
      <w:r w:rsidRPr="00DB3A6B">
        <w:rPr>
          <w:rFonts w:cs="Arial"/>
          <w:sz w:val="20"/>
        </w:rPr>
        <w:instrText xml:space="preserve"> XE "Service Level: Percentage Problem Response" </w:instrText>
      </w:r>
      <w:r>
        <w:rPr>
          <w:rFonts w:cs="Arial"/>
          <w:sz w:val="20"/>
        </w:rPr>
        <w:fldChar w:fldCharType="end"/>
      </w:r>
      <w:r w:rsidRPr="00DB3A6B">
        <w:rPr>
          <w:rFonts w:cs="Arial"/>
          <w:sz w:val="20"/>
        </w:rPr>
        <w:t xml:space="preserve"> of 95.59% = 3.42%.  The difference is greater than a 3% reduction but is less than a 4% reduction; therefore, </w:t>
      </w:r>
      <w:r>
        <w:rPr>
          <w:rFonts w:cs="Arial"/>
          <w:sz w:val="20"/>
        </w:rPr>
        <w:t>EBCE</w:t>
      </w:r>
      <w:r w:rsidRPr="00DB3A6B">
        <w:rPr>
          <w:rFonts w:cs="Arial"/>
          <w:sz w:val="20"/>
        </w:rPr>
        <w:t xml:space="preserve"> is due 3% of the Services Fees</w:t>
      </w:r>
      <w:r>
        <w:rPr>
          <w:rFonts w:cs="Arial"/>
          <w:sz w:val="20"/>
        </w:rPr>
        <w:fldChar w:fldCharType="begin"/>
      </w:r>
      <w:r w:rsidRPr="00DB3A6B">
        <w:rPr>
          <w:rFonts w:cs="Arial"/>
          <w:sz w:val="20"/>
        </w:rPr>
        <w:instrText xml:space="preserve"> XE "Services: Fees" </w:instrText>
      </w:r>
      <w:r>
        <w:rPr>
          <w:rFonts w:cs="Arial"/>
          <w:sz w:val="20"/>
        </w:rPr>
        <w:fldChar w:fldCharType="end"/>
      </w:r>
      <w:r w:rsidRPr="00DB3A6B">
        <w:rPr>
          <w:rFonts w:cs="Arial"/>
          <w:sz w:val="20"/>
        </w:rPr>
        <w:t xml:space="preserve"> as a Performance Credit</w:t>
      </w:r>
      <w:r>
        <w:rPr>
          <w:rFonts w:cs="Arial"/>
          <w:sz w:val="20"/>
        </w:rPr>
        <w:fldChar w:fldCharType="begin"/>
      </w:r>
      <w:r w:rsidRPr="00DB3A6B">
        <w:rPr>
          <w:rFonts w:cs="Arial"/>
          <w:sz w:val="20"/>
        </w:rPr>
        <w:instrText xml:space="preserve"> XE "Service Level: Performance Credit" </w:instrText>
      </w:r>
      <w:r>
        <w:rPr>
          <w:rFonts w:cs="Arial"/>
          <w:sz w:val="20"/>
        </w:rPr>
        <w:fldChar w:fldCharType="end"/>
      </w:r>
      <w:r w:rsidRPr="00DB3A6B">
        <w:rPr>
          <w:rFonts w:cs="Arial"/>
          <w:sz w:val="20"/>
        </w:rPr>
        <w:t>.</w:t>
      </w:r>
    </w:p>
    <w:p w14:paraId="66ED38E3" w14:textId="77777777" w:rsidR="00526516" w:rsidRPr="00DB3A6B" w:rsidRDefault="00A07C40" w:rsidP="00DB3A6B">
      <w:pPr>
        <w:pStyle w:val="Number"/>
        <w:numPr>
          <w:ilvl w:val="1"/>
          <w:numId w:val="0"/>
        </w:numPr>
        <w:tabs>
          <w:tab w:val="num" w:pos="720"/>
        </w:tabs>
        <w:spacing w:before="0" w:after="240"/>
        <w:ind w:left="720" w:hanging="360"/>
        <w:jc w:val="both"/>
        <w:rPr>
          <w:rFonts w:cs="Arial"/>
          <w:sz w:val="20"/>
        </w:rPr>
      </w:pPr>
      <w:r w:rsidRPr="00DB3A6B">
        <w:rPr>
          <w:rFonts w:cs="Arial"/>
          <w:sz w:val="20"/>
        </w:rPr>
        <w:t>d)</w:t>
      </w:r>
      <w:r w:rsidRPr="00DB3A6B">
        <w:rPr>
          <w:rFonts w:cs="Arial"/>
          <w:sz w:val="20"/>
        </w:rPr>
        <w:tab/>
      </w:r>
      <w:r w:rsidRPr="00DB3A6B">
        <w:rPr>
          <w:rFonts w:cs="Arial"/>
          <w:sz w:val="20"/>
          <w:u w:val="single"/>
        </w:rPr>
        <w:t>Technical Support</w:t>
      </w:r>
      <w:r>
        <w:rPr>
          <w:rFonts w:cs="Arial"/>
          <w:sz w:val="20"/>
          <w:u w:val="single"/>
        </w:rPr>
        <w:fldChar w:fldCharType="begin"/>
      </w:r>
      <w:r w:rsidRPr="00DB3A6B">
        <w:rPr>
          <w:rFonts w:cs="Arial"/>
          <w:sz w:val="20"/>
          <w:u w:val="single"/>
        </w:rPr>
        <w:instrText xml:space="preserve"> XE "</w:instrText>
      </w:r>
      <w:r w:rsidRPr="00DB3A6B">
        <w:rPr>
          <w:rFonts w:cs="Arial"/>
          <w:sz w:val="20"/>
        </w:rPr>
        <w:instrText>Technical Support"</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Problem Resolution Service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Technical Support Problem Resolution"</w:instrText>
      </w:r>
      <w:r w:rsidRPr="00DB3A6B">
        <w:rPr>
          <w:rFonts w:cs="Arial"/>
          <w:sz w:val="20"/>
          <w:u w:val="single"/>
        </w:rPr>
        <w:instrText xml:space="preserve"> </w:instrText>
      </w:r>
      <w:r>
        <w:rPr>
          <w:rFonts w:cs="Arial"/>
          <w:sz w:val="20"/>
          <w:u w:val="single"/>
        </w:rPr>
        <w:fldChar w:fldCharType="end"/>
      </w:r>
      <w:r w:rsidRPr="00DB3A6B">
        <w:rPr>
          <w:rFonts w:cs="Arial"/>
          <w:sz w:val="20"/>
        </w:rPr>
        <w:t>.</w:t>
      </w:r>
    </w:p>
    <w:p w14:paraId="35AC4B6F"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1)</w:t>
      </w:r>
      <w:r w:rsidRPr="00DB3A6B">
        <w:rPr>
          <w:rFonts w:cs="Arial"/>
          <w:sz w:val="20"/>
        </w:rPr>
        <w:tab/>
      </w:r>
      <w:r w:rsidRPr="00DB3A6B">
        <w:rPr>
          <w:rFonts w:cs="Arial"/>
          <w:sz w:val="20"/>
          <w:u w:val="single"/>
        </w:rPr>
        <w:t>Definition</w:t>
      </w:r>
      <w:r w:rsidRPr="00DB3A6B">
        <w:rPr>
          <w:rFonts w:cs="Arial"/>
          <w:sz w:val="20"/>
        </w:rPr>
        <w:t>.  “Total Problems</w:t>
      </w:r>
      <w:r>
        <w:rPr>
          <w:rFonts w:cs="Arial"/>
          <w:sz w:val="20"/>
        </w:rPr>
        <w:fldChar w:fldCharType="begin"/>
      </w:r>
      <w:r w:rsidRPr="00DB3A6B">
        <w:rPr>
          <w:rFonts w:cs="Arial"/>
          <w:sz w:val="20"/>
        </w:rPr>
        <w:instrText xml:space="preserve"> XE "Service Level: Total Problems" </w:instrText>
      </w:r>
      <w:r>
        <w:rPr>
          <w:rFonts w:cs="Arial"/>
          <w:sz w:val="20"/>
        </w:rPr>
        <w:fldChar w:fldCharType="end"/>
      </w:r>
      <w:r w:rsidRPr="00DB3A6B">
        <w:rPr>
          <w:rFonts w:cs="Arial"/>
          <w:sz w:val="20"/>
        </w:rPr>
        <w:t>” shall mean the total of problems occurring in the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w:t>
      </w:r>
    </w:p>
    <w:p w14:paraId="2DD6BB8A"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2)</w:t>
      </w:r>
      <w:r w:rsidRPr="00DB3A6B">
        <w:rPr>
          <w:rFonts w:cs="Arial"/>
          <w:sz w:val="20"/>
        </w:rPr>
        <w:tab/>
      </w:r>
      <w:r w:rsidRPr="00DB3A6B">
        <w:rPr>
          <w:rFonts w:cs="Arial"/>
          <w:sz w:val="20"/>
          <w:u w:val="single"/>
        </w:rPr>
        <w:t>Service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Standard</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Standard"</w:instrText>
      </w:r>
      <w:r w:rsidRPr="00DB3A6B">
        <w:rPr>
          <w:rFonts w:cs="Arial"/>
          <w:sz w:val="20"/>
          <w:u w:val="single"/>
        </w:rPr>
        <w:instrText xml:space="preserve"> </w:instrText>
      </w:r>
      <w:r>
        <w:rPr>
          <w:rFonts w:cs="Arial"/>
          <w:sz w:val="20"/>
          <w:u w:val="single"/>
        </w:rPr>
        <w:fldChar w:fldCharType="end"/>
      </w:r>
      <w:r w:rsidRPr="00DB3A6B">
        <w:rPr>
          <w:rFonts w:cs="Arial"/>
          <w:sz w:val="20"/>
        </w:rPr>
        <w:t>.  Problems shall be resolved by Service Provider 100% of the time each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 in accordance with the Request Resolution Time associated with the Problem Severity Level</w:t>
      </w:r>
      <w:r>
        <w:rPr>
          <w:rFonts w:cs="Arial"/>
          <w:sz w:val="20"/>
        </w:rPr>
        <w:fldChar w:fldCharType="begin"/>
      </w:r>
      <w:r w:rsidRPr="00DB3A6B">
        <w:rPr>
          <w:rFonts w:cs="Arial"/>
          <w:sz w:val="20"/>
        </w:rPr>
        <w:instrText xml:space="preserve"> XE "Service Level: Problem Severity Level" </w:instrText>
      </w:r>
      <w:r>
        <w:rPr>
          <w:rFonts w:cs="Arial"/>
          <w:sz w:val="20"/>
        </w:rPr>
        <w:fldChar w:fldCharType="end"/>
      </w:r>
      <w:r w:rsidRPr="00DB3A6B">
        <w:rPr>
          <w:rFonts w:cs="Arial"/>
          <w:sz w:val="20"/>
        </w:rPr>
        <w:t>.</w:t>
      </w:r>
    </w:p>
    <w:p w14:paraId="21E56B49"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3)</w:t>
      </w:r>
      <w:r w:rsidRPr="00DB3A6B">
        <w:rPr>
          <w:rFonts w:cs="Arial"/>
          <w:sz w:val="20"/>
        </w:rPr>
        <w:tab/>
      </w:r>
      <w:r w:rsidRPr="00DB3A6B">
        <w:rPr>
          <w:rFonts w:cs="Arial"/>
          <w:sz w:val="20"/>
          <w:u w:val="single"/>
        </w:rPr>
        <w:t>Calculation</w:t>
      </w:r>
      <w:r w:rsidRPr="00DB3A6B">
        <w:rPr>
          <w:rFonts w:cs="Arial"/>
          <w:sz w:val="20"/>
        </w:rPr>
        <w:t>.  ((Total Problems</w:t>
      </w:r>
      <w:r>
        <w:rPr>
          <w:rFonts w:cs="Arial"/>
          <w:sz w:val="20"/>
        </w:rPr>
        <w:fldChar w:fldCharType="begin"/>
      </w:r>
      <w:r w:rsidRPr="00DB3A6B">
        <w:rPr>
          <w:rFonts w:cs="Arial"/>
          <w:sz w:val="20"/>
        </w:rPr>
        <w:instrText xml:space="preserve"> XE "Service Level: Total Problems" </w:instrText>
      </w:r>
      <w:r>
        <w:rPr>
          <w:rFonts w:cs="Arial"/>
          <w:sz w:val="20"/>
        </w:rPr>
        <w:fldChar w:fldCharType="end"/>
      </w:r>
      <w:r w:rsidRPr="00DB3A6B">
        <w:rPr>
          <w:rFonts w:cs="Arial"/>
          <w:sz w:val="20"/>
        </w:rPr>
        <w:t xml:space="preserve"> – Total Problems failing Standard) / Total Problems) * 100 = Percentage Problem Resolution</w:t>
      </w:r>
      <w:r>
        <w:rPr>
          <w:rFonts w:cs="Arial"/>
          <w:sz w:val="20"/>
        </w:rPr>
        <w:fldChar w:fldCharType="begin"/>
      </w:r>
      <w:r w:rsidRPr="00DB3A6B">
        <w:rPr>
          <w:rFonts w:cs="Arial"/>
          <w:sz w:val="20"/>
        </w:rPr>
        <w:instrText xml:space="preserve"> XE "Service Level: Percentage Problem Resolution" </w:instrText>
      </w:r>
      <w:r>
        <w:rPr>
          <w:rFonts w:cs="Arial"/>
          <w:sz w:val="20"/>
        </w:rPr>
        <w:fldChar w:fldCharType="end"/>
      </w:r>
      <w:r w:rsidRPr="00DB3A6B">
        <w:rPr>
          <w:rFonts w:cs="Arial"/>
          <w:sz w:val="20"/>
        </w:rPr>
        <w:t xml:space="preserve"> (as calculated by rounding to the second decimal point).  Note: This Calculation must be completed for each Problem Severity Level</w:t>
      </w:r>
      <w:r>
        <w:rPr>
          <w:rFonts w:cs="Arial"/>
          <w:sz w:val="20"/>
        </w:rPr>
        <w:fldChar w:fldCharType="begin"/>
      </w:r>
      <w:r w:rsidRPr="00DB3A6B">
        <w:rPr>
          <w:rFonts w:cs="Arial"/>
          <w:sz w:val="20"/>
        </w:rPr>
        <w:instrText xml:space="preserve"> XE "Service Level: Problem Severity Level" </w:instrText>
      </w:r>
      <w:r>
        <w:rPr>
          <w:rFonts w:cs="Arial"/>
          <w:sz w:val="20"/>
        </w:rPr>
        <w:fldChar w:fldCharType="end"/>
      </w:r>
      <w:r w:rsidRPr="00DB3A6B">
        <w:rPr>
          <w:rFonts w:cs="Arial"/>
          <w:sz w:val="20"/>
        </w:rPr>
        <w:t>.</w:t>
      </w:r>
    </w:p>
    <w:p w14:paraId="7951944D"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4)</w:t>
      </w:r>
      <w:r w:rsidRPr="00DB3A6B">
        <w:rPr>
          <w:rFonts w:cs="Arial"/>
          <w:sz w:val="20"/>
        </w:rPr>
        <w:tab/>
      </w:r>
      <w:r w:rsidRPr="00DB3A6B">
        <w:rPr>
          <w:rFonts w:cs="Arial"/>
          <w:sz w:val="20"/>
          <w:u w:val="single"/>
        </w:rPr>
        <w:t>Performance Credit</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Performance Credit"</w:instrText>
      </w:r>
      <w:r w:rsidRPr="00DB3A6B">
        <w:rPr>
          <w:rFonts w:cs="Arial"/>
          <w:sz w:val="20"/>
          <w:u w:val="single"/>
        </w:rPr>
        <w:instrText xml:space="preserve"> </w:instrText>
      </w:r>
      <w:r>
        <w:rPr>
          <w:rFonts w:cs="Arial"/>
          <w:sz w:val="20"/>
          <w:u w:val="single"/>
        </w:rPr>
        <w:fldChar w:fldCharType="end"/>
      </w:r>
      <w:r w:rsidRPr="00DB3A6B">
        <w:rPr>
          <w:rFonts w:cs="Arial"/>
          <w:sz w:val="20"/>
        </w:rPr>
        <w:t>.</w:t>
      </w:r>
    </w:p>
    <w:p w14:paraId="49B3446F" w14:textId="77777777" w:rsidR="00526516" w:rsidRPr="00DB3A6B" w:rsidRDefault="00A07C40" w:rsidP="00DB3A6B">
      <w:pPr>
        <w:pStyle w:val="Number"/>
        <w:numPr>
          <w:ilvl w:val="1"/>
          <w:numId w:val="0"/>
        </w:numPr>
        <w:tabs>
          <w:tab w:val="left" w:pos="1440"/>
        </w:tabs>
        <w:spacing w:before="0" w:after="240"/>
        <w:ind w:left="1440" w:hanging="360"/>
        <w:jc w:val="both"/>
        <w:rPr>
          <w:rFonts w:cs="Arial"/>
          <w:sz w:val="20"/>
        </w:rPr>
      </w:pPr>
      <w:r w:rsidRPr="00DB3A6B">
        <w:rPr>
          <w:rFonts w:cs="Arial"/>
          <w:sz w:val="20"/>
        </w:rPr>
        <w:t>(a)</w:t>
      </w:r>
      <w:r w:rsidRPr="00DB3A6B">
        <w:rPr>
          <w:rFonts w:cs="Arial"/>
          <w:sz w:val="20"/>
        </w:rPr>
        <w:tab/>
      </w:r>
      <w:r w:rsidRPr="00DB3A6B">
        <w:rPr>
          <w:rFonts w:cs="Arial"/>
          <w:sz w:val="20"/>
          <w:u w:val="single"/>
        </w:rPr>
        <w:t>Problem Severity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Problem Severity Level"</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1 – 2</w:t>
      </w:r>
      <w:r w:rsidRPr="00DB3A6B">
        <w:rPr>
          <w:rFonts w:cs="Arial"/>
          <w:sz w:val="20"/>
        </w:rPr>
        <w:t>.</w:t>
      </w:r>
    </w:p>
    <w:p w14:paraId="7D5536E7" w14:textId="77777777" w:rsidR="00526516" w:rsidRPr="00DB3A6B" w:rsidRDefault="00A07C40" w:rsidP="00DB3A6B">
      <w:pPr>
        <w:pStyle w:val="Number"/>
        <w:numPr>
          <w:ilvl w:val="1"/>
          <w:numId w:val="0"/>
        </w:numPr>
        <w:tabs>
          <w:tab w:val="left" w:pos="1440"/>
        </w:tabs>
        <w:spacing w:before="0" w:after="240"/>
        <w:ind w:left="1800" w:hanging="360"/>
        <w:jc w:val="both"/>
        <w:rPr>
          <w:rFonts w:cs="Arial"/>
          <w:sz w:val="20"/>
        </w:rPr>
      </w:pPr>
      <w:r w:rsidRPr="00DB3A6B">
        <w:rPr>
          <w:rFonts w:cs="Arial"/>
          <w:sz w:val="20"/>
        </w:rPr>
        <w:lastRenderedPageBreak/>
        <w:t>(1)</w:t>
      </w:r>
      <w:r w:rsidRPr="00DB3A6B">
        <w:rPr>
          <w:rFonts w:cs="Arial"/>
          <w:sz w:val="20"/>
        </w:rPr>
        <w:tab/>
        <w:t>Where Percentage Problem Resolution</w:t>
      </w:r>
      <w:r>
        <w:rPr>
          <w:rFonts w:cs="Arial"/>
          <w:sz w:val="20"/>
        </w:rPr>
        <w:fldChar w:fldCharType="begin"/>
      </w:r>
      <w:r w:rsidRPr="00DB3A6B">
        <w:rPr>
          <w:rFonts w:cs="Arial"/>
          <w:sz w:val="20"/>
        </w:rPr>
        <w:instrText xml:space="preserve"> XE "Service Level: Percentage Problem Resolution" </w:instrText>
      </w:r>
      <w:r>
        <w:rPr>
          <w:rFonts w:cs="Arial"/>
          <w:sz w:val="20"/>
        </w:rPr>
        <w:fldChar w:fldCharType="end"/>
      </w:r>
      <w:r w:rsidRPr="00DB3A6B">
        <w:rPr>
          <w:rFonts w:cs="Arial"/>
          <w:sz w:val="20"/>
        </w:rPr>
        <w:t xml:space="preserve"> is greater than 99.00%, no Performance Credit</w:t>
      </w:r>
      <w:r>
        <w:rPr>
          <w:rFonts w:cs="Arial"/>
          <w:sz w:val="20"/>
        </w:rPr>
        <w:fldChar w:fldCharType="begin"/>
      </w:r>
      <w:r w:rsidRPr="00DB3A6B">
        <w:rPr>
          <w:rFonts w:cs="Arial"/>
          <w:sz w:val="20"/>
        </w:rPr>
        <w:instrText xml:space="preserve"> XE "Service Level: Performance Credit" </w:instrText>
      </w:r>
      <w:r>
        <w:rPr>
          <w:rFonts w:cs="Arial"/>
          <w:sz w:val="20"/>
        </w:rPr>
        <w:fldChar w:fldCharType="end"/>
      </w:r>
      <w:r w:rsidRPr="00DB3A6B">
        <w:rPr>
          <w:rFonts w:cs="Arial"/>
          <w:sz w:val="20"/>
        </w:rPr>
        <w:t xml:space="preserve"> will be due to </w:t>
      </w:r>
      <w:r>
        <w:rPr>
          <w:rFonts w:cs="Arial"/>
          <w:sz w:val="20"/>
        </w:rPr>
        <w:t>EBCE</w:t>
      </w:r>
      <w:r w:rsidRPr="00DB3A6B">
        <w:rPr>
          <w:rFonts w:cs="Arial"/>
          <w:sz w:val="20"/>
        </w:rPr>
        <w:t>.</w:t>
      </w:r>
    </w:p>
    <w:p w14:paraId="4928414A" w14:textId="77777777" w:rsidR="00526516" w:rsidRPr="00DB3A6B" w:rsidRDefault="00A07C40" w:rsidP="00DB3A6B">
      <w:pPr>
        <w:pStyle w:val="Number"/>
        <w:numPr>
          <w:ilvl w:val="1"/>
          <w:numId w:val="0"/>
        </w:numPr>
        <w:tabs>
          <w:tab w:val="left" w:pos="1440"/>
        </w:tabs>
        <w:spacing w:before="0" w:after="240"/>
        <w:ind w:left="1800" w:hanging="360"/>
        <w:jc w:val="both"/>
        <w:rPr>
          <w:rFonts w:cs="Arial"/>
          <w:sz w:val="20"/>
        </w:rPr>
      </w:pPr>
      <w:r w:rsidRPr="00DB3A6B">
        <w:rPr>
          <w:rFonts w:cs="Arial"/>
          <w:sz w:val="20"/>
        </w:rPr>
        <w:t>(2)</w:t>
      </w:r>
      <w:r w:rsidRPr="00DB3A6B">
        <w:rPr>
          <w:rFonts w:cs="Arial"/>
          <w:sz w:val="20"/>
        </w:rPr>
        <w:tab/>
        <w:t>Where Percentage Problem Resolution</w:t>
      </w:r>
      <w:r>
        <w:rPr>
          <w:rFonts w:cs="Arial"/>
          <w:sz w:val="20"/>
        </w:rPr>
        <w:fldChar w:fldCharType="begin"/>
      </w:r>
      <w:r w:rsidRPr="00DB3A6B">
        <w:rPr>
          <w:rFonts w:cs="Arial"/>
          <w:sz w:val="20"/>
        </w:rPr>
        <w:instrText xml:space="preserve"> XE "Service Level: Percentage Problem Resolution" </w:instrText>
      </w:r>
      <w:r>
        <w:rPr>
          <w:rFonts w:cs="Arial"/>
          <w:sz w:val="20"/>
        </w:rPr>
        <w:fldChar w:fldCharType="end"/>
      </w:r>
      <w:r w:rsidRPr="00DB3A6B">
        <w:rPr>
          <w:rFonts w:cs="Arial"/>
          <w:sz w:val="20"/>
        </w:rPr>
        <w:t xml:space="preserve"> is equal to or less than 99.00%, </w:t>
      </w:r>
      <w:r>
        <w:rPr>
          <w:rFonts w:cs="Arial"/>
          <w:sz w:val="20"/>
        </w:rPr>
        <w:t>EBCE</w:t>
      </w:r>
      <w:r w:rsidRPr="00DB3A6B">
        <w:rPr>
          <w:rFonts w:cs="Arial"/>
          <w:sz w:val="20"/>
        </w:rPr>
        <w:t xml:space="preserve"> shall be due a Performance Credit</w:t>
      </w:r>
      <w:r>
        <w:rPr>
          <w:rFonts w:cs="Arial"/>
          <w:sz w:val="20"/>
        </w:rPr>
        <w:fldChar w:fldCharType="begin"/>
      </w:r>
      <w:r w:rsidRPr="00DB3A6B">
        <w:rPr>
          <w:rFonts w:cs="Arial"/>
          <w:sz w:val="20"/>
        </w:rPr>
        <w:instrText xml:space="preserve"> XE "Service Level: Performance Credit" </w:instrText>
      </w:r>
      <w:r>
        <w:rPr>
          <w:rFonts w:cs="Arial"/>
          <w:sz w:val="20"/>
        </w:rPr>
        <w:fldChar w:fldCharType="end"/>
      </w:r>
      <w:r w:rsidRPr="00DB3A6B">
        <w:rPr>
          <w:rFonts w:cs="Arial"/>
          <w:sz w:val="20"/>
        </w:rPr>
        <w:t xml:space="preserve"> in the amount of 5% of the Services Fees</w:t>
      </w:r>
      <w:r>
        <w:rPr>
          <w:rFonts w:cs="Arial"/>
          <w:sz w:val="20"/>
        </w:rPr>
        <w:fldChar w:fldCharType="begin"/>
      </w:r>
      <w:r w:rsidRPr="00DB3A6B">
        <w:rPr>
          <w:rFonts w:cs="Arial"/>
          <w:sz w:val="20"/>
        </w:rPr>
        <w:instrText xml:space="preserve"> XE "Services: Fees" </w:instrText>
      </w:r>
      <w:r>
        <w:rPr>
          <w:rFonts w:cs="Arial"/>
          <w:sz w:val="20"/>
        </w:rPr>
        <w:fldChar w:fldCharType="end"/>
      </w:r>
      <w:r w:rsidRPr="00DB3A6B">
        <w:rPr>
          <w:rFonts w:cs="Arial"/>
          <w:sz w:val="20"/>
        </w:rPr>
        <w:t xml:space="preserve"> (as calculated on a monthly basis for the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 for each full 1% reduction in Percentage Problem Resolution.</w:t>
      </w:r>
    </w:p>
    <w:p w14:paraId="285D9A03" w14:textId="77777777" w:rsidR="00526516" w:rsidRPr="00DB3A6B" w:rsidRDefault="00A07C40" w:rsidP="00DB3A6B">
      <w:pPr>
        <w:pStyle w:val="Number"/>
        <w:numPr>
          <w:ilvl w:val="1"/>
          <w:numId w:val="0"/>
        </w:numPr>
        <w:tabs>
          <w:tab w:val="left" w:pos="1440"/>
        </w:tabs>
        <w:spacing w:before="0" w:after="240"/>
        <w:ind w:left="1440" w:hanging="360"/>
        <w:jc w:val="both"/>
        <w:rPr>
          <w:rFonts w:cs="Arial"/>
          <w:sz w:val="20"/>
        </w:rPr>
      </w:pPr>
      <w:r w:rsidRPr="00DB3A6B">
        <w:rPr>
          <w:rFonts w:cs="Arial"/>
          <w:sz w:val="20"/>
        </w:rPr>
        <w:t>(b)</w:t>
      </w:r>
      <w:r w:rsidRPr="00DB3A6B">
        <w:rPr>
          <w:rFonts w:cs="Arial"/>
          <w:sz w:val="20"/>
        </w:rPr>
        <w:tab/>
      </w:r>
      <w:r w:rsidRPr="00DB3A6B">
        <w:rPr>
          <w:rFonts w:cs="Arial"/>
          <w:sz w:val="20"/>
          <w:u w:val="single"/>
        </w:rPr>
        <w:t>Problem Severity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Problem Severity Level"</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3 – 4</w:t>
      </w:r>
      <w:r w:rsidRPr="00DB3A6B">
        <w:rPr>
          <w:rFonts w:cs="Arial"/>
          <w:sz w:val="20"/>
        </w:rPr>
        <w:t>.</w:t>
      </w:r>
    </w:p>
    <w:p w14:paraId="29EA2EAC" w14:textId="77777777" w:rsidR="00526516" w:rsidRPr="00DB3A6B" w:rsidRDefault="00A07C40" w:rsidP="00DB3A6B">
      <w:pPr>
        <w:pStyle w:val="Number"/>
        <w:numPr>
          <w:ilvl w:val="1"/>
          <w:numId w:val="0"/>
        </w:numPr>
        <w:tabs>
          <w:tab w:val="left" w:pos="1440"/>
        </w:tabs>
        <w:spacing w:before="0" w:after="240"/>
        <w:ind w:left="1800" w:hanging="360"/>
        <w:jc w:val="both"/>
        <w:rPr>
          <w:rFonts w:cs="Arial"/>
          <w:sz w:val="20"/>
        </w:rPr>
      </w:pPr>
      <w:r w:rsidRPr="00DB3A6B">
        <w:rPr>
          <w:rFonts w:cs="Arial"/>
          <w:sz w:val="20"/>
        </w:rPr>
        <w:t>(1)</w:t>
      </w:r>
      <w:r w:rsidRPr="00DB3A6B">
        <w:rPr>
          <w:rFonts w:cs="Arial"/>
          <w:sz w:val="20"/>
        </w:rPr>
        <w:tab/>
        <w:t>Where Percentage Problem Resolution</w:t>
      </w:r>
      <w:r>
        <w:rPr>
          <w:rFonts w:cs="Arial"/>
          <w:sz w:val="20"/>
        </w:rPr>
        <w:fldChar w:fldCharType="begin"/>
      </w:r>
      <w:r w:rsidRPr="00DB3A6B">
        <w:rPr>
          <w:rFonts w:cs="Arial"/>
          <w:sz w:val="20"/>
        </w:rPr>
        <w:instrText xml:space="preserve"> XE "Service Level: Percentage Problem Resolution" </w:instrText>
      </w:r>
      <w:r>
        <w:rPr>
          <w:rFonts w:cs="Arial"/>
          <w:sz w:val="20"/>
        </w:rPr>
        <w:fldChar w:fldCharType="end"/>
      </w:r>
      <w:r w:rsidRPr="00DB3A6B">
        <w:rPr>
          <w:rFonts w:cs="Arial"/>
          <w:sz w:val="20"/>
        </w:rPr>
        <w:t xml:space="preserve"> is greater than 90.00%, no Performance Credit</w:t>
      </w:r>
      <w:r>
        <w:rPr>
          <w:rFonts w:cs="Arial"/>
          <w:sz w:val="20"/>
        </w:rPr>
        <w:fldChar w:fldCharType="begin"/>
      </w:r>
      <w:r w:rsidRPr="00DB3A6B">
        <w:rPr>
          <w:rFonts w:cs="Arial"/>
          <w:sz w:val="20"/>
        </w:rPr>
        <w:instrText xml:space="preserve"> XE "Service Level: Performance Credit" </w:instrText>
      </w:r>
      <w:r>
        <w:rPr>
          <w:rFonts w:cs="Arial"/>
          <w:sz w:val="20"/>
        </w:rPr>
        <w:fldChar w:fldCharType="end"/>
      </w:r>
      <w:r w:rsidRPr="00DB3A6B">
        <w:rPr>
          <w:rFonts w:cs="Arial"/>
          <w:sz w:val="20"/>
        </w:rPr>
        <w:t xml:space="preserve"> will be due to </w:t>
      </w:r>
      <w:r>
        <w:rPr>
          <w:rFonts w:cs="Arial"/>
          <w:sz w:val="20"/>
        </w:rPr>
        <w:t>EBCE</w:t>
      </w:r>
      <w:r w:rsidRPr="00DB3A6B">
        <w:rPr>
          <w:rFonts w:cs="Arial"/>
          <w:sz w:val="20"/>
        </w:rPr>
        <w:t>.</w:t>
      </w:r>
    </w:p>
    <w:p w14:paraId="180D3E33" w14:textId="77777777" w:rsidR="00526516" w:rsidRPr="00DB3A6B" w:rsidRDefault="00A07C40" w:rsidP="00DB3A6B">
      <w:pPr>
        <w:pStyle w:val="Number"/>
        <w:numPr>
          <w:ilvl w:val="1"/>
          <w:numId w:val="0"/>
        </w:numPr>
        <w:tabs>
          <w:tab w:val="left" w:pos="1440"/>
        </w:tabs>
        <w:spacing w:before="0" w:after="240"/>
        <w:ind w:left="1800" w:hanging="360"/>
        <w:jc w:val="both"/>
        <w:rPr>
          <w:rFonts w:cs="Arial"/>
          <w:sz w:val="20"/>
        </w:rPr>
      </w:pPr>
      <w:r w:rsidRPr="00DB3A6B">
        <w:rPr>
          <w:rFonts w:cs="Arial"/>
          <w:sz w:val="20"/>
        </w:rPr>
        <w:t>(2)</w:t>
      </w:r>
      <w:r w:rsidRPr="00DB3A6B">
        <w:rPr>
          <w:rFonts w:cs="Arial"/>
          <w:sz w:val="20"/>
        </w:rPr>
        <w:tab/>
        <w:t>Where Percentage Problem Resolution</w:t>
      </w:r>
      <w:r>
        <w:rPr>
          <w:rFonts w:cs="Arial"/>
          <w:sz w:val="20"/>
        </w:rPr>
        <w:fldChar w:fldCharType="begin"/>
      </w:r>
      <w:r w:rsidRPr="00DB3A6B">
        <w:rPr>
          <w:rFonts w:cs="Arial"/>
          <w:sz w:val="20"/>
        </w:rPr>
        <w:instrText xml:space="preserve"> XE "Service Level: Percentage Problem Resolution" </w:instrText>
      </w:r>
      <w:r>
        <w:rPr>
          <w:rFonts w:cs="Arial"/>
          <w:sz w:val="20"/>
        </w:rPr>
        <w:fldChar w:fldCharType="end"/>
      </w:r>
      <w:r w:rsidRPr="00DB3A6B">
        <w:rPr>
          <w:rFonts w:cs="Arial"/>
          <w:sz w:val="20"/>
        </w:rPr>
        <w:t xml:space="preserve"> is equal to or less than 90.00%, </w:t>
      </w:r>
      <w:r>
        <w:rPr>
          <w:rFonts w:cs="Arial"/>
          <w:sz w:val="20"/>
        </w:rPr>
        <w:t>EBCE</w:t>
      </w:r>
      <w:r w:rsidRPr="00DB3A6B">
        <w:rPr>
          <w:rFonts w:cs="Arial"/>
          <w:sz w:val="20"/>
        </w:rPr>
        <w:t xml:space="preserve"> shall be due a Performance Credit</w:t>
      </w:r>
      <w:r>
        <w:rPr>
          <w:rFonts w:cs="Arial"/>
          <w:sz w:val="20"/>
        </w:rPr>
        <w:fldChar w:fldCharType="begin"/>
      </w:r>
      <w:r w:rsidRPr="00DB3A6B">
        <w:rPr>
          <w:rFonts w:cs="Arial"/>
          <w:sz w:val="20"/>
        </w:rPr>
        <w:instrText xml:space="preserve"> XE "Service Level: Performance Credit" </w:instrText>
      </w:r>
      <w:r>
        <w:rPr>
          <w:rFonts w:cs="Arial"/>
          <w:sz w:val="20"/>
        </w:rPr>
        <w:fldChar w:fldCharType="end"/>
      </w:r>
      <w:r w:rsidRPr="00DB3A6B">
        <w:rPr>
          <w:rFonts w:cs="Arial"/>
          <w:sz w:val="20"/>
        </w:rPr>
        <w:t xml:space="preserve"> in the amount of 1% of the Services Fees</w:t>
      </w:r>
      <w:r>
        <w:rPr>
          <w:rFonts w:cs="Arial"/>
          <w:sz w:val="20"/>
        </w:rPr>
        <w:fldChar w:fldCharType="begin"/>
      </w:r>
      <w:r w:rsidRPr="00DB3A6B">
        <w:rPr>
          <w:rFonts w:cs="Arial"/>
          <w:sz w:val="20"/>
        </w:rPr>
        <w:instrText xml:space="preserve"> XE "Services: Fees" </w:instrText>
      </w:r>
      <w:r>
        <w:rPr>
          <w:rFonts w:cs="Arial"/>
          <w:sz w:val="20"/>
        </w:rPr>
        <w:fldChar w:fldCharType="end"/>
      </w:r>
      <w:r w:rsidRPr="00DB3A6B">
        <w:rPr>
          <w:rFonts w:cs="Arial"/>
          <w:sz w:val="20"/>
        </w:rPr>
        <w:t xml:space="preserve"> (as calculated on a monthly basis for the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 for each full 1% reduction in Percentage Problem Resolution.</w:t>
      </w:r>
    </w:p>
    <w:p w14:paraId="4F17E977" w14:textId="77777777" w:rsidR="00526516" w:rsidRPr="00DB3A6B" w:rsidRDefault="00A07C40" w:rsidP="00DB3A6B">
      <w:pPr>
        <w:pStyle w:val="Number"/>
        <w:numPr>
          <w:ilvl w:val="1"/>
          <w:numId w:val="0"/>
        </w:numPr>
        <w:tabs>
          <w:tab w:val="left" w:pos="1080"/>
        </w:tabs>
        <w:spacing w:before="0" w:after="240"/>
        <w:ind w:left="1080" w:hanging="360"/>
        <w:jc w:val="both"/>
        <w:rPr>
          <w:rFonts w:cs="Arial"/>
          <w:sz w:val="20"/>
        </w:rPr>
      </w:pPr>
      <w:r w:rsidRPr="00DB3A6B">
        <w:rPr>
          <w:rFonts w:cs="Arial"/>
          <w:sz w:val="20"/>
        </w:rPr>
        <w:t>5)</w:t>
      </w:r>
      <w:r w:rsidRPr="00DB3A6B">
        <w:rPr>
          <w:rFonts w:cs="Arial"/>
          <w:sz w:val="20"/>
        </w:rPr>
        <w:tab/>
      </w:r>
      <w:r w:rsidRPr="00DB3A6B">
        <w:rPr>
          <w:rFonts w:cs="Arial"/>
          <w:sz w:val="20"/>
          <w:u w:val="single"/>
        </w:rPr>
        <w:t>Example Calculation (Using Problem Severity Level</w:t>
      </w:r>
      <w:r>
        <w:rPr>
          <w:rFonts w:cs="Arial"/>
          <w:sz w:val="20"/>
          <w:u w:val="single"/>
        </w:rPr>
        <w:fldChar w:fldCharType="begin"/>
      </w:r>
      <w:r w:rsidRPr="00DB3A6B">
        <w:rPr>
          <w:rFonts w:cs="Arial"/>
          <w:sz w:val="20"/>
          <w:u w:val="single"/>
        </w:rPr>
        <w:instrText xml:space="preserve"> XE "</w:instrText>
      </w:r>
      <w:r w:rsidRPr="00DB3A6B">
        <w:rPr>
          <w:rFonts w:cs="Arial"/>
          <w:sz w:val="20"/>
        </w:rPr>
        <w:instrText>Service Level: Problem Severity Level"</w:instrText>
      </w:r>
      <w:r w:rsidRPr="00DB3A6B">
        <w:rPr>
          <w:rFonts w:cs="Arial"/>
          <w:sz w:val="20"/>
          <w:u w:val="single"/>
        </w:rPr>
        <w:instrText xml:space="preserve"> </w:instrText>
      </w:r>
      <w:r>
        <w:rPr>
          <w:rFonts w:cs="Arial"/>
          <w:sz w:val="20"/>
          <w:u w:val="single"/>
        </w:rPr>
        <w:fldChar w:fldCharType="end"/>
      </w:r>
      <w:r w:rsidRPr="00DB3A6B">
        <w:rPr>
          <w:rFonts w:cs="Arial"/>
          <w:sz w:val="20"/>
          <w:u w:val="single"/>
        </w:rPr>
        <w:t xml:space="preserve"> 3 – 4)</w:t>
      </w:r>
      <w:r w:rsidRPr="00DB3A6B">
        <w:rPr>
          <w:rFonts w:cs="Arial"/>
          <w:sz w:val="20"/>
        </w:rPr>
        <w:t>.</w:t>
      </w:r>
    </w:p>
    <w:p w14:paraId="63646A3F" w14:textId="77777777" w:rsidR="00526516" w:rsidRPr="00DB3A6B" w:rsidRDefault="00A07C40" w:rsidP="00DB3A6B">
      <w:pPr>
        <w:pStyle w:val="Number"/>
        <w:numPr>
          <w:ilvl w:val="1"/>
          <w:numId w:val="0"/>
        </w:numPr>
        <w:tabs>
          <w:tab w:val="left" w:pos="1440"/>
        </w:tabs>
        <w:spacing w:before="0" w:after="240"/>
        <w:ind w:left="1440" w:hanging="360"/>
        <w:jc w:val="both"/>
        <w:rPr>
          <w:rFonts w:cs="Arial"/>
          <w:sz w:val="20"/>
        </w:rPr>
      </w:pPr>
      <w:r w:rsidRPr="00DB3A6B">
        <w:rPr>
          <w:rFonts w:cs="Arial"/>
          <w:sz w:val="20"/>
        </w:rPr>
        <w:t>(a)</w:t>
      </w:r>
      <w:r w:rsidRPr="00DB3A6B">
        <w:rPr>
          <w:rFonts w:cs="Arial"/>
          <w:sz w:val="20"/>
        </w:rPr>
        <w:tab/>
        <w:t>Total Problems</w:t>
      </w:r>
      <w:r>
        <w:rPr>
          <w:rFonts w:cs="Arial"/>
          <w:sz w:val="20"/>
        </w:rPr>
        <w:fldChar w:fldCharType="begin"/>
      </w:r>
      <w:r w:rsidRPr="00DB3A6B">
        <w:rPr>
          <w:rFonts w:cs="Arial"/>
          <w:sz w:val="20"/>
        </w:rPr>
        <w:instrText xml:space="preserve"> XE "Service Level: Total Problems" </w:instrText>
      </w:r>
      <w:r>
        <w:rPr>
          <w:rFonts w:cs="Arial"/>
          <w:sz w:val="20"/>
        </w:rPr>
        <w:fldChar w:fldCharType="end"/>
      </w:r>
      <w:r w:rsidRPr="00DB3A6B">
        <w:rPr>
          <w:rFonts w:cs="Arial"/>
          <w:sz w:val="20"/>
        </w:rPr>
        <w:t xml:space="preserve"> during the reporting</w:t>
      </w:r>
      <w:r>
        <w:rPr>
          <w:rFonts w:cs="Arial"/>
          <w:sz w:val="20"/>
        </w:rPr>
        <w:fldChar w:fldCharType="begin"/>
      </w:r>
      <w:r w:rsidRPr="00DB3A6B">
        <w:rPr>
          <w:rFonts w:cs="Arial"/>
          <w:sz w:val="20"/>
        </w:rPr>
        <w:instrText xml:space="preserve"> XE "Reporting" </w:instrText>
      </w:r>
      <w:r>
        <w:rPr>
          <w:rFonts w:cs="Arial"/>
          <w:sz w:val="20"/>
        </w:rPr>
        <w:fldChar w:fldCharType="end"/>
      </w:r>
      <w:r w:rsidRPr="00DB3A6B">
        <w:rPr>
          <w:rFonts w:cs="Arial"/>
          <w:sz w:val="20"/>
        </w:rPr>
        <w:t xml:space="preserve"> month equal 17.</w:t>
      </w:r>
    </w:p>
    <w:p w14:paraId="1E4CE1EF" w14:textId="77777777" w:rsidR="00526516" w:rsidRPr="00DB3A6B" w:rsidRDefault="00A07C40" w:rsidP="00DB3A6B">
      <w:pPr>
        <w:pStyle w:val="Number"/>
        <w:numPr>
          <w:ilvl w:val="1"/>
          <w:numId w:val="0"/>
        </w:numPr>
        <w:tabs>
          <w:tab w:val="left" w:pos="1800"/>
        </w:tabs>
        <w:spacing w:before="0" w:after="240"/>
        <w:ind w:left="1440" w:hanging="360"/>
        <w:jc w:val="both"/>
        <w:rPr>
          <w:rFonts w:cs="Arial"/>
          <w:sz w:val="20"/>
        </w:rPr>
      </w:pPr>
      <w:r w:rsidRPr="00DB3A6B">
        <w:rPr>
          <w:rFonts w:cs="Arial"/>
          <w:sz w:val="20"/>
        </w:rPr>
        <w:t>(b)</w:t>
      </w:r>
      <w:r w:rsidRPr="00DB3A6B">
        <w:rPr>
          <w:rFonts w:cs="Arial"/>
          <w:sz w:val="20"/>
        </w:rPr>
        <w:tab/>
        <w:t>Total Problems</w:t>
      </w:r>
      <w:r>
        <w:rPr>
          <w:rFonts w:cs="Arial"/>
          <w:sz w:val="20"/>
        </w:rPr>
        <w:fldChar w:fldCharType="begin"/>
      </w:r>
      <w:r w:rsidRPr="00DB3A6B">
        <w:rPr>
          <w:rFonts w:cs="Arial"/>
          <w:sz w:val="20"/>
        </w:rPr>
        <w:instrText xml:space="preserve"> XE "Service Level: Total Problems" </w:instrText>
      </w:r>
      <w:r>
        <w:rPr>
          <w:rFonts w:cs="Arial"/>
          <w:sz w:val="20"/>
        </w:rPr>
        <w:fldChar w:fldCharType="end"/>
      </w:r>
      <w:r w:rsidRPr="00DB3A6B">
        <w:rPr>
          <w:rFonts w:cs="Arial"/>
          <w:sz w:val="20"/>
        </w:rPr>
        <w:t xml:space="preserve"> failing the Standard of 100% equal 2.</w:t>
      </w:r>
    </w:p>
    <w:p w14:paraId="068448A6" w14:textId="77777777" w:rsidR="00526516" w:rsidRPr="00DB3A6B" w:rsidRDefault="00A07C40" w:rsidP="00DB3A6B">
      <w:pPr>
        <w:pStyle w:val="Number"/>
        <w:numPr>
          <w:ilvl w:val="1"/>
          <w:numId w:val="0"/>
        </w:numPr>
        <w:tabs>
          <w:tab w:val="left" w:pos="1800"/>
        </w:tabs>
        <w:spacing w:before="0" w:after="240"/>
        <w:ind w:left="1440" w:hanging="360"/>
        <w:jc w:val="both"/>
        <w:rPr>
          <w:rFonts w:cs="Arial"/>
          <w:sz w:val="20"/>
        </w:rPr>
      </w:pPr>
      <w:r w:rsidRPr="00DB3A6B">
        <w:rPr>
          <w:rFonts w:cs="Arial"/>
          <w:sz w:val="20"/>
        </w:rPr>
        <w:t>(c)</w:t>
      </w:r>
      <w:r w:rsidRPr="00DB3A6B">
        <w:rPr>
          <w:rFonts w:cs="Arial"/>
          <w:sz w:val="20"/>
        </w:rPr>
        <w:tab/>
        <w:t>Percentage Problem Resolution</w:t>
      </w:r>
      <w:r>
        <w:rPr>
          <w:rFonts w:cs="Arial"/>
          <w:sz w:val="20"/>
        </w:rPr>
        <w:fldChar w:fldCharType="begin"/>
      </w:r>
      <w:r w:rsidRPr="00DB3A6B">
        <w:rPr>
          <w:rFonts w:cs="Arial"/>
          <w:sz w:val="20"/>
        </w:rPr>
        <w:instrText xml:space="preserve"> XE "Service Level: Percentage Problem Resolution" </w:instrText>
      </w:r>
      <w:r>
        <w:rPr>
          <w:rFonts w:cs="Arial"/>
          <w:sz w:val="20"/>
        </w:rPr>
        <w:fldChar w:fldCharType="end"/>
      </w:r>
      <w:r w:rsidRPr="00DB3A6B">
        <w:rPr>
          <w:rFonts w:cs="Arial"/>
          <w:sz w:val="20"/>
        </w:rPr>
        <w:t xml:space="preserve"> is calculated as follows: ((17 – 2) / 17) * 100 = 88.24%</w:t>
      </w:r>
    </w:p>
    <w:p w14:paraId="1BE3ABF9" w14:textId="77777777" w:rsidR="00526516" w:rsidRPr="00DB3A6B" w:rsidRDefault="00A07C40" w:rsidP="00DB3A6B">
      <w:pPr>
        <w:pStyle w:val="Number"/>
        <w:numPr>
          <w:ilvl w:val="1"/>
          <w:numId w:val="0"/>
        </w:numPr>
        <w:tabs>
          <w:tab w:val="left" w:pos="1800"/>
        </w:tabs>
        <w:spacing w:before="0" w:after="240"/>
        <w:ind w:left="1440" w:hanging="360"/>
        <w:jc w:val="both"/>
        <w:rPr>
          <w:rFonts w:cs="Arial"/>
          <w:sz w:val="20"/>
        </w:rPr>
      </w:pPr>
      <w:r w:rsidRPr="00DB3A6B">
        <w:rPr>
          <w:rFonts w:cs="Arial"/>
          <w:sz w:val="20"/>
        </w:rPr>
        <w:t>(d)</w:t>
      </w:r>
      <w:r w:rsidRPr="00DB3A6B">
        <w:rPr>
          <w:rFonts w:cs="Arial"/>
          <w:sz w:val="20"/>
        </w:rPr>
        <w:tab/>
        <w:t>The threshold of 90.01% less the Percentage Problem Resolution</w:t>
      </w:r>
      <w:r>
        <w:rPr>
          <w:rFonts w:cs="Arial"/>
          <w:sz w:val="20"/>
        </w:rPr>
        <w:fldChar w:fldCharType="begin"/>
      </w:r>
      <w:r w:rsidRPr="00DB3A6B">
        <w:rPr>
          <w:rFonts w:cs="Arial"/>
          <w:sz w:val="20"/>
        </w:rPr>
        <w:instrText xml:space="preserve"> XE "Service Level: Percentage Problem Resolution" </w:instrText>
      </w:r>
      <w:r>
        <w:rPr>
          <w:rFonts w:cs="Arial"/>
          <w:sz w:val="20"/>
        </w:rPr>
        <w:fldChar w:fldCharType="end"/>
      </w:r>
      <w:r w:rsidRPr="00DB3A6B">
        <w:rPr>
          <w:rFonts w:cs="Arial"/>
          <w:sz w:val="20"/>
        </w:rPr>
        <w:t xml:space="preserve"> of 88.24% = 1.77%.  The difference is greater than a 1% reduction but is less than a 2% reduction; therefore, </w:t>
      </w:r>
      <w:r>
        <w:rPr>
          <w:rFonts w:cs="Arial"/>
          <w:sz w:val="20"/>
        </w:rPr>
        <w:t>EBCE</w:t>
      </w:r>
      <w:r w:rsidRPr="00DB3A6B">
        <w:rPr>
          <w:rFonts w:cs="Arial"/>
          <w:sz w:val="20"/>
        </w:rPr>
        <w:t xml:space="preserve"> is due 1% of the Services Fees</w:t>
      </w:r>
      <w:r>
        <w:rPr>
          <w:rFonts w:cs="Arial"/>
          <w:sz w:val="20"/>
        </w:rPr>
        <w:fldChar w:fldCharType="begin"/>
      </w:r>
      <w:r w:rsidRPr="00DB3A6B">
        <w:rPr>
          <w:rFonts w:cs="Arial"/>
          <w:sz w:val="20"/>
        </w:rPr>
        <w:instrText xml:space="preserve"> XE "Services: Fees" </w:instrText>
      </w:r>
      <w:r>
        <w:rPr>
          <w:rFonts w:cs="Arial"/>
          <w:sz w:val="20"/>
        </w:rPr>
        <w:fldChar w:fldCharType="end"/>
      </w:r>
      <w:r w:rsidRPr="00DB3A6B">
        <w:rPr>
          <w:rFonts w:cs="Arial"/>
          <w:sz w:val="20"/>
        </w:rPr>
        <w:t xml:space="preserve"> as a Performance Credit</w:t>
      </w:r>
      <w:r>
        <w:rPr>
          <w:rFonts w:cs="Arial"/>
          <w:sz w:val="20"/>
        </w:rPr>
        <w:fldChar w:fldCharType="begin"/>
      </w:r>
      <w:r w:rsidRPr="00DB3A6B">
        <w:rPr>
          <w:rFonts w:cs="Arial"/>
          <w:sz w:val="20"/>
        </w:rPr>
        <w:instrText xml:space="preserve"> XE "Service Level: Performance Credit" </w:instrText>
      </w:r>
      <w:r>
        <w:rPr>
          <w:rFonts w:cs="Arial"/>
          <w:sz w:val="20"/>
        </w:rPr>
        <w:fldChar w:fldCharType="end"/>
      </w:r>
      <w:r w:rsidRPr="00DB3A6B">
        <w:rPr>
          <w:rFonts w:cs="Arial"/>
          <w:sz w:val="20"/>
        </w:rPr>
        <w:t>.</w:t>
      </w:r>
    </w:p>
    <w:sectPr w:rsidR="00526516" w:rsidRPr="00DB3A6B" w:rsidSect="006118B0">
      <w:footerReference w:type="first" r:id="rId14"/>
      <w:pgSz w:w="12240" w:h="15840" w:code="5"/>
      <w:pgMar w:top="1440" w:right="1440" w:bottom="1440" w:left="1440" w:header="720" w:footer="317" w:gutter="0"/>
      <w:cols w:space="720"/>
      <w:titlePg/>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lly Gilmore" w:date="2021-05-05T11:17:00Z" w:initials="MG">
    <w:p w14:paraId="5CA5764F" w14:textId="7A7BFDE3" w:rsidR="00B508F9" w:rsidRDefault="00B508F9" w:rsidP="00B508F9">
      <w:pPr>
        <w:pStyle w:val="CommentText"/>
      </w:pPr>
      <w:r>
        <w:rPr>
          <w:rStyle w:val="CommentReference"/>
        </w:rPr>
        <w:annotationRef/>
      </w:r>
      <w:r>
        <w:t>Used as an insurance policy for critical services, used very infrequently.</w:t>
      </w:r>
    </w:p>
  </w:comment>
  <w:comment w:id="1" w:author="Molly Gilmore" w:date="2021-05-05T11:30:00Z" w:initials="MG">
    <w:p w14:paraId="3D7F618A" w14:textId="04BB0432" w:rsidR="001C0D92" w:rsidRDefault="001C0D92" w:rsidP="001C0D92">
      <w:pPr>
        <w:pStyle w:val="CommentText"/>
      </w:pPr>
      <w:r>
        <w:rPr>
          <w:rStyle w:val="CommentReference"/>
        </w:rPr>
        <w:annotationRef/>
      </w:r>
      <w:r>
        <w:t>30 or 60 days is normal but termination should be aligned with renewal timing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A5764F" w15:done="0"/>
  <w15:commentEx w15:paraId="3D7F61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CFD49" w16cex:dateUtc="2021-05-05T18:17:00Z"/>
  <w16cex:commentExtensible w16cex:durableId="243D003F" w16cex:dateUtc="2021-05-05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A5764F" w16cid:durableId="243CFD49"/>
  <w16cid:commentId w16cid:paraId="3D7F618A" w16cid:durableId="243D00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2430" w14:textId="77777777" w:rsidR="00B930FE" w:rsidRDefault="00B930FE">
      <w:pPr>
        <w:spacing w:line="240" w:lineRule="auto"/>
      </w:pPr>
      <w:r>
        <w:separator/>
      </w:r>
    </w:p>
  </w:endnote>
  <w:endnote w:type="continuationSeparator" w:id="0">
    <w:p w14:paraId="4FBDD466" w14:textId="77777777" w:rsidR="00B930FE" w:rsidRDefault="00B93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EAC9" w14:textId="63E66F88" w:rsidR="00881572" w:rsidRPr="00A83C3E" w:rsidRDefault="00881572" w:rsidP="00881572">
    <w:pPr>
      <w:pStyle w:val="Footer"/>
      <w:ind w:left="3510" w:firstLine="810"/>
      <w:jc w:val="center"/>
      <w:rPr>
        <w:rFonts w:ascii="Times New Roman" w:hAnsi="Times New Roman"/>
        <w:caps/>
        <w:noProof/>
      </w:rPr>
    </w:pPr>
    <w:r w:rsidRPr="00A83C3E">
      <w:rPr>
        <w:rFonts w:ascii="Times New Roman" w:hAnsi="Times New Roman"/>
        <w:caps/>
      </w:rPr>
      <w:fldChar w:fldCharType="begin"/>
    </w:r>
    <w:r w:rsidRPr="00A83C3E">
      <w:rPr>
        <w:rFonts w:ascii="Times New Roman" w:hAnsi="Times New Roman"/>
        <w:caps/>
      </w:rPr>
      <w:instrText xml:space="preserve"> PAGE   \* MERGEFORMAT </w:instrText>
    </w:r>
    <w:r w:rsidRPr="00A83C3E">
      <w:rPr>
        <w:rFonts w:ascii="Times New Roman" w:hAnsi="Times New Roman"/>
        <w:caps/>
      </w:rPr>
      <w:fldChar w:fldCharType="separate"/>
    </w:r>
    <w:r w:rsidRPr="00A83C3E">
      <w:rPr>
        <w:rFonts w:ascii="Times New Roman" w:hAnsi="Times New Roman"/>
        <w:caps/>
        <w:noProof/>
      </w:rPr>
      <w:t>2</w:t>
    </w:r>
    <w:r w:rsidRPr="00A83C3E">
      <w:rPr>
        <w:rFonts w:ascii="Times New Roman" w:hAnsi="Times New Roman"/>
        <w:caps/>
        <w:noProof/>
      </w:rPr>
      <w:fldChar w:fldCharType="end"/>
    </w:r>
    <w:r w:rsidRPr="00A83C3E">
      <w:rPr>
        <w:rFonts w:ascii="Times New Roman" w:hAnsi="Times New Roman"/>
        <w:caps/>
        <w:noProof/>
      </w:rPr>
      <w:t xml:space="preserve"> </w:t>
    </w:r>
    <w:r w:rsidRPr="00A83C3E">
      <w:rPr>
        <w:caps/>
        <w:noProof/>
      </w:rPr>
      <w:t xml:space="preserve">                                   </w:t>
    </w:r>
    <w:r w:rsidRPr="00A83C3E">
      <w:rPr>
        <w:rFonts w:ascii="Times New Roman" w:hAnsi="Times New Roman"/>
        <w:caps/>
        <w:noProof/>
        <w:sz w:val="16"/>
        <w:szCs w:val="16"/>
      </w:rPr>
      <w:t>Template Updated 5.17.2021</w:t>
    </w:r>
  </w:p>
  <w:p w14:paraId="225FA021" w14:textId="2BD150C2" w:rsidR="001E6A9D" w:rsidRDefault="00B930FE" w:rsidP="006118B0">
    <w:pPr>
      <w:jc w:val="cen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34DC" w14:textId="77777777" w:rsidR="001E6A9D" w:rsidRDefault="00B930FE" w:rsidP="00687FEC">
    <w:pPr>
      <w:rPr>
        <w:rStyle w:val="PageNumber"/>
      </w:rPr>
    </w:pPr>
  </w:p>
  <w:p w14:paraId="62098AAD" w14:textId="77777777" w:rsidR="001E6A9D" w:rsidRPr="00023B0B" w:rsidRDefault="00B930FE" w:rsidP="00687FEC">
    <w:pPr>
      <w:rPr>
        <w:rStyle w:val="FooterTx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207096"/>
      <w:docPartObj>
        <w:docPartGallery w:val="Page Numbers (Bottom of Page)"/>
        <w:docPartUnique/>
      </w:docPartObj>
    </w:sdtPr>
    <w:sdtEndPr>
      <w:rPr>
        <w:rFonts w:ascii="Times New Roman" w:hAnsi="Times New Roman"/>
        <w:noProof/>
      </w:rPr>
    </w:sdtEndPr>
    <w:sdtContent>
      <w:p w14:paraId="302F86FE" w14:textId="16AD915A" w:rsidR="00A83C3E" w:rsidRPr="00A83C3E" w:rsidRDefault="00A83C3E" w:rsidP="00A83C3E">
        <w:pPr>
          <w:pStyle w:val="Footer"/>
          <w:ind w:firstLine="4320"/>
          <w:rPr>
            <w:rFonts w:ascii="Times New Roman" w:hAnsi="Times New Roman"/>
          </w:rPr>
        </w:pPr>
        <w:r>
          <w:rPr>
            <w:rFonts w:ascii="Times New Roman" w:hAnsi="Times New Roman"/>
          </w:rPr>
          <w:t xml:space="preserve">   </w:t>
        </w:r>
        <w:r w:rsidRPr="00A83C3E">
          <w:rPr>
            <w:rFonts w:ascii="Times New Roman" w:hAnsi="Times New Roman"/>
          </w:rPr>
          <w:t xml:space="preserve"> </w:t>
        </w:r>
        <w:r w:rsidRPr="00A83C3E">
          <w:rPr>
            <w:rFonts w:ascii="Times New Roman" w:hAnsi="Times New Roman"/>
          </w:rPr>
          <w:fldChar w:fldCharType="begin"/>
        </w:r>
        <w:r w:rsidRPr="00A83C3E">
          <w:rPr>
            <w:rFonts w:ascii="Times New Roman" w:hAnsi="Times New Roman"/>
          </w:rPr>
          <w:instrText xml:space="preserve"> PAGE   \* MERGEFORMAT </w:instrText>
        </w:r>
        <w:r w:rsidRPr="00A83C3E">
          <w:rPr>
            <w:rFonts w:ascii="Times New Roman" w:hAnsi="Times New Roman"/>
          </w:rPr>
          <w:fldChar w:fldCharType="separate"/>
        </w:r>
        <w:r w:rsidRPr="00A83C3E">
          <w:rPr>
            <w:rFonts w:ascii="Times New Roman" w:hAnsi="Times New Roman"/>
            <w:noProof/>
          </w:rPr>
          <w:t>2</w:t>
        </w:r>
        <w:r w:rsidRPr="00A83C3E">
          <w:rPr>
            <w:rFonts w:ascii="Times New Roman" w:hAnsi="Times New Roman"/>
            <w:noProof/>
          </w:rPr>
          <w:fldChar w:fldCharType="end"/>
        </w:r>
        <w:r w:rsidRPr="00A83C3E">
          <w:rPr>
            <w:rFonts w:ascii="Times New Roman" w:hAnsi="Times New Roman"/>
            <w:noProof/>
          </w:rPr>
          <w:t xml:space="preserve">                </w:t>
        </w:r>
        <w:r>
          <w:rPr>
            <w:rFonts w:ascii="Times New Roman" w:hAnsi="Times New Roman"/>
            <w:noProof/>
          </w:rPr>
          <w:t xml:space="preserve">               </w:t>
        </w:r>
        <w:r w:rsidRPr="00A83C3E">
          <w:rPr>
            <w:rFonts w:ascii="Times New Roman" w:hAnsi="Times New Roman"/>
            <w:noProof/>
          </w:rPr>
          <w:t xml:space="preserve">   </w:t>
        </w:r>
        <w:r>
          <w:rPr>
            <w:rFonts w:ascii="Times New Roman" w:hAnsi="Times New Roman"/>
            <w:noProof/>
          </w:rPr>
          <w:t xml:space="preserve">   </w:t>
        </w:r>
        <w:r w:rsidRPr="00A83C3E">
          <w:rPr>
            <w:rFonts w:ascii="Times New Roman" w:hAnsi="Times New Roman"/>
            <w:noProof/>
          </w:rPr>
          <w:t xml:space="preserve">  </w:t>
        </w:r>
        <w:r w:rsidRPr="00A83C3E">
          <w:rPr>
            <w:rFonts w:ascii="Times New Roman" w:hAnsi="Times New Roman"/>
            <w:noProof/>
            <w:sz w:val="16"/>
            <w:szCs w:val="16"/>
          </w:rPr>
          <w:t>TEMPLATE UPDATED 5.17.2021</w:t>
        </w:r>
      </w:p>
    </w:sdtContent>
  </w:sdt>
  <w:p w14:paraId="78BDC429" w14:textId="77777777" w:rsidR="00A83C3E" w:rsidRPr="00023B0B" w:rsidRDefault="00A83C3E" w:rsidP="00687FEC">
    <w:pPr>
      <w:rPr>
        <w:rStyle w:val="FooterTx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B683" w14:textId="77777777" w:rsidR="00B930FE" w:rsidRDefault="00B930FE">
      <w:pPr>
        <w:spacing w:line="240" w:lineRule="auto"/>
      </w:pPr>
      <w:r>
        <w:separator/>
      </w:r>
    </w:p>
  </w:footnote>
  <w:footnote w:type="continuationSeparator" w:id="0">
    <w:p w14:paraId="2CA88FA4" w14:textId="77777777" w:rsidR="00B930FE" w:rsidRDefault="00B930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8001" w14:textId="77777777" w:rsidR="001E6A9D" w:rsidRDefault="00B930FE">
    <w:pPr>
      <w:pStyle w:val="Header"/>
      <w:tabs>
        <w:tab w:val="clear" w:pos="4320"/>
        <w:tab w:val="center"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5ACA4E"/>
    <w:lvl w:ilvl="0">
      <w:start w:val="1"/>
      <w:numFmt w:val="decimal"/>
      <w:pStyle w:val="ListNumber5"/>
      <w:lvlText w:val="%1."/>
      <w:lvlJc w:val="left"/>
      <w:pPr>
        <w:tabs>
          <w:tab w:val="num" w:pos="3600"/>
        </w:tabs>
        <w:ind w:left="3600" w:hanging="720"/>
      </w:pPr>
    </w:lvl>
  </w:abstractNum>
  <w:abstractNum w:abstractNumId="1" w15:restartNumberingAfterBreak="0">
    <w:nsid w:val="FFFFFF7D"/>
    <w:multiLevelType w:val="singleLevel"/>
    <w:tmpl w:val="9BC4596C"/>
    <w:lvl w:ilvl="0">
      <w:start w:val="1"/>
      <w:numFmt w:val="decimal"/>
      <w:pStyle w:val="ListNumber4"/>
      <w:lvlText w:val="%1."/>
      <w:lvlJc w:val="left"/>
      <w:pPr>
        <w:tabs>
          <w:tab w:val="num" w:pos="2880"/>
        </w:tabs>
        <w:ind w:left="2880" w:hanging="720"/>
      </w:pPr>
    </w:lvl>
  </w:abstractNum>
  <w:abstractNum w:abstractNumId="2" w15:restartNumberingAfterBreak="0">
    <w:nsid w:val="FFFFFF7E"/>
    <w:multiLevelType w:val="singleLevel"/>
    <w:tmpl w:val="9D541B10"/>
    <w:lvl w:ilvl="0">
      <w:start w:val="1"/>
      <w:numFmt w:val="decimal"/>
      <w:pStyle w:val="ListNumber3"/>
      <w:lvlText w:val="%1."/>
      <w:lvlJc w:val="left"/>
      <w:pPr>
        <w:tabs>
          <w:tab w:val="num" w:pos="2160"/>
        </w:tabs>
        <w:ind w:left="2160" w:hanging="720"/>
      </w:pPr>
    </w:lvl>
  </w:abstractNum>
  <w:abstractNum w:abstractNumId="3" w15:restartNumberingAfterBreak="0">
    <w:nsid w:val="FFFFFF7F"/>
    <w:multiLevelType w:val="singleLevel"/>
    <w:tmpl w:val="8E68AF98"/>
    <w:lvl w:ilvl="0">
      <w:start w:val="1"/>
      <w:numFmt w:val="decimal"/>
      <w:pStyle w:val="ListNumber2"/>
      <w:lvlText w:val="%1."/>
      <w:lvlJc w:val="left"/>
      <w:pPr>
        <w:tabs>
          <w:tab w:val="num" w:pos="1440"/>
        </w:tabs>
        <w:ind w:left="1440" w:hanging="720"/>
      </w:pPr>
    </w:lvl>
  </w:abstractNum>
  <w:abstractNum w:abstractNumId="4" w15:restartNumberingAfterBreak="0">
    <w:nsid w:val="FFFFFF80"/>
    <w:multiLevelType w:val="singleLevel"/>
    <w:tmpl w:val="52866D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6D6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8F8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6638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082486"/>
    <w:lvl w:ilvl="0">
      <w:start w:val="1"/>
      <w:numFmt w:val="decimal"/>
      <w:pStyle w:val="ListNumber"/>
      <w:lvlText w:val="%1."/>
      <w:lvlJc w:val="left"/>
      <w:pPr>
        <w:tabs>
          <w:tab w:val="num" w:pos="720"/>
        </w:tabs>
        <w:ind w:left="720" w:hanging="720"/>
      </w:pPr>
    </w:lvl>
  </w:abstractNum>
  <w:abstractNum w:abstractNumId="9" w15:restartNumberingAfterBreak="0">
    <w:nsid w:val="FFFFFF89"/>
    <w:multiLevelType w:val="singleLevel"/>
    <w:tmpl w:val="B2A601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D3AF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0A5549"/>
    <w:multiLevelType w:val="multilevel"/>
    <w:tmpl w:val="B0ECB8F4"/>
    <w:lvl w:ilvl="0">
      <w:start w:val="1"/>
      <w:numFmt w:val="decimal"/>
      <w:pStyle w:val="Number"/>
      <w:lvlText w:val="%1."/>
      <w:lvlJc w:val="left"/>
      <w:pPr>
        <w:tabs>
          <w:tab w:val="num" w:pos="360"/>
        </w:tabs>
        <w:ind w:left="360" w:hanging="360"/>
      </w:pPr>
      <w:rPr>
        <w:rFonts w:cs="Times New Roman"/>
        <w:b/>
        <w:i w:val="0"/>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A35557C"/>
    <w:multiLevelType w:val="hybridMultilevel"/>
    <w:tmpl w:val="9AF8882E"/>
    <w:lvl w:ilvl="0" w:tplc="EA8209B2">
      <w:start w:val="1"/>
      <w:numFmt w:val="bullet"/>
      <w:pStyle w:val="ParagraphX"/>
      <w:lvlText w:val=""/>
      <w:lvlJc w:val="left"/>
      <w:pPr>
        <w:tabs>
          <w:tab w:val="num" w:pos="2088"/>
        </w:tabs>
        <w:ind w:left="2088" w:hanging="360"/>
      </w:pPr>
      <w:rPr>
        <w:rFonts w:ascii="Symbol" w:hAnsi="Symbol" w:hint="default"/>
      </w:rPr>
    </w:lvl>
    <w:lvl w:ilvl="1" w:tplc="2F1A50A6">
      <w:start w:val="1"/>
      <w:numFmt w:val="bullet"/>
      <w:lvlText w:val="o"/>
      <w:lvlJc w:val="left"/>
      <w:pPr>
        <w:tabs>
          <w:tab w:val="num" w:pos="2808"/>
        </w:tabs>
        <w:ind w:left="2808" w:hanging="360"/>
      </w:pPr>
      <w:rPr>
        <w:rFonts w:ascii="Courier New" w:hAnsi="Courier New" w:hint="default"/>
      </w:rPr>
    </w:lvl>
    <w:lvl w:ilvl="2" w:tplc="7D8E4B04" w:tentative="1">
      <w:start w:val="1"/>
      <w:numFmt w:val="bullet"/>
      <w:lvlText w:val=""/>
      <w:lvlJc w:val="left"/>
      <w:pPr>
        <w:tabs>
          <w:tab w:val="num" w:pos="3528"/>
        </w:tabs>
        <w:ind w:left="3528" w:hanging="360"/>
      </w:pPr>
      <w:rPr>
        <w:rFonts w:ascii="Wingdings" w:hAnsi="Wingdings" w:hint="default"/>
      </w:rPr>
    </w:lvl>
    <w:lvl w:ilvl="3" w:tplc="3EBE68AC" w:tentative="1">
      <w:start w:val="1"/>
      <w:numFmt w:val="bullet"/>
      <w:lvlText w:val=""/>
      <w:lvlJc w:val="left"/>
      <w:pPr>
        <w:tabs>
          <w:tab w:val="num" w:pos="4248"/>
        </w:tabs>
        <w:ind w:left="4248" w:hanging="360"/>
      </w:pPr>
      <w:rPr>
        <w:rFonts w:ascii="Symbol" w:hAnsi="Symbol" w:hint="default"/>
      </w:rPr>
    </w:lvl>
    <w:lvl w:ilvl="4" w:tplc="1262B27E" w:tentative="1">
      <w:start w:val="1"/>
      <w:numFmt w:val="bullet"/>
      <w:lvlText w:val="o"/>
      <w:lvlJc w:val="left"/>
      <w:pPr>
        <w:tabs>
          <w:tab w:val="num" w:pos="4968"/>
        </w:tabs>
        <w:ind w:left="4968" w:hanging="360"/>
      </w:pPr>
      <w:rPr>
        <w:rFonts w:ascii="Courier New" w:hAnsi="Courier New" w:hint="default"/>
      </w:rPr>
    </w:lvl>
    <w:lvl w:ilvl="5" w:tplc="06D8E16E" w:tentative="1">
      <w:start w:val="1"/>
      <w:numFmt w:val="bullet"/>
      <w:lvlText w:val=""/>
      <w:lvlJc w:val="left"/>
      <w:pPr>
        <w:tabs>
          <w:tab w:val="num" w:pos="5688"/>
        </w:tabs>
        <w:ind w:left="5688" w:hanging="360"/>
      </w:pPr>
      <w:rPr>
        <w:rFonts w:ascii="Wingdings" w:hAnsi="Wingdings" w:hint="default"/>
      </w:rPr>
    </w:lvl>
    <w:lvl w:ilvl="6" w:tplc="FB989756" w:tentative="1">
      <w:start w:val="1"/>
      <w:numFmt w:val="bullet"/>
      <w:lvlText w:val=""/>
      <w:lvlJc w:val="left"/>
      <w:pPr>
        <w:tabs>
          <w:tab w:val="num" w:pos="6408"/>
        </w:tabs>
        <w:ind w:left="6408" w:hanging="360"/>
      </w:pPr>
      <w:rPr>
        <w:rFonts w:ascii="Symbol" w:hAnsi="Symbol" w:hint="default"/>
      </w:rPr>
    </w:lvl>
    <w:lvl w:ilvl="7" w:tplc="2E0862A2" w:tentative="1">
      <w:start w:val="1"/>
      <w:numFmt w:val="bullet"/>
      <w:lvlText w:val="o"/>
      <w:lvlJc w:val="left"/>
      <w:pPr>
        <w:tabs>
          <w:tab w:val="num" w:pos="7128"/>
        </w:tabs>
        <w:ind w:left="7128" w:hanging="360"/>
      </w:pPr>
      <w:rPr>
        <w:rFonts w:ascii="Courier New" w:hAnsi="Courier New" w:hint="default"/>
      </w:rPr>
    </w:lvl>
    <w:lvl w:ilvl="8" w:tplc="6ABC287E" w:tentative="1">
      <w:start w:val="1"/>
      <w:numFmt w:val="bullet"/>
      <w:lvlText w:val=""/>
      <w:lvlJc w:val="left"/>
      <w:pPr>
        <w:tabs>
          <w:tab w:val="num" w:pos="7848"/>
        </w:tabs>
        <w:ind w:left="7848" w:hanging="360"/>
      </w:pPr>
      <w:rPr>
        <w:rFonts w:ascii="Wingdings" w:hAnsi="Wingdings" w:hint="default"/>
      </w:rPr>
    </w:lvl>
  </w:abstractNum>
  <w:abstractNum w:abstractNumId="13" w15:restartNumberingAfterBreak="0">
    <w:nsid w:val="3C9B3C4B"/>
    <w:multiLevelType w:val="multilevel"/>
    <w:tmpl w:val="6964AFD0"/>
    <w:lvl w:ilvl="0">
      <w:start w:val="1"/>
      <w:numFmt w:val="decimal"/>
      <w:lvlText w:val="%1."/>
      <w:lvlJc w:val="left"/>
      <w:pPr>
        <w:tabs>
          <w:tab w:val="num" w:pos="1440"/>
        </w:tabs>
        <w:ind w:left="0" w:firstLine="720"/>
      </w:pPr>
      <w:rPr>
        <w:rFonts w:ascii="Times New Roman" w:hAnsi="Times New Roman" w:cs="Times New Roman"/>
        <w:sz w:val="26"/>
      </w:rPr>
    </w:lvl>
    <w:lvl w:ilvl="1">
      <w:start w:val="1"/>
      <w:numFmt w:val="lowerLetter"/>
      <w:lvlText w:val="%2."/>
      <w:lvlJc w:val="left"/>
      <w:pPr>
        <w:tabs>
          <w:tab w:val="num" w:pos="1800"/>
        </w:tabs>
        <w:ind w:left="0" w:firstLine="1440"/>
      </w:pPr>
      <w:rPr>
        <w:rFonts w:ascii="Times New Roman" w:hAnsi="Times New Roman" w:cs="Times New Roman"/>
        <w:sz w:val="26"/>
      </w:rPr>
    </w:lvl>
    <w:lvl w:ilvl="2">
      <w:start w:val="1"/>
      <w:numFmt w:val="lowerRoman"/>
      <w:lvlText w:val="%3)"/>
      <w:lvlJc w:val="left"/>
      <w:pPr>
        <w:tabs>
          <w:tab w:val="num" w:pos="2880"/>
        </w:tabs>
        <w:ind w:left="0" w:firstLine="2160"/>
      </w:pPr>
      <w:rPr>
        <w:rFonts w:ascii="Times New Roman" w:hAnsi="Times New Roman" w:cs="Times New Roman"/>
        <w:sz w:val="26"/>
      </w:rPr>
    </w:lvl>
    <w:lvl w:ilvl="3">
      <w:start w:val="1"/>
      <w:numFmt w:val="decimal"/>
      <w:lvlText w:val="(%4)"/>
      <w:lvlJc w:val="left"/>
      <w:pPr>
        <w:tabs>
          <w:tab w:val="num" w:pos="3240"/>
        </w:tabs>
        <w:ind w:left="0" w:firstLine="2880"/>
      </w:pPr>
      <w:rPr>
        <w:rFonts w:ascii="Times New Roman" w:hAnsi="Times New Roman" w:cs="Times New Roman"/>
        <w:sz w:val="26"/>
      </w:rPr>
    </w:lvl>
    <w:lvl w:ilvl="4">
      <w:start w:val="1"/>
      <w:numFmt w:val="lowerLetter"/>
      <w:lvlText w:val="(%5)"/>
      <w:lvlJc w:val="left"/>
      <w:pPr>
        <w:tabs>
          <w:tab w:val="num" w:pos="3960"/>
        </w:tabs>
        <w:ind w:left="720" w:firstLine="2880"/>
      </w:pPr>
      <w:rPr>
        <w:rFonts w:ascii="Times New Roman" w:hAnsi="Times New Roman" w:cs="Times New Roman"/>
        <w:sz w:val="26"/>
      </w:rPr>
    </w:lvl>
    <w:lvl w:ilvl="5">
      <w:start w:val="1"/>
      <w:numFmt w:val="lowerRoman"/>
      <w:lvlText w:val="(%6)"/>
      <w:lvlJc w:val="left"/>
      <w:pPr>
        <w:tabs>
          <w:tab w:val="num" w:pos="5040"/>
        </w:tabs>
        <w:ind w:left="720" w:firstLine="3600"/>
      </w:pPr>
      <w:rPr>
        <w:rFonts w:ascii="Times New Roman" w:hAnsi="Times New Roman" w:cs="Times New Roman"/>
        <w:sz w:val="26"/>
      </w:rPr>
    </w:lvl>
    <w:lvl w:ilvl="6">
      <w:start w:val="1"/>
      <w:numFmt w:val="decimal"/>
      <w:lvlText w:val="%7."/>
      <w:lvlJc w:val="left"/>
      <w:pPr>
        <w:tabs>
          <w:tab w:val="num" w:pos="5400"/>
        </w:tabs>
        <w:ind w:left="1440" w:firstLine="3600"/>
      </w:pPr>
      <w:rPr>
        <w:rFonts w:ascii="Times New Roman" w:hAnsi="Times New Roman" w:cs="Times New Roman"/>
        <w:sz w:val="26"/>
      </w:rPr>
    </w:lvl>
    <w:lvl w:ilvl="7">
      <w:start w:val="1"/>
      <w:numFmt w:val="lowerLetter"/>
      <w:lvlText w:val="%8."/>
      <w:lvlJc w:val="left"/>
      <w:pPr>
        <w:tabs>
          <w:tab w:val="num" w:pos="6120"/>
        </w:tabs>
        <w:ind w:left="2160" w:firstLine="3600"/>
      </w:pPr>
      <w:rPr>
        <w:rFonts w:ascii="Times New Roman" w:hAnsi="Times New Roman" w:cs="Times New Roman"/>
        <w:sz w:val="26"/>
      </w:rPr>
    </w:lvl>
    <w:lvl w:ilvl="8">
      <w:start w:val="1"/>
      <w:numFmt w:val="lowerRoman"/>
      <w:lvlText w:val="%9."/>
      <w:lvlJc w:val="left"/>
      <w:pPr>
        <w:tabs>
          <w:tab w:val="num" w:pos="7200"/>
        </w:tabs>
        <w:ind w:left="2880" w:firstLine="3600"/>
      </w:pPr>
      <w:rPr>
        <w:rFonts w:ascii="Times New Roman" w:hAnsi="Times New Roman" w:cs="Times New Roman"/>
        <w:sz w:val="26"/>
      </w:rPr>
    </w:lvl>
  </w:abstractNum>
  <w:abstractNum w:abstractNumId="14" w15:restartNumberingAfterBreak="0">
    <w:nsid w:val="3D524595"/>
    <w:multiLevelType w:val="multilevel"/>
    <w:tmpl w:val="F154D9D6"/>
    <w:lvl w:ilvl="0">
      <w:start w:val="1"/>
      <w:numFmt w:val="decimal"/>
      <w:pStyle w:val="LegalLevel1"/>
      <w:lvlText w:val="%1."/>
      <w:lvlJc w:val="left"/>
      <w:pPr>
        <w:tabs>
          <w:tab w:val="num" w:pos="-139"/>
        </w:tabs>
        <w:ind w:left="-139" w:hanging="360"/>
      </w:pPr>
      <w:rPr>
        <w:rFonts w:cs="Times New Roman" w:hint="default"/>
      </w:rPr>
    </w:lvl>
    <w:lvl w:ilvl="1">
      <w:start w:val="1"/>
      <w:numFmt w:val="decimal"/>
      <w:pStyle w:val="LegalLevel2"/>
      <w:lvlText w:val="%1.%2."/>
      <w:lvlJc w:val="left"/>
      <w:pPr>
        <w:tabs>
          <w:tab w:val="num" w:pos="581"/>
        </w:tabs>
        <w:ind w:left="581" w:hanging="720"/>
      </w:pPr>
      <w:rPr>
        <w:rFonts w:cs="Times New Roman" w:hint="default"/>
      </w:rPr>
    </w:lvl>
    <w:lvl w:ilvl="2">
      <w:start w:val="1"/>
      <w:numFmt w:val="decimal"/>
      <w:pStyle w:val="LegalLevel3"/>
      <w:lvlText w:val="%1.%2.%3."/>
      <w:lvlJc w:val="left"/>
      <w:pPr>
        <w:tabs>
          <w:tab w:val="num" w:pos="1661"/>
        </w:tabs>
        <w:ind w:left="1661" w:hanging="1080"/>
      </w:pPr>
      <w:rPr>
        <w:rFonts w:cs="Times New Roman" w:hint="default"/>
      </w:rPr>
    </w:lvl>
    <w:lvl w:ilvl="3">
      <w:start w:val="1"/>
      <w:numFmt w:val="decimal"/>
      <w:pStyle w:val="LegalLevel4"/>
      <w:lvlText w:val="%1.%2.%3.%4."/>
      <w:lvlJc w:val="left"/>
      <w:pPr>
        <w:tabs>
          <w:tab w:val="num" w:pos="2741"/>
        </w:tabs>
        <w:ind w:left="2741" w:hanging="1080"/>
      </w:pPr>
      <w:rPr>
        <w:rFonts w:cs="Times New Roman" w:hint="default"/>
      </w:rPr>
    </w:lvl>
    <w:lvl w:ilvl="4">
      <w:start w:val="1"/>
      <w:numFmt w:val="decimal"/>
      <w:lvlText w:val="%1.%2.%3.%4.%5."/>
      <w:lvlJc w:val="left"/>
      <w:pPr>
        <w:tabs>
          <w:tab w:val="num" w:pos="2741"/>
        </w:tabs>
        <w:ind w:left="1733" w:hanging="792"/>
      </w:pPr>
      <w:rPr>
        <w:rFonts w:cs="Times New Roman" w:hint="default"/>
      </w:rPr>
    </w:lvl>
    <w:lvl w:ilvl="5">
      <w:start w:val="1"/>
      <w:numFmt w:val="decimal"/>
      <w:lvlText w:val="%1.%2.%3.%4.%5.%6."/>
      <w:lvlJc w:val="left"/>
      <w:pPr>
        <w:tabs>
          <w:tab w:val="num" w:pos="3461"/>
        </w:tabs>
        <w:ind w:left="2237" w:hanging="936"/>
      </w:pPr>
      <w:rPr>
        <w:rFonts w:cs="Times New Roman" w:hint="default"/>
      </w:rPr>
    </w:lvl>
    <w:lvl w:ilvl="6">
      <w:start w:val="1"/>
      <w:numFmt w:val="decimal"/>
      <w:lvlText w:val="%1.%2.%3.%4.%5.%6.%7."/>
      <w:lvlJc w:val="left"/>
      <w:pPr>
        <w:tabs>
          <w:tab w:val="num" w:pos="4181"/>
        </w:tabs>
        <w:ind w:left="2741" w:hanging="1080"/>
      </w:pPr>
      <w:rPr>
        <w:rFonts w:cs="Times New Roman" w:hint="default"/>
      </w:rPr>
    </w:lvl>
    <w:lvl w:ilvl="7">
      <w:start w:val="1"/>
      <w:numFmt w:val="decimal"/>
      <w:lvlText w:val="%1.%2.%3.%4.%5.%6.%7.%8."/>
      <w:lvlJc w:val="left"/>
      <w:pPr>
        <w:tabs>
          <w:tab w:val="num" w:pos="4901"/>
        </w:tabs>
        <w:ind w:left="3245" w:hanging="1224"/>
      </w:pPr>
      <w:rPr>
        <w:rFonts w:cs="Times New Roman" w:hint="default"/>
      </w:rPr>
    </w:lvl>
    <w:lvl w:ilvl="8">
      <w:start w:val="1"/>
      <w:numFmt w:val="decimal"/>
      <w:lvlText w:val="%1.%2.%3.%4.%5.%6.%7.%8.%9."/>
      <w:lvlJc w:val="left"/>
      <w:pPr>
        <w:tabs>
          <w:tab w:val="num" w:pos="5261"/>
        </w:tabs>
        <w:ind w:left="3821" w:hanging="1440"/>
      </w:pPr>
      <w:rPr>
        <w:rFonts w:cs="Times New Roman" w:hint="default"/>
      </w:rPr>
    </w:lvl>
  </w:abstractNum>
  <w:abstractNum w:abstractNumId="15" w15:restartNumberingAfterBreak="0">
    <w:nsid w:val="62E10F69"/>
    <w:multiLevelType w:val="multilevel"/>
    <w:tmpl w:val="D54E95DC"/>
    <w:lvl w:ilvl="0">
      <w:start w:val="1"/>
      <w:numFmt w:val="decimal"/>
      <w:lvlText w:val="%1."/>
      <w:lvlJc w:val="left"/>
      <w:pPr>
        <w:tabs>
          <w:tab w:val="num" w:pos="720"/>
        </w:tabs>
        <w:ind w:left="720" w:hanging="720"/>
      </w:pPr>
      <w:rPr>
        <w:rFonts w:hint="default"/>
        <w:b w:val="0"/>
        <w:i w:val="0"/>
        <w:sz w:val="20"/>
        <w:szCs w:val="18"/>
      </w:rPr>
    </w:lvl>
    <w:lvl w:ilvl="1">
      <w:start w:val="1"/>
      <w:numFmt w:val="decimal"/>
      <w:lvlText w:val="%1.%2"/>
      <w:lvlJc w:val="left"/>
      <w:pPr>
        <w:tabs>
          <w:tab w:val="num" w:pos="1440"/>
        </w:tabs>
        <w:ind w:left="1440" w:hanging="720"/>
      </w:pPr>
      <w:rPr>
        <w:rFonts w:cs="Times New Roman" w:hint="default"/>
        <w:b w:val="0"/>
        <w:i w:val="0"/>
        <w:u w:val="none"/>
      </w:rPr>
    </w:lvl>
    <w:lvl w:ilvl="2">
      <w:start w:val="1"/>
      <w:numFmt w:val="decimal"/>
      <w:pStyle w:val="Preface1"/>
      <w:lvlText w:val="%1.%2.%3"/>
      <w:lvlJc w:val="left"/>
      <w:pPr>
        <w:tabs>
          <w:tab w:val="num" w:pos="2520"/>
        </w:tabs>
        <w:ind w:left="2520" w:hanging="1080"/>
      </w:pPr>
      <w:rPr>
        <w:rFonts w:cs="Times New Roman" w:hint="default"/>
        <w:b w:val="0"/>
        <w:i w:val="0"/>
        <w:u w:val="none"/>
      </w:rPr>
    </w:lvl>
    <w:lvl w:ilvl="3">
      <w:start w:val="1"/>
      <w:numFmt w:val="decimal"/>
      <w:lvlText w:val="%1.%2.%3.%4"/>
      <w:lvlJc w:val="left"/>
      <w:pPr>
        <w:tabs>
          <w:tab w:val="num" w:pos="3600"/>
        </w:tabs>
        <w:ind w:left="3600" w:hanging="1080"/>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67E22118"/>
    <w:multiLevelType w:val="multilevel"/>
    <w:tmpl w:val="67EAE81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938686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450052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7"/>
  </w:num>
  <w:num w:numId="14">
    <w:abstractNumId w:val="18"/>
  </w:num>
  <w:num w:numId="15">
    <w:abstractNumId w:val="14"/>
  </w:num>
  <w:num w:numId="16">
    <w:abstractNumId w:val="12"/>
  </w:num>
  <w:num w:numId="17">
    <w:abstractNumId w:val="15"/>
  </w:num>
  <w:num w:numId="18">
    <w:abstractNumId w:val="11"/>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lly Gilmore">
    <w15:presenceInfo w15:providerId="AD" w15:userId="S::MGilmore@ebce.org::82f3c7e3-d3a9-41d8-aa8b-e2b44e1556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F9"/>
    <w:rsid w:val="001C0D92"/>
    <w:rsid w:val="002103D8"/>
    <w:rsid w:val="00254D38"/>
    <w:rsid w:val="00282975"/>
    <w:rsid w:val="00591AC6"/>
    <w:rsid w:val="00642297"/>
    <w:rsid w:val="00881572"/>
    <w:rsid w:val="008E5F88"/>
    <w:rsid w:val="00A07C40"/>
    <w:rsid w:val="00A83C3E"/>
    <w:rsid w:val="00AB2304"/>
    <w:rsid w:val="00B508F9"/>
    <w:rsid w:val="00B930FE"/>
    <w:rsid w:val="00E26316"/>
    <w:rsid w:val="00F63449"/>
    <w:rsid w:val="00FD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0FF6ABA"/>
  <w15:docId w15:val="{8D4FBDE2-3AA8-40F8-B6C1-AA012672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4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9" w:unhideWhenUsed="1"/>
    <w:lsdException w:name="table of figures" w:semiHidden="1" w:uiPriority="44" w:unhideWhenUsed="1"/>
    <w:lsdException w:name="envelope address" w:semiHidden="1" w:uiPriority="48" w:unhideWhenUsed="1"/>
    <w:lsdException w:name="envelope return" w:semiHidden="1" w:uiPriority="48" w:unhideWhenUsed="1"/>
    <w:lsdException w:name="footnote reference" w:semiHidden="1" w:unhideWhenUsed="1"/>
    <w:lsdException w:name="annotation reference" w:semiHidden="1" w:unhideWhenUsed="1"/>
    <w:lsdException w:name="line number" w:semiHidden="1" w:uiPriority="31" w:unhideWhenUsed="1"/>
    <w:lsdException w:name="page number" w:semiHidden="1" w:unhideWhenUsed="1"/>
    <w:lsdException w:name="endnote reference" w:semiHidden="1" w:unhideWhenUsed="1"/>
    <w:lsdException w:name="endnote text" w:semiHidden="1" w:unhideWhenUsed="1"/>
    <w:lsdException w:name="table of authorities" w:semiHidden="1" w:uiPriority="44" w:unhideWhenUsed="1"/>
    <w:lsdException w:name="macro" w:semiHidden="1" w:unhideWhenUsed="1"/>
    <w:lsdException w:name="toa heading" w:semiHidden="1" w:uiPriority="44" w:unhideWhenUsed="1"/>
    <w:lsdException w:name="List" w:semiHidden="1" w:uiPriority="49" w:unhideWhenUsed="1"/>
    <w:lsdException w:name="List Bullet" w:semiHidden="1" w:uiPriority="49" w:unhideWhenUsed="1"/>
    <w:lsdException w:name="List Number" w:uiPriority="30"/>
    <w:lsdException w:name="List 2" w:semiHidden="1" w:uiPriority="49" w:unhideWhenUsed="1"/>
    <w:lsdException w:name="List 3" w:semiHidden="1" w:uiPriority="49" w:unhideWhenUsed="1"/>
    <w:lsdException w:name="List 4" w:uiPriority="49"/>
    <w:lsdException w:name="List 5" w:uiPriority="49"/>
    <w:lsdException w:name="List Bullet 2" w:semiHidden="1" w:uiPriority="49" w:unhideWhenUsed="1"/>
    <w:lsdException w:name="List Bullet 3" w:semiHidden="1" w:uiPriority="49" w:unhideWhenUsed="1"/>
    <w:lsdException w:name="List Bullet 4" w:semiHidden="1" w:uiPriority="49" w:unhideWhenUsed="1"/>
    <w:lsdException w:name="List Bullet 5" w:semiHidden="1" w:uiPriority="49" w:unhideWhenUsed="1"/>
    <w:lsdException w:name="List Number 2" w:semiHidden="1" w:uiPriority="30" w:unhideWhenUsed="1"/>
    <w:lsdException w:name="List Number 3" w:semiHidden="1" w:uiPriority="30" w:unhideWhenUsed="1"/>
    <w:lsdException w:name="List Number 4" w:semiHidden="1" w:uiPriority="30" w:unhideWhenUsed="1"/>
    <w:lsdException w:name="List Number 5" w:semiHidden="1" w:uiPriority="30" w:unhideWhenUsed="1"/>
    <w:lsdException w:name="Title" w:uiPriority="10" w:qFormat="1"/>
    <w:lsdException w:name="Closing" w:semiHidden="1" w:uiPriority="48" w:unhideWhenUsed="1"/>
    <w:lsdException w:name="Signature" w:semiHidden="1" w:uiPriority="48" w:unhideWhenUsed="1"/>
    <w:lsdException w:name="Default Paragraph Font" w:semiHidden="1" w:unhideWhenUsed="1"/>
    <w:lsdException w:name="Body Text" w:semiHidden="1" w:unhideWhenUsed="1"/>
    <w:lsdException w:name="Body Text Indent" w:semiHidden="1" w:unhideWhenUsed="1"/>
    <w:lsdException w:name="List Continue" w:semiHidden="1" w:uiPriority="49" w:unhideWhenUsed="1"/>
    <w:lsdException w:name="List Continue 2" w:semiHidden="1" w:uiPriority="49" w:unhideWhenUsed="1"/>
    <w:lsdException w:name="List Continue 3" w:semiHidden="1" w:uiPriority="49" w:unhideWhenUsed="1"/>
    <w:lsdException w:name="List Continue 4" w:semiHidden="1" w:uiPriority="49" w:unhideWhenUsed="1"/>
    <w:lsdException w:name="List Continue 5" w:semiHidden="1" w:uiPriority="49" w:unhideWhenUsed="1"/>
    <w:lsdException w:name="Message Header" w:semiHidden="1" w:uiPriority="59" w:unhideWhenUsed="1"/>
    <w:lsdException w:name="Subtitle" w:uiPriority="37" w:qFormat="1"/>
    <w:lsdException w:name="Salutation" w:uiPriority="48"/>
    <w:lsdException w:name="Date" w:uiPriority="59"/>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7" w:unhideWhenUsed="1" w:qFormat="1"/>
    <w:lsdException w:name="Hyperlink" w:semiHidden="1" w:unhideWhenUsed="1"/>
    <w:lsdException w:name="FollowedHyperlink" w:semiHidden="1" w:unhideWhenUsed="1"/>
    <w:lsdException w:name="Document Map" w:semiHidden="1" w:unhideWhenUsed="1"/>
    <w:lsdException w:name="Plain Text" w:semiHidden="1" w:uiPriority="49"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32"/>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44"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16"/>
    <w:pPr>
      <w:spacing w:line="280" w:lineRule="exact"/>
      <w:jc w:val="both"/>
    </w:pPr>
    <w:rPr>
      <w:rFonts w:ascii="Garamond" w:hAnsi="Garamond"/>
      <w:sz w:val="24"/>
      <w:szCs w:val="24"/>
    </w:rPr>
  </w:style>
  <w:style w:type="paragraph" w:styleId="Heading1">
    <w:name w:val="heading 1"/>
    <w:basedOn w:val="Normal"/>
    <w:next w:val="Heading2"/>
    <w:link w:val="Heading1Char"/>
    <w:uiPriority w:val="9"/>
    <w:qFormat/>
    <w:rsid w:val="004B46B6"/>
    <w:pPr>
      <w:spacing w:after="240"/>
      <w:ind w:left="720" w:hanging="720"/>
      <w:outlineLvl w:val="0"/>
    </w:pPr>
  </w:style>
  <w:style w:type="paragraph" w:styleId="Heading2">
    <w:name w:val="heading 2"/>
    <w:basedOn w:val="Normal"/>
    <w:link w:val="Heading2Char"/>
    <w:uiPriority w:val="9"/>
    <w:qFormat/>
    <w:rsid w:val="004B46B6"/>
    <w:pPr>
      <w:spacing w:after="240"/>
      <w:ind w:left="1440" w:hanging="720"/>
      <w:outlineLvl w:val="1"/>
    </w:pPr>
  </w:style>
  <w:style w:type="paragraph" w:styleId="Heading3">
    <w:name w:val="heading 3"/>
    <w:basedOn w:val="Normal"/>
    <w:link w:val="Heading3Char"/>
    <w:uiPriority w:val="9"/>
    <w:qFormat/>
    <w:rsid w:val="004B46B6"/>
    <w:pPr>
      <w:spacing w:after="240"/>
      <w:ind w:left="2160" w:hanging="720"/>
      <w:outlineLvl w:val="2"/>
    </w:pPr>
  </w:style>
  <w:style w:type="paragraph" w:styleId="Heading4">
    <w:name w:val="heading 4"/>
    <w:basedOn w:val="Normal"/>
    <w:link w:val="Heading4Char"/>
    <w:uiPriority w:val="9"/>
    <w:qFormat/>
    <w:rsid w:val="004B46B6"/>
    <w:pPr>
      <w:spacing w:after="240"/>
      <w:ind w:left="2880" w:hanging="720"/>
      <w:outlineLvl w:val="3"/>
    </w:pPr>
  </w:style>
  <w:style w:type="paragraph" w:styleId="Heading5">
    <w:name w:val="heading 5"/>
    <w:basedOn w:val="Normal"/>
    <w:link w:val="Heading5Char"/>
    <w:uiPriority w:val="9"/>
    <w:qFormat/>
    <w:rsid w:val="004B46B6"/>
    <w:pPr>
      <w:spacing w:after="240"/>
      <w:ind w:left="3600" w:hanging="720"/>
      <w:outlineLvl w:val="4"/>
    </w:pPr>
  </w:style>
  <w:style w:type="paragraph" w:styleId="Heading6">
    <w:name w:val="heading 6"/>
    <w:basedOn w:val="Normal"/>
    <w:link w:val="Heading6Char"/>
    <w:uiPriority w:val="9"/>
    <w:qFormat/>
    <w:rsid w:val="004B46B6"/>
    <w:pPr>
      <w:spacing w:after="240"/>
      <w:ind w:left="4320" w:hanging="720"/>
      <w:outlineLvl w:val="5"/>
    </w:pPr>
  </w:style>
  <w:style w:type="paragraph" w:styleId="Heading7">
    <w:name w:val="heading 7"/>
    <w:basedOn w:val="Normal"/>
    <w:link w:val="Heading7Char"/>
    <w:uiPriority w:val="9"/>
    <w:qFormat/>
    <w:rsid w:val="004B46B6"/>
    <w:pPr>
      <w:spacing w:after="240"/>
      <w:ind w:left="5040" w:hanging="720"/>
      <w:outlineLvl w:val="6"/>
    </w:pPr>
  </w:style>
  <w:style w:type="paragraph" w:styleId="Heading8">
    <w:name w:val="heading 8"/>
    <w:basedOn w:val="Normal"/>
    <w:link w:val="Heading8Char"/>
    <w:uiPriority w:val="9"/>
    <w:qFormat/>
    <w:rsid w:val="004B46B6"/>
    <w:pPr>
      <w:spacing w:after="240"/>
      <w:ind w:left="5760" w:hanging="720"/>
      <w:outlineLvl w:val="7"/>
    </w:pPr>
  </w:style>
  <w:style w:type="paragraph" w:styleId="Heading9">
    <w:name w:val="heading 9"/>
    <w:basedOn w:val="Normal"/>
    <w:link w:val="Heading9Char"/>
    <w:uiPriority w:val="9"/>
    <w:qFormat/>
    <w:rsid w:val="004B46B6"/>
    <w:pPr>
      <w:spacing w:after="24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4DCD"/>
    <w:pPr>
      <w:tabs>
        <w:tab w:val="center" w:pos="4320"/>
        <w:tab w:val="right" w:pos="8640"/>
      </w:tabs>
    </w:pPr>
  </w:style>
  <w:style w:type="paragraph" w:styleId="Footer">
    <w:name w:val="footer"/>
    <w:basedOn w:val="Normal"/>
    <w:link w:val="FooterChar"/>
    <w:uiPriority w:val="99"/>
    <w:rsid w:val="006D4DCD"/>
    <w:pPr>
      <w:tabs>
        <w:tab w:val="center" w:pos="4320"/>
        <w:tab w:val="right" w:pos="8640"/>
      </w:tabs>
    </w:pPr>
  </w:style>
  <w:style w:type="character" w:styleId="PageNumber">
    <w:name w:val="page number"/>
    <w:basedOn w:val="DefaultParagraphFont"/>
    <w:uiPriority w:val="99"/>
    <w:rsid w:val="006D4DCD"/>
    <w:rPr>
      <w:rFonts w:cs="Times New Roman"/>
    </w:rPr>
  </w:style>
  <w:style w:type="paragraph" w:styleId="NormalIndent">
    <w:name w:val="Normal Indent"/>
    <w:basedOn w:val="Normal"/>
    <w:uiPriority w:val="49"/>
    <w:rsid w:val="006D4DCD"/>
    <w:pPr>
      <w:spacing w:before="240"/>
      <w:ind w:firstLine="1440"/>
    </w:pPr>
  </w:style>
  <w:style w:type="paragraph" w:styleId="FootnoteText">
    <w:name w:val="footnote text"/>
    <w:basedOn w:val="Normal"/>
    <w:link w:val="FootnoteTextChar"/>
    <w:uiPriority w:val="99"/>
    <w:semiHidden/>
    <w:rsid w:val="006D4DCD"/>
    <w:pPr>
      <w:tabs>
        <w:tab w:val="left" w:pos="360"/>
      </w:tabs>
    </w:pPr>
  </w:style>
  <w:style w:type="paragraph" w:styleId="TOC1">
    <w:name w:val="toc 1"/>
    <w:basedOn w:val="Normal"/>
    <w:next w:val="Normal"/>
    <w:uiPriority w:val="39"/>
    <w:qFormat/>
    <w:rsid w:val="006D4DCD"/>
    <w:pPr>
      <w:keepLines/>
      <w:tabs>
        <w:tab w:val="right" w:leader="dot" w:pos="9432"/>
      </w:tabs>
      <w:spacing w:after="240"/>
      <w:ind w:left="720" w:right="1440" w:hanging="720"/>
    </w:pPr>
  </w:style>
  <w:style w:type="paragraph" w:styleId="TOAHeading">
    <w:name w:val="toa heading"/>
    <w:basedOn w:val="Normal"/>
    <w:next w:val="Normal"/>
    <w:uiPriority w:val="44"/>
    <w:semiHidden/>
    <w:rsid w:val="006D4DCD"/>
    <w:pPr>
      <w:keepNext/>
      <w:keepLines/>
      <w:spacing w:after="240"/>
    </w:pPr>
    <w:rPr>
      <w:b/>
      <w:u w:val="single"/>
    </w:rPr>
  </w:style>
  <w:style w:type="character" w:customStyle="1" w:styleId="FooterTxt">
    <w:name w:val="FooterTxt"/>
    <w:basedOn w:val="DefaultParagraphFont"/>
    <w:uiPriority w:val="39"/>
    <w:rsid w:val="006D4DCD"/>
    <w:rPr>
      <w:rFonts w:ascii="Times New Roman" w:hAnsi="Times New Roman" w:cs="Times New Roman"/>
      <w:sz w:val="16"/>
      <w:szCs w:val="16"/>
    </w:rPr>
  </w:style>
  <w:style w:type="paragraph" w:customStyle="1" w:styleId="Center">
    <w:name w:val="Center"/>
    <w:aliases w:val="c"/>
    <w:basedOn w:val="Normal"/>
    <w:next w:val="Body"/>
    <w:uiPriority w:val="9"/>
    <w:rsid w:val="006D4DCD"/>
    <w:pPr>
      <w:keepNext/>
      <w:keepLines/>
      <w:suppressAutoHyphens/>
      <w:spacing w:after="240"/>
      <w:jc w:val="center"/>
    </w:pPr>
  </w:style>
  <w:style w:type="paragraph" w:customStyle="1" w:styleId="Body">
    <w:name w:val="Body"/>
    <w:aliases w:val="b"/>
    <w:basedOn w:val="Normal"/>
    <w:qFormat/>
    <w:rsid w:val="006D4DCD"/>
    <w:pPr>
      <w:suppressAutoHyphens/>
      <w:spacing w:after="240"/>
    </w:pPr>
  </w:style>
  <w:style w:type="paragraph" w:customStyle="1" w:styleId="Body05">
    <w:name w:val="Body 0.5&quot;"/>
    <w:aliases w:val="b5"/>
    <w:basedOn w:val="Normal"/>
    <w:uiPriority w:val="2"/>
    <w:qFormat/>
    <w:rsid w:val="004D5A0C"/>
    <w:pPr>
      <w:suppressAutoHyphens/>
      <w:spacing w:after="240"/>
      <w:ind w:firstLine="720"/>
    </w:pPr>
  </w:style>
  <w:style w:type="paragraph" w:customStyle="1" w:styleId="BodyDouble">
    <w:name w:val="Body Double"/>
    <w:aliases w:val="bd"/>
    <w:basedOn w:val="Body"/>
    <w:uiPriority w:val="1"/>
    <w:qFormat/>
    <w:rsid w:val="006D4DCD"/>
    <w:pPr>
      <w:spacing w:after="0" w:line="480" w:lineRule="auto"/>
    </w:pPr>
  </w:style>
  <w:style w:type="paragraph" w:customStyle="1" w:styleId="Table">
    <w:name w:val="Table"/>
    <w:basedOn w:val="Normal"/>
    <w:uiPriority w:val="49"/>
    <w:rsid w:val="006D4DCD"/>
    <w:pPr>
      <w:spacing w:before="40" w:after="40"/>
    </w:pPr>
  </w:style>
  <w:style w:type="paragraph" w:styleId="TOC2">
    <w:name w:val="toc 2"/>
    <w:basedOn w:val="Normal"/>
    <w:next w:val="Normal"/>
    <w:uiPriority w:val="39"/>
    <w:qFormat/>
    <w:rsid w:val="006D4DCD"/>
    <w:pPr>
      <w:keepLines/>
      <w:tabs>
        <w:tab w:val="right" w:leader="dot" w:pos="9432"/>
      </w:tabs>
      <w:spacing w:after="240"/>
      <w:ind w:left="1440" w:right="1440" w:hanging="720"/>
    </w:pPr>
  </w:style>
  <w:style w:type="paragraph" w:styleId="TOC3">
    <w:name w:val="toc 3"/>
    <w:basedOn w:val="Normal"/>
    <w:next w:val="Normal"/>
    <w:uiPriority w:val="39"/>
    <w:qFormat/>
    <w:rsid w:val="006D4DCD"/>
    <w:pPr>
      <w:keepLines/>
      <w:tabs>
        <w:tab w:val="right" w:leader="dot" w:pos="9432"/>
      </w:tabs>
      <w:spacing w:after="240"/>
      <w:ind w:left="2160" w:right="1440" w:hanging="720"/>
    </w:pPr>
  </w:style>
  <w:style w:type="paragraph" w:styleId="TOC4">
    <w:name w:val="toc 4"/>
    <w:basedOn w:val="Normal"/>
    <w:next w:val="Normal"/>
    <w:uiPriority w:val="39"/>
    <w:rsid w:val="006D4DCD"/>
    <w:pPr>
      <w:keepLines/>
      <w:tabs>
        <w:tab w:val="right" w:leader="dot" w:pos="9432"/>
      </w:tabs>
      <w:spacing w:after="240"/>
      <w:ind w:left="2880" w:right="1440" w:hanging="720"/>
    </w:pPr>
  </w:style>
  <w:style w:type="paragraph" w:styleId="TOC5">
    <w:name w:val="toc 5"/>
    <w:basedOn w:val="Normal"/>
    <w:next w:val="Normal"/>
    <w:uiPriority w:val="39"/>
    <w:rsid w:val="006D4DCD"/>
    <w:pPr>
      <w:keepLines/>
      <w:tabs>
        <w:tab w:val="right" w:leader="dot" w:pos="9432"/>
      </w:tabs>
      <w:spacing w:after="240"/>
      <w:ind w:left="3600" w:right="1440" w:hanging="720"/>
    </w:pPr>
  </w:style>
  <w:style w:type="paragraph" w:styleId="TOC6">
    <w:name w:val="toc 6"/>
    <w:basedOn w:val="Normal"/>
    <w:next w:val="Normal"/>
    <w:uiPriority w:val="39"/>
    <w:rsid w:val="006D4DCD"/>
    <w:pPr>
      <w:keepLines/>
      <w:tabs>
        <w:tab w:val="right" w:leader="dot" w:pos="9432"/>
      </w:tabs>
      <w:spacing w:after="240"/>
      <w:ind w:left="4320" w:right="1440" w:hanging="720"/>
    </w:pPr>
  </w:style>
  <w:style w:type="paragraph" w:styleId="TOC7">
    <w:name w:val="toc 7"/>
    <w:basedOn w:val="Normal"/>
    <w:next w:val="Normal"/>
    <w:uiPriority w:val="39"/>
    <w:rsid w:val="006D4DCD"/>
    <w:pPr>
      <w:keepLines/>
      <w:tabs>
        <w:tab w:val="right" w:leader="dot" w:pos="9432"/>
      </w:tabs>
      <w:spacing w:after="240"/>
      <w:ind w:left="5040" w:right="1440" w:hanging="720"/>
    </w:pPr>
  </w:style>
  <w:style w:type="paragraph" w:styleId="TOC8">
    <w:name w:val="toc 8"/>
    <w:basedOn w:val="Normal"/>
    <w:next w:val="Normal"/>
    <w:uiPriority w:val="39"/>
    <w:rsid w:val="006D4DCD"/>
    <w:pPr>
      <w:keepLines/>
      <w:tabs>
        <w:tab w:val="right" w:leader="dot" w:pos="9432"/>
      </w:tabs>
      <w:spacing w:after="240"/>
      <w:ind w:left="5760" w:right="1440" w:hanging="720"/>
    </w:pPr>
  </w:style>
  <w:style w:type="paragraph" w:styleId="TOC9">
    <w:name w:val="toc 9"/>
    <w:basedOn w:val="Normal"/>
    <w:next w:val="Normal"/>
    <w:uiPriority w:val="39"/>
    <w:rsid w:val="006D4DCD"/>
    <w:pPr>
      <w:keepLines/>
      <w:tabs>
        <w:tab w:val="right" w:leader="dot" w:pos="9432"/>
      </w:tabs>
      <w:spacing w:after="240"/>
      <w:ind w:left="6480" w:right="1440" w:hanging="720"/>
    </w:pPr>
  </w:style>
  <w:style w:type="character" w:customStyle="1" w:styleId="NonTocText">
    <w:name w:val="Non Toc Text"/>
    <w:basedOn w:val="DefaultParagraphFont"/>
    <w:uiPriority w:val="39"/>
    <w:rsid w:val="006D4DCD"/>
    <w:rPr>
      <w:color w:val="000000"/>
    </w:rPr>
  </w:style>
  <w:style w:type="character" w:styleId="FootnoteReference">
    <w:name w:val="footnote reference"/>
    <w:basedOn w:val="DefaultParagraphFont"/>
    <w:uiPriority w:val="99"/>
    <w:semiHidden/>
    <w:rsid w:val="006D4DCD"/>
    <w:rPr>
      <w:vertAlign w:val="superscript"/>
    </w:rPr>
  </w:style>
  <w:style w:type="paragraph" w:customStyle="1" w:styleId="zExhibitName">
    <w:name w:val="zExhibitName"/>
    <w:aliases w:val="e"/>
    <w:basedOn w:val="Normal"/>
    <w:next w:val="Body"/>
    <w:uiPriority w:val="39"/>
    <w:rsid w:val="00966A34"/>
    <w:pPr>
      <w:keepNext/>
      <w:keepLines/>
      <w:spacing w:after="240"/>
      <w:jc w:val="center"/>
    </w:pPr>
    <w:rPr>
      <w:b/>
      <w:u w:val="single"/>
    </w:rPr>
  </w:style>
  <w:style w:type="paragraph" w:styleId="BlockText">
    <w:name w:val="Block Text"/>
    <w:basedOn w:val="Normal"/>
    <w:uiPriority w:val="7"/>
    <w:qFormat/>
    <w:rsid w:val="006D4DCD"/>
    <w:pPr>
      <w:spacing w:before="120"/>
      <w:ind w:left="1440" w:right="1440"/>
    </w:pPr>
  </w:style>
  <w:style w:type="paragraph" w:customStyle="1" w:styleId="Indent1">
    <w:name w:val="Indent 1&quot;"/>
    <w:aliases w:val="i1"/>
    <w:basedOn w:val="Normal"/>
    <w:uiPriority w:val="22"/>
    <w:qFormat/>
    <w:rsid w:val="006D4DCD"/>
    <w:pPr>
      <w:suppressAutoHyphens/>
      <w:spacing w:after="240"/>
      <w:ind w:left="1440"/>
    </w:pPr>
  </w:style>
  <w:style w:type="paragraph" w:customStyle="1" w:styleId="Body05Double">
    <w:name w:val="Body 0.5&quot; Double"/>
    <w:aliases w:val="b5d"/>
    <w:basedOn w:val="Body05"/>
    <w:uiPriority w:val="3"/>
    <w:qFormat/>
    <w:rsid w:val="00B25BF7"/>
    <w:pPr>
      <w:spacing w:after="0" w:line="480" w:lineRule="auto"/>
    </w:pPr>
  </w:style>
  <w:style w:type="paragraph" w:customStyle="1" w:styleId="Body15">
    <w:name w:val="Body 1.5&quot;"/>
    <w:aliases w:val="b15"/>
    <w:basedOn w:val="Normal"/>
    <w:uiPriority w:val="4"/>
    <w:rsid w:val="00245D25"/>
    <w:pPr>
      <w:suppressAutoHyphens/>
      <w:spacing w:after="240"/>
      <w:ind w:firstLine="2160"/>
    </w:pPr>
  </w:style>
  <w:style w:type="paragraph" w:customStyle="1" w:styleId="Body15Double">
    <w:name w:val="Body 1.5&quot; Double"/>
    <w:aliases w:val="b15d"/>
    <w:basedOn w:val="Body15"/>
    <w:uiPriority w:val="5"/>
    <w:rsid w:val="00245D25"/>
    <w:pPr>
      <w:spacing w:after="0" w:line="480" w:lineRule="auto"/>
    </w:pPr>
  </w:style>
  <w:style w:type="paragraph" w:customStyle="1" w:styleId="Body2">
    <w:name w:val="Body 2&quot;"/>
    <w:aliases w:val="b2"/>
    <w:basedOn w:val="Normal"/>
    <w:uiPriority w:val="5"/>
    <w:rsid w:val="00245D25"/>
    <w:pPr>
      <w:suppressAutoHyphens/>
      <w:spacing w:after="240"/>
      <w:ind w:firstLine="2880"/>
    </w:pPr>
  </w:style>
  <w:style w:type="paragraph" w:styleId="TableofAuthorities">
    <w:name w:val="table of authorities"/>
    <w:basedOn w:val="Normal"/>
    <w:next w:val="Normal"/>
    <w:autoRedefine/>
    <w:uiPriority w:val="44"/>
    <w:semiHidden/>
    <w:rsid w:val="006D4DCD"/>
    <w:pPr>
      <w:keepLines/>
      <w:tabs>
        <w:tab w:val="right" w:leader="dot" w:pos="9360"/>
      </w:tabs>
      <w:spacing w:after="240"/>
      <w:ind w:left="720" w:right="1440" w:hanging="720"/>
    </w:pPr>
  </w:style>
  <w:style w:type="character" w:styleId="LineNumber">
    <w:name w:val="line number"/>
    <w:basedOn w:val="DefaultParagraphFont"/>
    <w:uiPriority w:val="31"/>
    <w:rsid w:val="006D4DCD"/>
  </w:style>
  <w:style w:type="paragraph" w:customStyle="1" w:styleId="CenterDouble">
    <w:name w:val="Center Double"/>
    <w:aliases w:val="cd"/>
    <w:basedOn w:val="Center"/>
    <w:next w:val="Body"/>
    <w:uiPriority w:val="11"/>
    <w:rsid w:val="006D4DCD"/>
    <w:pPr>
      <w:spacing w:after="0" w:line="480" w:lineRule="auto"/>
    </w:pPr>
  </w:style>
  <w:style w:type="paragraph" w:customStyle="1" w:styleId="Indent1Double">
    <w:name w:val="Indent 1&quot; Double"/>
    <w:aliases w:val="i1d"/>
    <w:basedOn w:val="Indent"/>
    <w:uiPriority w:val="23"/>
    <w:qFormat/>
    <w:rsid w:val="006D4DCD"/>
    <w:pPr>
      <w:spacing w:after="0" w:line="480" w:lineRule="auto"/>
      <w:ind w:left="1440"/>
    </w:pPr>
  </w:style>
  <w:style w:type="paragraph" w:customStyle="1" w:styleId="Indent">
    <w:name w:val="Indent"/>
    <w:aliases w:val="i"/>
    <w:basedOn w:val="Normal"/>
    <w:uiPriority w:val="20"/>
    <w:qFormat/>
    <w:rsid w:val="006D4DCD"/>
    <w:pPr>
      <w:suppressAutoHyphens/>
      <w:spacing w:after="240"/>
      <w:ind w:left="720"/>
    </w:pPr>
  </w:style>
  <w:style w:type="paragraph" w:customStyle="1" w:styleId="IndentDouble">
    <w:name w:val="Indent Double"/>
    <w:aliases w:val="id"/>
    <w:basedOn w:val="Indent"/>
    <w:uiPriority w:val="21"/>
    <w:qFormat/>
    <w:rsid w:val="006D4DCD"/>
    <w:pPr>
      <w:spacing w:after="0" w:line="480" w:lineRule="auto"/>
    </w:pPr>
  </w:style>
  <w:style w:type="paragraph" w:styleId="ListBullet">
    <w:name w:val="List Bullet"/>
    <w:aliases w:val="*"/>
    <w:basedOn w:val="Normal"/>
    <w:autoRedefine/>
    <w:uiPriority w:val="49"/>
    <w:rsid w:val="006D4DCD"/>
    <w:pPr>
      <w:numPr>
        <w:numId w:val="1"/>
      </w:numPr>
    </w:pPr>
  </w:style>
  <w:style w:type="paragraph" w:customStyle="1" w:styleId="Body1">
    <w:name w:val="Body 1&quot;"/>
    <w:aliases w:val="b1"/>
    <w:basedOn w:val="Normal"/>
    <w:uiPriority w:val="3"/>
    <w:rsid w:val="006D4DCD"/>
    <w:pPr>
      <w:suppressAutoHyphens/>
      <w:spacing w:after="240"/>
      <w:ind w:firstLine="1440"/>
    </w:pPr>
  </w:style>
  <w:style w:type="paragraph" w:customStyle="1" w:styleId="Body1Double">
    <w:name w:val="Body 1&quot; Double"/>
    <w:aliases w:val="b1d"/>
    <w:basedOn w:val="Body1"/>
    <w:uiPriority w:val="4"/>
    <w:rsid w:val="006D4DCD"/>
    <w:pPr>
      <w:spacing w:after="0" w:line="480" w:lineRule="auto"/>
    </w:pPr>
  </w:style>
  <w:style w:type="paragraph" w:customStyle="1" w:styleId="SecondaryHeading1">
    <w:name w:val="Secondary Heading 1"/>
    <w:aliases w:val="s1"/>
    <w:basedOn w:val="Normal"/>
    <w:link w:val="SecondaryHeading1Char"/>
    <w:uiPriority w:val="37"/>
    <w:rsid w:val="008D346E"/>
    <w:pPr>
      <w:spacing w:after="240"/>
      <w:ind w:left="720" w:hanging="720"/>
    </w:pPr>
  </w:style>
  <w:style w:type="paragraph" w:customStyle="1" w:styleId="SecondaryHeading2">
    <w:name w:val="Secondary Heading 2"/>
    <w:aliases w:val="s2"/>
    <w:basedOn w:val="Normal"/>
    <w:link w:val="SecondaryHeading2Char"/>
    <w:uiPriority w:val="37"/>
    <w:rsid w:val="008D346E"/>
    <w:pPr>
      <w:spacing w:after="240"/>
      <w:ind w:left="1440" w:hanging="720"/>
    </w:pPr>
  </w:style>
  <w:style w:type="paragraph" w:customStyle="1" w:styleId="SecondaryHeading3">
    <w:name w:val="Secondary Heading 3"/>
    <w:aliases w:val="s3"/>
    <w:basedOn w:val="Normal"/>
    <w:link w:val="SecondaryHeading3Char"/>
    <w:uiPriority w:val="37"/>
    <w:rsid w:val="008D346E"/>
    <w:pPr>
      <w:spacing w:after="240"/>
      <w:ind w:left="2160" w:hanging="720"/>
    </w:pPr>
  </w:style>
  <w:style w:type="paragraph" w:customStyle="1" w:styleId="SecondaryHeading4">
    <w:name w:val="Secondary Heading 4"/>
    <w:aliases w:val="s4"/>
    <w:basedOn w:val="Normal"/>
    <w:link w:val="SecondaryHeading4Char"/>
    <w:uiPriority w:val="37"/>
    <w:rsid w:val="008D346E"/>
    <w:pPr>
      <w:spacing w:after="240"/>
      <w:ind w:left="2880" w:hanging="720"/>
    </w:pPr>
  </w:style>
  <w:style w:type="paragraph" w:customStyle="1" w:styleId="SecondaryHeading5">
    <w:name w:val="Secondary Heading 5"/>
    <w:aliases w:val="s5"/>
    <w:basedOn w:val="Normal"/>
    <w:link w:val="SecondaryHeading5Char"/>
    <w:uiPriority w:val="37"/>
    <w:rsid w:val="008D346E"/>
    <w:pPr>
      <w:spacing w:after="240"/>
      <w:ind w:left="3600" w:hanging="720"/>
    </w:pPr>
  </w:style>
  <w:style w:type="paragraph" w:customStyle="1" w:styleId="SecondaryHeading6">
    <w:name w:val="Secondary Heading 6"/>
    <w:aliases w:val="s6"/>
    <w:basedOn w:val="Normal"/>
    <w:link w:val="SecondaryHeading6Char"/>
    <w:uiPriority w:val="37"/>
    <w:rsid w:val="008D346E"/>
    <w:pPr>
      <w:spacing w:after="240"/>
      <w:ind w:left="4320" w:hanging="720"/>
    </w:pPr>
  </w:style>
  <w:style w:type="paragraph" w:customStyle="1" w:styleId="SecondaryHeading7">
    <w:name w:val="Secondary Heading 7"/>
    <w:aliases w:val="s7"/>
    <w:basedOn w:val="Normal"/>
    <w:link w:val="SecondaryHeading7Char"/>
    <w:uiPriority w:val="37"/>
    <w:rsid w:val="008D346E"/>
    <w:pPr>
      <w:spacing w:after="240"/>
      <w:ind w:left="5040" w:hanging="720"/>
    </w:pPr>
  </w:style>
  <w:style w:type="paragraph" w:customStyle="1" w:styleId="SecondaryHeading8">
    <w:name w:val="Secondary Heading 8"/>
    <w:aliases w:val="s8"/>
    <w:basedOn w:val="Normal"/>
    <w:link w:val="SecondaryHeading8Char"/>
    <w:uiPriority w:val="37"/>
    <w:rsid w:val="008D346E"/>
    <w:pPr>
      <w:spacing w:after="240"/>
      <w:ind w:left="5760" w:hanging="720"/>
    </w:pPr>
  </w:style>
  <w:style w:type="paragraph" w:customStyle="1" w:styleId="SecondaryHeading9">
    <w:name w:val="Secondary Heading 9"/>
    <w:aliases w:val="s9"/>
    <w:basedOn w:val="Normal"/>
    <w:link w:val="SecondaryHeading9Char"/>
    <w:uiPriority w:val="37"/>
    <w:rsid w:val="008D346E"/>
    <w:pPr>
      <w:spacing w:after="240"/>
      <w:ind w:left="6480" w:hanging="720"/>
    </w:pPr>
  </w:style>
  <w:style w:type="paragraph" w:customStyle="1" w:styleId="Quote1">
    <w:name w:val="Quote 1&quot;"/>
    <w:aliases w:val="q1"/>
    <w:basedOn w:val="Normal"/>
    <w:link w:val="Quote1Char"/>
    <w:uiPriority w:val="34"/>
    <w:rsid w:val="006D4DCD"/>
    <w:pPr>
      <w:spacing w:after="240"/>
      <w:ind w:left="1440" w:right="1440"/>
    </w:pPr>
  </w:style>
  <w:style w:type="paragraph" w:customStyle="1" w:styleId="Quote1Double">
    <w:name w:val="Quote 1&quot; Double"/>
    <w:aliases w:val="q1d"/>
    <w:basedOn w:val="Quote1"/>
    <w:link w:val="Quote1DoubleChar"/>
    <w:uiPriority w:val="35"/>
    <w:rsid w:val="006D4DCD"/>
    <w:pPr>
      <w:spacing w:after="0" w:line="480" w:lineRule="auto"/>
    </w:pPr>
  </w:style>
  <w:style w:type="paragraph" w:customStyle="1" w:styleId="Quote05">
    <w:name w:val="Quote 0.5&quot;"/>
    <w:aliases w:val="q5"/>
    <w:basedOn w:val="Normal"/>
    <w:link w:val="Quote05Char"/>
    <w:uiPriority w:val="33"/>
    <w:rsid w:val="006D4DCD"/>
    <w:pPr>
      <w:suppressAutoHyphens/>
      <w:spacing w:after="240"/>
      <w:ind w:left="720" w:right="720"/>
    </w:pPr>
  </w:style>
  <w:style w:type="paragraph" w:customStyle="1" w:styleId="Quote05Double">
    <w:name w:val="Quote 0.5&quot; Double"/>
    <w:aliases w:val="q5d"/>
    <w:basedOn w:val="Quote05"/>
    <w:link w:val="Quote05DoubleChar"/>
    <w:uiPriority w:val="34"/>
    <w:rsid w:val="006D4DCD"/>
    <w:pPr>
      <w:spacing w:after="0" w:line="480" w:lineRule="auto"/>
    </w:pPr>
  </w:style>
  <w:style w:type="paragraph" w:styleId="Caption">
    <w:name w:val="caption"/>
    <w:basedOn w:val="Normal"/>
    <w:next w:val="Normal"/>
    <w:uiPriority w:val="59"/>
    <w:rsid w:val="006D4DCD"/>
    <w:pPr>
      <w:spacing w:before="120" w:after="120"/>
    </w:pPr>
    <w:rPr>
      <w:b/>
    </w:rPr>
  </w:style>
  <w:style w:type="paragraph" w:styleId="Closing">
    <w:name w:val="Closing"/>
    <w:basedOn w:val="Normal"/>
    <w:uiPriority w:val="48"/>
    <w:rsid w:val="006D4DCD"/>
    <w:pPr>
      <w:ind w:left="4320"/>
    </w:pPr>
  </w:style>
  <w:style w:type="paragraph" w:styleId="CommentText">
    <w:name w:val="annotation text"/>
    <w:basedOn w:val="Normal"/>
    <w:link w:val="CommentTextChar"/>
    <w:uiPriority w:val="99"/>
    <w:semiHidden/>
    <w:rsid w:val="006D4DCD"/>
    <w:rPr>
      <w:sz w:val="20"/>
    </w:rPr>
  </w:style>
  <w:style w:type="paragraph" w:styleId="Date">
    <w:name w:val="Date"/>
    <w:basedOn w:val="Normal"/>
    <w:next w:val="Normal"/>
    <w:uiPriority w:val="59"/>
    <w:rsid w:val="006D4DCD"/>
  </w:style>
  <w:style w:type="paragraph" w:styleId="DocumentMap">
    <w:name w:val="Document Map"/>
    <w:basedOn w:val="Normal"/>
    <w:uiPriority w:val="99"/>
    <w:semiHidden/>
    <w:rsid w:val="006D4DCD"/>
    <w:pPr>
      <w:shd w:val="clear" w:color="auto" w:fill="000080"/>
    </w:pPr>
    <w:rPr>
      <w:rFonts w:ascii="Tahoma" w:hAnsi="Tahoma"/>
    </w:rPr>
  </w:style>
  <w:style w:type="paragraph" w:styleId="EndnoteText">
    <w:name w:val="endnote text"/>
    <w:basedOn w:val="Normal"/>
    <w:link w:val="EndnoteTextChar"/>
    <w:uiPriority w:val="99"/>
    <w:semiHidden/>
    <w:rsid w:val="006D4DCD"/>
    <w:rPr>
      <w:sz w:val="20"/>
    </w:rPr>
  </w:style>
  <w:style w:type="paragraph" w:styleId="EnvelopeAddress">
    <w:name w:val="envelope address"/>
    <w:basedOn w:val="Normal"/>
    <w:uiPriority w:val="48"/>
    <w:rsid w:val="006D4DC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48"/>
    <w:rsid w:val="006D4DCD"/>
    <w:rPr>
      <w:rFonts w:ascii="Arial" w:hAnsi="Arial"/>
      <w:sz w:val="20"/>
    </w:rPr>
  </w:style>
  <w:style w:type="paragraph" w:styleId="Index1">
    <w:name w:val="index 1"/>
    <w:basedOn w:val="Normal"/>
    <w:next w:val="Normal"/>
    <w:autoRedefine/>
    <w:uiPriority w:val="99"/>
    <w:rsid w:val="006D4DCD"/>
    <w:pPr>
      <w:ind w:left="240" w:hanging="240"/>
    </w:pPr>
  </w:style>
  <w:style w:type="paragraph" w:styleId="Index2">
    <w:name w:val="index 2"/>
    <w:basedOn w:val="Normal"/>
    <w:next w:val="Normal"/>
    <w:autoRedefine/>
    <w:uiPriority w:val="99"/>
    <w:rsid w:val="006D4DCD"/>
    <w:pPr>
      <w:ind w:left="480" w:hanging="240"/>
    </w:pPr>
  </w:style>
  <w:style w:type="paragraph" w:styleId="Index3">
    <w:name w:val="index 3"/>
    <w:basedOn w:val="Normal"/>
    <w:next w:val="Normal"/>
    <w:autoRedefine/>
    <w:uiPriority w:val="99"/>
    <w:rsid w:val="006D4DCD"/>
    <w:pPr>
      <w:ind w:left="720" w:hanging="240"/>
    </w:pPr>
  </w:style>
  <w:style w:type="paragraph" w:styleId="Index4">
    <w:name w:val="index 4"/>
    <w:basedOn w:val="Normal"/>
    <w:next w:val="Normal"/>
    <w:autoRedefine/>
    <w:uiPriority w:val="99"/>
    <w:rsid w:val="006D4DCD"/>
    <w:pPr>
      <w:ind w:left="960" w:hanging="240"/>
    </w:pPr>
  </w:style>
  <w:style w:type="paragraph" w:styleId="Index5">
    <w:name w:val="index 5"/>
    <w:basedOn w:val="Normal"/>
    <w:next w:val="Normal"/>
    <w:autoRedefine/>
    <w:uiPriority w:val="99"/>
    <w:rsid w:val="006D4DCD"/>
    <w:pPr>
      <w:ind w:left="1200" w:hanging="240"/>
    </w:pPr>
  </w:style>
  <w:style w:type="paragraph" w:styleId="Index6">
    <w:name w:val="index 6"/>
    <w:basedOn w:val="Normal"/>
    <w:next w:val="Normal"/>
    <w:autoRedefine/>
    <w:uiPriority w:val="99"/>
    <w:rsid w:val="006D4DCD"/>
    <w:pPr>
      <w:ind w:left="1440" w:hanging="240"/>
    </w:pPr>
  </w:style>
  <w:style w:type="paragraph" w:styleId="Index7">
    <w:name w:val="index 7"/>
    <w:basedOn w:val="Normal"/>
    <w:next w:val="Normal"/>
    <w:autoRedefine/>
    <w:uiPriority w:val="99"/>
    <w:rsid w:val="006D4DCD"/>
    <w:pPr>
      <w:ind w:left="1680" w:hanging="240"/>
    </w:pPr>
  </w:style>
  <w:style w:type="paragraph" w:styleId="Index8">
    <w:name w:val="index 8"/>
    <w:basedOn w:val="Normal"/>
    <w:next w:val="Normal"/>
    <w:autoRedefine/>
    <w:uiPriority w:val="99"/>
    <w:rsid w:val="006D4DCD"/>
    <w:pPr>
      <w:ind w:left="1920" w:hanging="240"/>
    </w:pPr>
  </w:style>
  <w:style w:type="paragraph" w:styleId="Index9">
    <w:name w:val="index 9"/>
    <w:basedOn w:val="Normal"/>
    <w:next w:val="Normal"/>
    <w:autoRedefine/>
    <w:uiPriority w:val="99"/>
    <w:rsid w:val="006D4DCD"/>
    <w:pPr>
      <w:ind w:left="2160" w:hanging="240"/>
    </w:pPr>
  </w:style>
  <w:style w:type="paragraph" w:styleId="IndexHeading">
    <w:name w:val="index heading"/>
    <w:basedOn w:val="Normal"/>
    <w:next w:val="Index1"/>
    <w:uiPriority w:val="99"/>
    <w:rsid w:val="006D4DCD"/>
    <w:rPr>
      <w:rFonts w:ascii="Arial" w:hAnsi="Arial"/>
      <w:b/>
    </w:rPr>
  </w:style>
  <w:style w:type="paragraph" w:styleId="List">
    <w:name w:val="List"/>
    <w:basedOn w:val="Normal"/>
    <w:uiPriority w:val="49"/>
    <w:rsid w:val="006D4DCD"/>
    <w:pPr>
      <w:ind w:left="360" w:hanging="360"/>
    </w:pPr>
  </w:style>
  <w:style w:type="paragraph" w:styleId="List2">
    <w:name w:val="List 2"/>
    <w:basedOn w:val="Normal"/>
    <w:uiPriority w:val="49"/>
    <w:rsid w:val="006D4DCD"/>
    <w:pPr>
      <w:ind w:left="720" w:hanging="360"/>
    </w:pPr>
  </w:style>
  <w:style w:type="paragraph" w:styleId="List3">
    <w:name w:val="List 3"/>
    <w:basedOn w:val="Normal"/>
    <w:uiPriority w:val="49"/>
    <w:rsid w:val="006D4DCD"/>
    <w:pPr>
      <w:ind w:left="1080" w:hanging="360"/>
    </w:pPr>
  </w:style>
  <w:style w:type="paragraph" w:styleId="List4">
    <w:name w:val="List 4"/>
    <w:basedOn w:val="Normal"/>
    <w:uiPriority w:val="49"/>
    <w:rsid w:val="006D4DCD"/>
    <w:pPr>
      <w:ind w:left="1440" w:hanging="360"/>
    </w:pPr>
  </w:style>
  <w:style w:type="paragraph" w:styleId="List5">
    <w:name w:val="List 5"/>
    <w:basedOn w:val="Normal"/>
    <w:uiPriority w:val="49"/>
    <w:rsid w:val="006D4DCD"/>
    <w:pPr>
      <w:ind w:left="1800" w:hanging="360"/>
    </w:pPr>
  </w:style>
  <w:style w:type="paragraph" w:styleId="ListBullet2">
    <w:name w:val="List Bullet 2"/>
    <w:basedOn w:val="Normal"/>
    <w:autoRedefine/>
    <w:uiPriority w:val="49"/>
    <w:rsid w:val="006D4DCD"/>
    <w:pPr>
      <w:numPr>
        <w:numId w:val="2"/>
      </w:numPr>
    </w:pPr>
  </w:style>
  <w:style w:type="paragraph" w:styleId="ListBullet3">
    <w:name w:val="List Bullet 3"/>
    <w:basedOn w:val="Normal"/>
    <w:autoRedefine/>
    <w:uiPriority w:val="49"/>
    <w:rsid w:val="006D4DCD"/>
    <w:pPr>
      <w:numPr>
        <w:numId w:val="3"/>
      </w:numPr>
    </w:pPr>
  </w:style>
  <w:style w:type="paragraph" w:styleId="ListBullet4">
    <w:name w:val="List Bullet 4"/>
    <w:basedOn w:val="Normal"/>
    <w:autoRedefine/>
    <w:uiPriority w:val="49"/>
    <w:rsid w:val="006D4DCD"/>
    <w:pPr>
      <w:numPr>
        <w:numId w:val="4"/>
      </w:numPr>
    </w:pPr>
  </w:style>
  <w:style w:type="paragraph" w:styleId="ListBullet5">
    <w:name w:val="List Bullet 5"/>
    <w:basedOn w:val="Normal"/>
    <w:autoRedefine/>
    <w:uiPriority w:val="49"/>
    <w:rsid w:val="006D4DCD"/>
    <w:pPr>
      <w:numPr>
        <w:numId w:val="5"/>
      </w:numPr>
    </w:pPr>
  </w:style>
  <w:style w:type="paragraph" w:styleId="ListContinue">
    <w:name w:val="List Continue"/>
    <w:basedOn w:val="Normal"/>
    <w:uiPriority w:val="49"/>
    <w:rsid w:val="006D4DCD"/>
    <w:pPr>
      <w:spacing w:before="120"/>
      <w:ind w:left="360"/>
    </w:pPr>
  </w:style>
  <w:style w:type="paragraph" w:styleId="ListContinue2">
    <w:name w:val="List Continue 2"/>
    <w:basedOn w:val="Normal"/>
    <w:uiPriority w:val="49"/>
    <w:rsid w:val="006D4DCD"/>
    <w:pPr>
      <w:spacing w:before="120"/>
      <w:ind w:left="720"/>
    </w:pPr>
  </w:style>
  <w:style w:type="paragraph" w:styleId="ListContinue3">
    <w:name w:val="List Continue 3"/>
    <w:basedOn w:val="Normal"/>
    <w:uiPriority w:val="49"/>
    <w:rsid w:val="006D4DCD"/>
    <w:pPr>
      <w:spacing w:before="120"/>
      <w:ind w:left="1080"/>
    </w:pPr>
  </w:style>
  <w:style w:type="paragraph" w:styleId="ListContinue4">
    <w:name w:val="List Continue 4"/>
    <w:basedOn w:val="Normal"/>
    <w:uiPriority w:val="49"/>
    <w:rsid w:val="006D4DCD"/>
    <w:pPr>
      <w:spacing w:before="120"/>
      <w:ind w:left="1440"/>
    </w:pPr>
  </w:style>
  <w:style w:type="paragraph" w:styleId="ListContinue5">
    <w:name w:val="List Continue 5"/>
    <w:basedOn w:val="Normal"/>
    <w:uiPriority w:val="49"/>
    <w:rsid w:val="006D4DCD"/>
    <w:pPr>
      <w:spacing w:before="120"/>
      <w:ind w:left="1800"/>
    </w:pPr>
  </w:style>
  <w:style w:type="paragraph" w:styleId="ListNumber">
    <w:name w:val="List Number"/>
    <w:basedOn w:val="Normal"/>
    <w:link w:val="ListNumberChar"/>
    <w:uiPriority w:val="30"/>
    <w:rsid w:val="006D4DCD"/>
    <w:pPr>
      <w:numPr>
        <w:numId w:val="6"/>
      </w:numPr>
      <w:spacing w:after="240"/>
    </w:pPr>
  </w:style>
  <w:style w:type="paragraph" w:styleId="ListNumber2">
    <w:name w:val="List Number 2"/>
    <w:basedOn w:val="Normal"/>
    <w:link w:val="ListNumber2Char"/>
    <w:uiPriority w:val="30"/>
    <w:rsid w:val="006D4DCD"/>
    <w:pPr>
      <w:numPr>
        <w:numId w:val="7"/>
      </w:numPr>
      <w:spacing w:after="240"/>
    </w:pPr>
  </w:style>
  <w:style w:type="paragraph" w:styleId="ListNumber3">
    <w:name w:val="List Number 3"/>
    <w:basedOn w:val="Normal"/>
    <w:link w:val="ListNumber3Char"/>
    <w:uiPriority w:val="30"/>
    <w:rsid w:val="006D4DCD"/>
    <w:pPr>
      <w:numPr>
        <w:numId w:val="8"/>
      </w:numPr>
      <w:spacing w:after="240"/>
    </w:pPr>
  </w:style>
  <w:style w:type="paragraph" w:styleId="ListNumber4">
    <w:name w:val="List Number 4"/>
    <w:basedOn w:val="Normal"/>
    <w:link w:val="ListNumber4Char"/>
    <w:uiPriority w:val="30"/>
    <w:rsid w:val="006D4DCD"/>
    <w:pPr>
      <w:numPr>
        <w:numId w:val="9"/>
      </w:numPr>
      <w:spacing w:after="240"/>
    </w:pPr>
  </w:style>
  <w:style w:type="paragraph" w:styleId="ListNumber5">
    <w:name w:val="List Number 5"/>
    <w:basedOn w:val="Normal"/>
    <w:link w:val="ListNumber5Char"/>
    <w:uiPriority w:val="30"/>
    <w:rsid w:val="006D4DCD"/>
    <w:pPr>
      <w:numPr>
        <w:numId w:val="10"/>
      </w:numPr>
      <w:spacing w:after="240"/>
    </w:pPr>
  </w:style>
  <w:style w:type="paragraph" w:styleId="MacroText">
    <w:name w:val="macro"/>
    <w:uiPriority w:val="99"/>
    <w:semiHidden/>
    <w:rsid w:val="006D4D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uiPriority w:val="59"/>
    <w:rsid w:val="006D4DC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NoteHeading1">
    <w:name w:val="Note Heading1"/>
    <w:basedOn w:val="Normal"/>
    <w:next w:val="Normal"/>
    <w:uiPriority w:val="49"/>
    <w:rsid w:val="006D4DCD"/>
  </w:style>
  <w:style w:type="paragraph" w:styleId="PlainText">
    <w:name w:val="Plain Text"/>
    <w:basedOn w:val="Normal"/>
    <w:uiPriority w:val="49"/>
    <w:rsid w:val="006D4DCD"/>
    <w:rPr>
      <w:rFonts w:ascii="Courier New" w:hAnsi="Courier New"/>
      <w:sz w:val="20"/>
    </w:rPr>
  </w:style>
  <w:style w:type="paragraph" w:styleId="Salutation">
    <w:name w:val="Salutation"/>
    <w:basedOn w:val="Normal"/>
    <w:next w:val="Normal"/>
    <w:uiPriority w:val="48"/>
    <w:rsid w:val="006D4DCD"/>
  </w:style>
  <w:style w:type="paragraph" w:styleId="Signature">
    <w:name w:val="Signature"/>
    <w:basedOn w:val="Normal"/>
    <w:uiPriority w:val="48"/>
    <w:rsid w:val="006D4DCD"/>
    <w:pPr>
      <w:ind w:left="4320"/>
    </w:pPr>
  </w:style>
  <w:style w:type="paragraph" w:styleId="Subtitle">
    <w:name w:val="Subtitle"/>
    <w:basedOn w:val="Normal"/>
    <w:next w:val="Body"/>
    <w:link w:val="SubtitleChar"/>
    <w:uiPriority w:val="37"/>
    <w:qFormat/>
    <w:rsid w:val="006D4DCD"/>
    <w:pPr>
      <w:spacing w:after="240"/>
      <w:jc w:val="center"/>
    </w:pPr>
    <w:rPr>
      <w:u w:val="single"/>
    </w:rPr>
  </w:style>
  <w:style w:type="paragraph" w:styleId="TableofFigures">
    <w:name w:val="table of figures"/>
    <w:basedOn w:val="Normal"/>
    <w:next w:val="Normal"/>
    <w:uiPriority w:val="44"/>
    <w:semiHidden/>
    <w:rsid w:val="006D4DCD"/>
    <w:pPr>
      <w:ind w:left="480" w:hanging="480"/>
    </w:pPr>
  </w:style>
  <w:style w:type="paragraph" w:styleId="Title">
    <w:name w:val="Title"/>
    <w:basedOn w:val="Normal"/>
    <w:next w:val="Body"/>
    <w:link w:val="TitleChar"/>
    <w:uiPriority w:val="10"/>
    <w:qFormat/>
    <w:rsid w:val="006D4DCD"/>
    <w:pPr>
      <w:spacing w:after="240"/>
      <w:jc w:val="center"/>
    </w:pPr>
    <w:rPr>
      <w:b/>
    </w:rPr>
  </w:style>
  <w:style w:type="paragraph" w:customStyle="1" w:styleId="CenterBoldUnd">
    <w:name w:val="Center Bold Und"/>
    <w:aliases w:val="cbu"/>
    <w:basedOn w:val="Center"/>
    <w:next w:val="Body"/>
    <w:uiPriority w:val="11"/>
    <w:rsid w:val="006D4DCD"/>
    <w:rPr>
      <w:b/>
      <w:u w:val="single"/>
    </w:rPr>
  </w:style>
  <w:style w:type="paragraph" w:customStyle="1" w:styleId="CenterBold">
    <w:name w:val="Center Bold"/>
    <w:aliases w:val="cb"/>
    <w:basedOn w:val="Center"/>
    <w:next w:val="Body"/>
    <w:uiPriority w:val="10"/>
    <w:rsid w:val="006D4DCD"/>
    <w:rPr>
      <w:b/>
    </w:rPr>
  </w:style>
  <w:style w:type="paragraph" w:customStyle="1" w:styleId="CenterDoubleBoldUnd">
    <w:name w:val="Center Double Bold Und"/>
    <w:aliases w:val="cdbu"/>
    <w:basedOn w:val="Center"/>
    <w:next w:val="Body"/>
    <w:uiPriority w:val="13"/>
    <w:rsid w:val="006D4DCD"/>
    <w:pPr>
      <w:spacing w:after="0" w:line="480" w:lineRule="auto"/>
    </w:pPr>
    <w:rPr>
      <w:b/>
      <w:u w:val="single"/>
    </w:rPr>
  </w:style>
  <w:style w:type="paragraph" w:customStyle="1" w:styleId="CenterDoubleBold">
    <w:name w:val="Center Double Bold"/>
    <w:aliases w:val="cdb"/>
    <w:basedOn w:val="Center"/>
    <w:next w:val="Body"/>
    <w:uiPriority w:val="12"/>
    <w:rsid w:val="006D4DCD"/>
    <w:pPr>
      <w:spacing w:after="0" w:line="480" w:lineRule="auto"/>
    </w:pPr>
    <w:rPr>
      <w:b/>
    </w:rPr>
  </w:style>
  <w:style w:type="paragraph" w:customStyle="1" w:styleId="CenterDoubleUnd">
    <w:name w:val="Center Double Und"/>
    <w:aliases w:val="cdu"/>
    <w:basedOn w:val="Center"/>
    <w:next w:val="Body"/>
    <w:uiPriority w:val="12"/>
    <w:rsid w:val="006D4DCD"/>
    <w:pPr>
      <w:spacing w:after="0" w:line="480" w:lineRule="auto"/>
    </w:pPr>
    <w:rPr>
      <w:u w:val="single"/>
    </w:rPr>
  </w:style>
  <w:style w:type="paragraph" w:customStyle="1" w:styleId="CenterUnd">
    <w:name w:val="Center Und"/>
    <w:aliases w:val="cu"/>
    <w:basedOn w:val="Center"/>
    <w:next w:val="Body"/>
    <w:uiPriority w:val="10"/>
    <w:rsid w:val="006D4DCD"/>
    <w:rPr>
      <w:u w:val="single"/>
    </w:rPr>
  </w:style>
  <w:style w:type="paragraph" w:customStyle="1" w:styleId="HeadingTitle">
    <w:name w:val="Heading Title"/>
    <w:aliases w:val="ht"/>
    <w:basedOn w:val="Normal"/>
    <w:uiPriority w:val="59"/>
    <w:rsid w:val="006D4DCD"/>
    <w:pPr>
      <w:keepNext/>
      <w:keepLines/>
      <w:spacing w:after="240"/>
      <w:jc w:val="center"/>
    </w:pPr>
    <w:rPr>
      <w:u w:val="single"/>
    </w:rPr>
  </w:style>
  <w:style w:type="paragraph" w:customStyle="1" w:styleId="ExhibitList">
    <w:name w:val="Exhibit List"/>
    <w:aliases w:val="el"/>
    <w:basedOn w:val="Normal"/>
    <w:uiPriority w:val="39"/>
    <w:rsid w:val="006D4DCD"/>
    <w:pPr>
      <w:keepLines/>
      <w:spacing w:after="240"/>
      <w:ind w:left="2160" w:hanging="2160"/>
    </w:pPr>
  </w:style>
  <w:style w:type="paragraph" w:customStyle="1" w:styleId="ExhibitTitle">
    <w:name w:val="Exhibit Title"/>
    <w:aliases w:val="et"/>
    <w:basedOn w:val="Normal"/>
    <w:next w:val="ExhibitList"/>
    <w:uiPriority w:val="39"/>
    <w:rsid w:val="006D4DCD"/>
    <w:pPr>
      <w:keepNext/>
      <w:keepLines/>
      <w:spacing w:after="240"/>
      <w:jc w:val="center"/>
    </w:pPr>
    <w:rPr>
      <w:u w:val="single"/>
    </w:rPr>
  </w:style>
  <w:style w:type="paragraph" w:customStyle="1" w:styleId="zProofList">
    <w:name w:val="zProofList"/>
    <w:aliases w:val="Address List"/>
    <w:basedOn w:val="Normal"/>
    <w:uiPriority w:val="39"/>
    <w:rsid w:val="006D4DCD"/>
  </w:style>
  <w:style w:type="paragraph" w:customStyle="1" w:styleId="Body2Double">
    <w:name w:val="Body 2&quot; Double"/>
    <w:aliases w:val="b2d"/>
    <w:basedOn w:val="Body2"/>
    <w:uiPriority w:val="6"/>
    <w:rsid w:val="00245D25"/>
    <w:pPr>
      <w:spacing w:after="0" w:line="480" w:lineRule="auto"/>
    </w:pPr>
  </w:style>
  <w:style w:type="paragraph" w:customStyle="1" w:styleId="Indent15">
    <w:name w:val="Indent 1.5&quot;"/>
    <w:aliases w:val="i15"/>
    <w:basedOn w:val="Normal"/>
    <w:uiPriority w:val="23"/>
    <w:rsid w:val="00D67024"/>
    <w:pPr>
      <w:suppressAutoHyphens/>
      <w:spacing w:after="240"/>
      <w:ind w:left="2160"/>
    </w:pPr>
  </w:style>
  <w:style w:type="paragraph" w:customStyle="1" w:styleId="Indent15Double">
    <w:name w:val="Indent 1.5&quot; Double"/>
    <w:aliases w:val="i15d"/>
    <w:basedOn w:val="Indent15"/>
    <w:uiPriority w:val="24"/>
    <w:rsid w:val="00D67024"/>
    <w:pPr>
      <w:spacing w:after="0" w:line="480" w:lineRule="auto"/>
    </w:pPr>
  </w:style>
  <w:style w:type="paragraph" w:customStyle="1" w:styleId="Indent2">
    <w:name w:val="Indent 2&quot;"/>
    <w:aliases w:val="i2"/>
    <w:basedOn w:val="Normal"/>
    <w:uiPriority w:val="24"/>
    <w:rsid w:val="00D67024"/>
    <w:pPr>
      <w:suppressAutoHyphens/>
      <w:spacing w:after="240"/>
      <w:ind w:left="2880"/>
    </w:pPr>
  </w:style>
  <w:style w:type="paragraph" w:customStyle="1" w:styleId="Indent2Double">
    <w:name w:val="Indent 2&quot; Double"/>
    <w:aliases w:val="i2d"/>
    <w:basedOn w:val="Indent2"/>
    <w:uiPriority w:val="25"/>
    <w:rsid w:val="00D67024"/>
    <w:pPr>
      <w:spacing w:after="0" w:line="480" w:lineRule="auto"/>
    </w:pPr>
  </w:style>
  <w:style w:type="numbering" w:styleId="111111">
    <w:name w:val="Outline List 2"/>
    <w:basedOn w:val="NoList"/>
    <w:uiPriority w:val="99"/>
    <w:rsid w:val="00F56637"/>
    <w:pPr>
      <w:numPr>
        <w:numId w:val="12"/>
      </w:numPr>
    </w:pPr>
  </w:style>
  <w:style w:type="numbering" w:styleId="1ai">
    <w:name w:val="Outline List 1"/>
    <w:basedOn w:val="NoList"/>
    <w:uiPriority w:val="99"/>
    <w:rsid w:val="00F56637"/>
    <w:pPr>
      <w:numPr>
        <w:numId w:val="13"/>
      </w:numPr>
    </w:pPr>
  </w:style>
  <w:style w:type="numbering" w:styleId="ArticleSection">
    <w:name w:val="Outline List 3"/>
    <w:basedOn w:val="NoList"/>
    <w:uiPriority w:val="99"/>
    <w:rsid w:val="00F56637"/>
    <w:pPr>
      <w:numPr>
        <w:numId w:val="14"/>
      </w:numPr>
    </w:pPr>
  </w:style>
  <w:style w:type="paragraph" w:styleId="BalloonText">
    <w:name w:val="Balloon Text"/>
    <w:basedOn w:val="Normal"/>
    <w:link w:val="BalloonTextChar"/>
    <w:uiPriority w:val="99"/>
    <w:rsid w:val="00F56637"/>
    <w:rPr>
      <w:rFonts w:ascii="Tahoma" w:hAnsi="Tahoma" w:cs="Tahoma"/>
      <w:sz w:val="16"/>
      <w:szCs w:val="16"/>
    </w:rPr>
  </w:style>
  <w:style w:type="character" w:customStyle="1" w:styleId="BalloonTextChar">
    <w:name w:val="Balloon Text Char"/>
    <w:basedOn w:val="DefaultParagraphFont"/>
    <w:link w:val="BalloonText"/>
    <w:uiPriority w:val="99"/>
    <w:rsid w:val="00F56637"/>
    <w:rPr>
      <w:rFonts w:ascii="Tahoma" w:hAnsi="Tahoma" w:cs="Tahoma"/>
      <w:sz w:val="16"/>
      <w:szCs w:val="16"/>
    </w:rPr>
  </w:style>
  <w:style w:type="paragraph" w:styleId="Bibliography">
    <w:name w:val="Bibliography"/>
    <w:basedOn w:val="Normal"/>
    <w:next w:val="Normal"/>
    <w:uiPriority w:val="99"/>
    <w:semiHidden/>
    <w:unhideWhenUsed/>
    <w:rsid w:val="00F56637"/>
  </w:style>
  <w:style w:type="paragraph" w:styleId="BodyText">
    <w:name w:val="Body Text"/>
    <w:basedOn w:val="Normal"/>
    <w:link w:val="BodyTextChar"/>
    <w:uiPriority w:val="99"/>
    <w:rsid w:val="00F56637"/>
    <w:pPr>
      <w:spacing w:after="120"/>
    </w:pPr>
  </w:style>
  <w:style w:type="character" w:customStyle="1" w:styleId="BodyTextChar">
    <w:name w:val="Body Text Char"/>
    <w:basedOn w:val="DefaultParagraphFont"/>
    <w:link w:val="BodyText"/>
    <w:uiPriority w:val="99"/>
    <w:rsid w:val="00F56637"/>
    <w:rPr>
      <w:sz w:val="24"/>
    </w:rPr>
  </w:style>
  <w:style w:type="paragraph" w:styleId="BodyText2">
    <w:name w:val="Body Text 2"/>
    <w:basedOn w:val="Normal"/>
    <w:link w:val="BodyText2Char"/>
    <w:uiPriority w:val="99"/>
    <w:rsid w:val="00F56637"/>
    <w:pPr>
      <w:spacing w:after="120" w:line="480" w:lineRule="auto"/>
    </w:pPr>
  </w:style>
  <w:style w:type="character" w:customStyle="1" w:styleId="BodyText2Char">
    <w:name w:val="Body Text 2 Char"/>
    <w:basedOn w:val="DefaultParagraphFont"/>
    <w:link w:val="BodyText2"/>
    <w:uiPriority w:val="99"/>
    <w:rsid w:val="00F56637"/>
    <w:rPr>
      <w:sz w:val="24"/>
    </w:rPr>
  </w:style>
  <w:style w:type="paragraph" w:styleId="BodyText3">
    <w:name w:val="Body Text 3"/>
    <w:basedOn w:val="Normal"/>
    <w:link w:val="BodyText3Char"/>
    <w:uiPriority w:val="99"/>
    <w:rsid w:val="00F56637"/>
    <w:pPr>
      <w:spacing w:after="120"/>
    </w:pPr>
    <w:rPr>
      <w:sz w:val="16"/>
      <w:szCs w:val="16"/>
    </w:rPr>
  </w:style>
  <w:style w:type="character" w:customStyle="1" w:styleId="BodyText3Char">
    <w:name w:val="Body Text 3 Char"/>
    <w:basedOn w:val="DefaultParagraphFont"/>
    <w:link w:val="BodyText3"/>
    <w:rsid w:val="00F56637"/>
    <w:rPr>
      <w:sz w:val="16"/>
      <w:szCs w:val="16"/>
    </w:rPr>
  </w:style>
  <w:style w:type="paragraph" w:styleId="BodyTextFirstIndent">
    <w:name w:val="Body Text First Indent"/>
    <w:basedOn w:val="BodyText"/>
    <w:link w:val="BodyTextFirstIndentChar"/>
    <w:uiPriority w:val="99"/>
    <w:rsid w:val="00F56637"/>
    <w:pPr>
      <w:spacing w:after="0"/>
      <w:ind w:firstLine="360"/>
    </w:pPr>
  </w:style>
  <w:style w:type="character" w:customStyle="1" w:styleId="BodyTextFirstIndentChar">
    <w:name w:val="Body Text First Indent Char"/>
    <w:basedOn w:val="BodyTextChar"/>
    <w:link w:val="BodyTextFirstIndent"/>
    <w:rsid w:val="00F56637"/>
    <w:rPr>
      <w:sz w:val="24"/>
    </w:rPr>
  </w:style>
  <w:style w:type="paragraph" w:styleId="BodyTextIndent">
    <w:name w:val="Body Text Indent"/>
    <w:basedOn w:val="Normal"/>
    <w:link w:val="BodyTextIndentChar"/>
    <w:uiPriority w:val="99"/>
    <w:rsid w:val="00F56637"/>
    <w:pPr>
      <w:spacing w:after="120"/>
      <w:ind w:left="360"/>
    </w:pPr>
  </w:style>
  <w:style w:type="character" w:customStyle="1" w:styleId="BodyTextIndentChar">
    <w:name w:val="Body Text Indent Char"/>
    <w:basedOn w:val="DefaultParagraphFont"/>
    <w:link w:val="BodyTextIndent"/>
    <w:rsid w:val="00F56637"/>
    <w:rPr>
      <w:sz w:val="24"/>
    </w:rPr>
  </w:style>
  <w:style w:type="paragraph" w:styleId="BodyTextFirstIndent2">
    <w:name w:val="Body Text First Indent 2"/>
    <w:basedOn w:val="BodyTextIndent"/>
    <w:link w:val="BodyTextFirstIndent2Char"/>
    <w:uiPriority w:val="99"/>
    <w:rsid w:val="00F56637"/>
    <w:pPr>
      <w:spacing w:after="0"/>
      <w:ind w:firstLine="360"/>
    </w:pPr>
  </w:style>
  <w:style w:type="character" w:customStyle="1" w:styleId="BodyTextFirstIndent2Char">
    <w:name w:val="Body Text First Indent 2 Char"/>
    <w:basedOn w:val="BodyTextIndentChar"/>
    <w:link w:val="BodyTextFirstIndent2"/>
    <w:rsid w:val="00F56637"/>
    <w:rPr>
      <w:sz w:val="24"/>
    </w:rPr>
  </w:style>
  <w:style w:type="paragraph" w:styleId="BodyTextIndent2">
    <w:name w:val="Body Text Indent 2"/>
    <w:basedOn w:val="Normal"/>
    <w:link w:val="BodyTextIndent2Char"/>
    <w:uiPriority w:val="99"/>
    <w:rsid w:val="00F56637"/>
    <w:pPr>
      <w:spacing w:after="120" w:line="480" w:lineRule="auto"/>
      <w:ind w:left="360"/>
    </w:pPr>
  </w:style>
  <w:style w:type="character" w:customStyle="1" w:styleId="BodyTextIndent2Char">
    <w:name w:val="Body Text Indent 2 Char"/>
    <w:basedOn w:val="DefaultParagraphFont"/>
    <w:link w:val="BodyTextIndent2"/>
    <w:rsid w:val="00F56637"/>
    <w:rPr>
      <w:sz w:val="24"/>
    </w:rPr>
  </w:style>
  <w:style w:type="paragraph" w:styleId="BodyTextIndent3">
    <w:name w:val="Body Text Indent 3"/>
    <w:basedOn w:val="Normal"/>
    <w:link w:val="BodyTextIndent3Char"/>
    <w:uiPriority w:val="99"/>
    <w:rsid w:val="00F56637"/>
    <w:pPr>
      <w:spacing w:after="120"/>
      <w:ind w:left="360"/>
    </w:pPr>
    <w:rPr>
      <w:sz w:val="16"/>
      <w:szCs w:val="16"/>
    </w:rPr>
  </w:style>
  <w:style w:type="character" w:customStyle="1" w:styleId="BodyTextIndent3Char">
    <w:name w:val="Body Text Indent 3 Char"/>
    <w:basedOn w:val="DefaultParagraphFont"/>
    <w:link w:val="BodyTextIndent3"/>
    <w:rsid w:val="00F56637"/>
    <w:rPr>
      <w:sz w:val="16"/>
      <w:szCs w:val="16"/>
    </w:rPr>
  </w:style>
  <w:style w:type="character" w:styleId="BookTitle">
    <w:name w:val="Book Title"/>
    <w:basedOn w:val="DefaultParagraphFont"/>
    <w:uiPriority w:val="99"/>
    <w:rsid w:val="00F56637"/>
    <w:rPr>
      <w:b/>
      <w:bCs/>
      <w:smallCaps/>
      <w:spacing w:val="5"/>
    </w:rPr>
  </w:style>
  <w:style w:type="table" w:customStyle="1" w:styleId="ColorfulGrid1">
    <w:name w:val="Colorful Grid1"/>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F5663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99"/>
    <w:rsid w:val="00F5663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F5663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F5663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F5663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F5663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F5663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F5663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99"/>
    <w:rsid w:val="00F5663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F5663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F5663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F5663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F5663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F5663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F5663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sid w:val="00F56637"/>
    <w:rPr>
      <w:sz w:val="16"/>
      <w:szCs w:val="16"/>
    </w:rPr>
  </w:style>
  <w:style w:type="paragraph" w:styleId="CommentSubject">
    <w:name w:val="annotation subject"/>
    <w:basedOn w:val="CommentText"/>
    <w:next w:val="CommentText"/>
    <w:link w:val="CommentSubjectChar"/>
    <w:uiPriority w:val="99"/>
    <w:rsid w:val="00F56637"/>
    <w:rPr>
      <w:b/>
      <w:bCs/>
    </w:rPr>
  </w:style>
  <w:style w:type="character" w:customStyle="1" w:styleId="CommentTextChar">
    <w:name w:val="Comment Text Char"/>
    <w:basedOn w:val="DefaultParagraphFont"/>
    <w:link w:val="CommentText"/>
    <w:uiPriority w:val="99"/>
    <w:semiHidden/>
    <w:rsid w:val="00F56637"/>
  </w:style>
  <w:style w:type="character" w:customStyle="1" w:styleId="CommentSubjectChar">
    <w:name w:val="Comment Subject Char"/>
    <w:basedOn w:val="CommentTextChar"/>
    <w:link w:val="CommentSubject"/>
    <w:uiPriority w:val="99"/>
    <w:rsid w:val="00F56637"/>
  </w:style>
  <w:style w:type="table" w:customStyle="1" w:styleId="DarkList1">
    <w:name w:val="Dark List1"/>
    <w:basedOn w:val="TableNormal"/>
    <w:uiPriority w:val="99"/>
    <w:rsid w:val="00F5663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F5663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F5663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F5663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F5663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F5663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F5663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rsid w:val="00F56637"/>
  </w:style>
  <w:style w:type="character" w:customStyle="1" w:styleId="E-mailSignatureChar">
    <w:name w:val="E-mail Signature Char"/>
    <w:basedOn w:val="DefaultParagraphFont"/>
    <w:link w:val="E-mailSignature"/>
    <w:rsid w:val="00F56637"/>
    <w:rPr>
      <w:sz w:val="24"/>
    </w:rPr>
  </w:style>
  <w:style w:type="character" w:styleId="Emphasis">
    <w:name w:val="Emphasis"/>
    <w:basedOn w:val="DefaultParagraphFont"/>
    <w:uiPriority w:val="99"/>
    <w:rsid w:val="00F56637"/>
    <w:rPr>
      <w:i/>
      <w:iCs/>
    </w:rPr>
  </w:style>
  <w:style w:type="character" w:styleId="EndnoteReference">
    <w:name w:val="endnote reference"/>
    <w:basedOn w:val="DefaultParagraphFont"/>
    <w:uiPriority w:val="99"/>
    <w:rsid w:val="00F56637"/>
    <w:rPr>
      <w:vertAlign w:val="superscript"/>
    </w:rPr>
  </w:style>
  <w:style w:type="character" w:styleId="FollowedHyperlink">
    <w:name w:val="FollowedHyperlink"/>
    <w:basedOn w:val="DefaultParagraphFont"/>
    <w:uiPriority w:val="99"/>
    <w:rsid w:val="00F56637"/>
    <w:rPr>
      <w:color w:val="800080" w:themeColor="followedHyperlink"/>
      <w:u w:val="single"/>
    </w:rPr>
  </w:style>
  <w:style w:type="character" w:styleId="HTMLAcronym">
    <w:name w:val="HTML Acronym"/>
    <w:basedOn w:val="DefaultParagraphFont"/>
    <w:uiPriority w:val="99"/>
    <w:rsid w:val="00F56637"/>
  </w:style>
  <w:style w:type="paragraph" w:styleId="HTMLAddress">
    <w:name w:val="HTML Address"/>
    <w:basedOn w:val="Normal"/>
    <w:link w:val="HTMLAddressChar"/>
    <w:uiPriority w:val="99"/>
    <w:rsid w:val="00F56637"/>
    <w:rPr>
      <w:i/>
      <w:iCs/>
    </w:rPr>
  </w:style>
  <w:style w:type="character" w:customStyle="1" w:styleId="HTMLAddressChar">
    <w:name w:val="HTML Address Char"/>
    <w:basedOn w:val="DefaultParagraphFont"/>
    <w:link w:val="HTMLAddress"/>
    <w:rsid w:val="00F56637"/>
    <w:rPr>
      <w:i/>
      <w:iCs/>
      <w:sz w:val="24"/>
    </w:rPr>
  </w:style>
  <w:style w:type="character" w:styleId="HTMLCite">
    <w:name w:val="HTML Cite"/>
    <w:basedOn w:val="DefaultParagraphFont"/>
    <w:uiPriority w:val="99"/>
    <w:rsid w:val="00F56637"/>
    <w:rPr>
      <w:i/>
      <w:iCs/>
    </w:rPr>
  </w:style>
  <w:style w:type="character" w:styleId="HTMLCode">
    <w:name w:val="HTML Code"/>
    <w:basedOn w:val="DefaultParagraphFont"/>
    <w:uiPriority w:val="99"/>
    <w:rsid w:val="00F56637"/>
    <w:rPr>
      <w:rFonts w:ascii="Consolas" w:hAnsi="Consolas"/>
      <w:sz w:val="20"/>
      <w:szCs w:val="20"/>
    </w:rPr>
  </w:style>
  <w:style w:type="character" w:styleId="HTMLDefinition">
    <w:name w:val="HTML Definition"/>
    <w:basedOn w:val="DefaultParagraphFont"/>
    <w:uiPriority w:val="99"/>
    <w:rsid w:val="00F56637"/>
    <w:rPr>
      <w:i/>
      <w:iCs/>
    </w:rPr>
  </w:style>
  <w:style w:type="character" w:styleId="HTMLKeyboard">
    <w:name w:val="HTML Keyboard"/>
    <w:basedOn w:val="DefaultParagraphFont"/>
    <w:uiPriority w:val="99"/>
    <w:rsid w:val="00F56637"/>
    <w:rPr>
      <w:rFonts w:ascii="Consolas" w:hAnsi="Consolas"/>
      <w:sz w:val="20"/>
      <w:szCs w:val="20"/>
    </w:rPr>
  </w:style>
  <w:style w:type="paragraph" w:styleId="HTMLPreformatted">
    <w:name w:val="HTML Preformatted"/>
    <w:basedOn w:val="Normal"/>
    <w:link w:val="HTMLPreformattedChar"/>
    <w:uiPriority w:val="99"/>
    <w:rsid w:val="00F56637"/>
    <w:rPr>
      <w:rFonts w:ascii="Consolas" w:hAnsi="Consolas"/>
      <w:sz w:val="20"/>
    </w:rPr>
  </w:style>
  <w:style w:type="character" w:customStyle="1" w:styleId="HTMLPreformattedChar">
    <w:name w:val="HTML Preformatted Char"/>
    <w:basedOn w:val="DefaultParagraphFont"/>
    <w:link w:val="HTMLPreformatted"/>
    <w:rsid w:val="00F56637"/>
    <w:rPr>
      <w:rFonts w:ascii="Consolas" w:hAnsi="Consolas"/>
    </w:rPr>
  </w:style>
  <w:style w:type="character" w:styleId="HTMLSample">
    <w:name w:val="HTML Sample"/>
    <w:basedOn w:val="DefaultParagraphFont"/>
    <w:uiPriority w:val="99"/>
    <w:rsid w:val="00F56637"/>
    <w:rPr>
      <w:rFonts w:ascii="Consolas" w:hAnsi="Consolas"/>
      <w:sz w:val="24"/>
      <w:szCs w:val="24"/>
    </w:rPr>
  </w:style>
  <w:style w:type="character" w:styleId="HTMLTypewriter">
    <w:name w:val="HTML Typewriter"/>
    <w:basedOn w:val="DefaultParagraphFont"/>
    <w:uiPriority w:val="99"/>
    <w:rsid w:val="00F56637"/>
    <w:rPr>
      <w:rFonts w:ascii="Consolas" w:hAnsi="Consolas"/>
      <w:sz w:val="20"/>
      <w:szCs w:val="20"/>
    </w:rPr>
  </w:style>
  <w:style w:type="character" w:styleId="HTMLVariable">
    <w:name w:val="HTML Variable"/>
    <w:basedOn w:val="DefaultParagraphFont"/>
    <w:uiPriority w:val="99"/>
    <w:rsid w:val="00F56637"/>
    <w:rPr>
      <w:i/>
      <w:iCs/>
    </w:rPr>
  </w:style>
  <w:style w:type="character" w:styleId="Hyperlink">
    <w:name w:val="Hyperlink"/>
    <w:basedOn w:val="DefaultParagraphFont"/>
    <w:uiPriority w:val="99"/>
    <w:rsid w:val="00F56637"/>
    <w:rPr>
      <w:color w:val="0000FF" w:themeColor="hyperlink"/>
      <w:u w:val="single"/>
    </w:rPr>
  </w:style>
  <w:style w:type="character" w:styleId="IntenseEmphasis">
    <w:name w:val="Intense Emphasis"/>
    <w:basedOn w:val="DefaultParagraphFont"/>
    <w:uiPriority w:val="99"/>
    <w:rsid w:val="00F56637"/>
    <w:rPr>
      <w:b/>
      <w:bCs/>
      <w:i/>
      <w:iCs/>
      <w:color w:val="4F81BD" w:themeColor="accent1"/>
    </w:rPr>
  </w:style>
  <w:style w:type="paragraph" w:styleId="IntenseQuote">
    <w:name w:val="Intense Quote"/>
    <w:basedOn w:val="Normal"/>
    <w:next w:val="Normal"/>
    <w:link w:val="IntenseQuoteChar"/>
    <w:uiPriority w:val="99"/>
    <w:rsid w:val="00F566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56637"/>
    <w:rPr>
      <w:b/>
      <w:bCs/>
      <w:i/>
      <w:iCs/>
      <w:color w:val="4F81BD" w:themeColor="accent1"/>
      <w:sz w:val="24"/>
    </w:rPr>
  </w:style>
  <w:style w:type="character" w:styleId="IntenseReference">
    <w:name w:val="Intense Reference"/>
    <w:basedOn w:val="DefaultParagraphFont"/>
    <w:uiPriority w:val="99"/>
    <w:rsid w:val="00F56637"/>
    <w:rPr>
      <w:b/>
      <w:bCs/>
      <w:smallCaps/>
      <w:color w:val="C0504D" w:themeColor="accent2"/>
      <w:spacing w:val="5"/>
      <w:u w:val="single"/>
    </w:rPr>
  </w:style>
  <w:style w:type="table" w:customStyle="1" w:styleId="LightGrid1">
    <w:name w:val="Light Grid1"/>
    <w:basedOn w:val="TableNormal"/>
    <w:uiPriority w:val="99"/>
    <w:rsid w:val="00F566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9"/>
    <w:rsid w:val="00F566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rsid w:val="00F566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F566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F566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F566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F566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99"/>
    <w:rsid w:val="00F566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9"/>
    <w:rsid w:val="00F566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F566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F566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F566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F566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F566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99"/>
    <w:rsid w:val="00F566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9"/>
    <w:rsid w:val="00F5663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F5663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F5663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F5663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F5663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F5663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56637"/>
    <w:pPr>
      <w:ind w:left="720"/>
      <w:contextualSpacing/>
    </w:pPr>
  </w:style>
  <w:style w:type="table" w:customStyle="1" w:styleId="MediumGrid11">
    <w:name w:val="Medium Grid 11"/>
    <w:basedOn w:val="TableNormal"/>
    <w:uiPriority w:val="99"/>
    <w:rsid w:val="00F566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F566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F566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F566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F566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F566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F566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F56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99"/>
    <w:rsid w:val="00F5663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9"/>
    <w:rsid w:val="00F5663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F5663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F5663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F5663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F5663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F5663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F566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rsid w:val="00F566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rsid w:val="00F566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F566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F566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F566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F566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F566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F56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9"/>
    <w:rsid w:val="00F56637"/>
    <w:rPr>
      <w:sz w:val="24"/>
    </w:rPr>
  </w:style>
  <w:style w:type="paragraph" w:styleId="NormalWeb">
    <w:name w:val="Normal (Web)"/>
    <w:basedOn w:val="Normal"/>
    <w:uiPriority w:val="99"/>
    <w:rsid w:val="00F56637"/>
  </w:style>
  <w:style w:type="character" w:styleId="PlaceholderText">
    <w:name w:val="Placeholder Text"/>
    <w:basedOn w:val="DefaultParagraphFont"/>
    <w:uiPriority w:val="99"/>
    <w:semiHidden/>
    <w:rsid w:val="00F56637"/>
    <w:rPr>
      <w:color w:val="808080"/>
    </w:rPr>
  </w:style>
  <w:style w:type="paragraph" w:styleId="Quote">
    <w:name w:val="Quote"/>
    <w:basedOn w:val="Normal"/>
    <w:next w:val="Normal"/>
    <w:link w:val="QuoteChar"/>
    <w:uiPriority w:val="32"/>
    <w:rsid w:val="00F56637"/>
    <w:rPr>
      <w:i/>
      <w:iCs/>
      <w:color w:val="000000" w:themeColor="text1"/>
    </w:rPr>
  </w:style>
  <w:style w:type="character" w:customStyle="1" w:styleId="QuoteChar">
    <w:name w:val="Quote Char"/>
    <w:basedOn w:val="DefaultParagraphFont"/>
    <w:link w:val="Quote"/>
    <w:uiPriority w:val="29"/>
    <w:rsid w:val="00F56637"/>
    <w:rPr>
      <w:i/>
      <w:iCs/>
      <w:color w:val="000000" w:themeColor="text1"/>
      <w:sz w:val="24"/>
    </w:rPr>
  </w:style>
  <w:style w:type="character" w:styleId="Strong">
    <w:name w:val="Strong"/>
    <w:basedOn w:val="DefaultParagraphFont"/>
    <w:uiPriority w:val="99"/>
    <w:rsid w:val="00F56637"/>
    <w:rPr>
      <w:b/>
      <w:bCs/>
    </w:rPr>
  </w:style>
  <w:style w:type="character" w:styleId="SubtleEmphasis">
    <w:name w:val="Subtle Emphasis"/>
    <w:basedOn w:val="DefaultParagraphFont"/>
    <w:uiPriority w:val="99"/>
    <w:rsid w:val="00F56637"/>
    <w:rPr>
      <w:i/>
      <w:iCs/>
      <w:color w:val="808080" w:themeColor="text1" w:themeTint="7F"/>
    </w:rPr>
  </w:style>
  <w:style w:type="character" w:styleId="SubtleReference">
    <w:name w:val="Subtle Reference"/>
    <w:basedOn w:val="DefaultParagraphFont"/>
    <w:uiPriority w:val="99"/>
    <w:rsid w:val="00F56637"/>
    <w:rPr>
      <w:smallCaps/>
      <w:color w:val="C0504D" w:themeColor="accent2"/>
      <w:u w:val="single"/>
    </w:rPr>
  </w:style>
  <w:style w:type="table" w:styleId="Table3Deffects1">
    <w:name w:val="Table 3D effects 1"/>
    <w:basedOn w:val="TableNormal"/>
    <w:uiPriority w:val="99"/>
    <w:rsid w:val="00F5663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5663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5663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5663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5663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566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5663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566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5663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5663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5663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566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5663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5663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5663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566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5663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566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rsid w:val="00F566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5663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5663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5663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5663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5663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5663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5663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566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566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5663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5663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5663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5663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566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566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566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5663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566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5663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566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566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5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F5663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F5663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F5663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44"/>
    <w:semiHidden/>
    <w:unhideWhenUsed/>
    <w:rsid w:val="00F56637"/>
    <w:pPr>
      <w:keepNext/>
      <w:keepLines/>
      <w:spacing w:before="480" w:after="0"/>
      <w:ind w:left="0" w:firstLine="0"/>
      <w:outlineLvl w:val="9"/>
    </w:pPr>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DefaultParagraphFont"/>
    <w:link w:val="Heading1"/>
    <w:uiPriority w:val="9"/>
    <w:rsid w:val="004B46B6"/>
    <w:rPr>
      <w:sz w:val="24"/>
    </w:rPr>
  </w:style>
  <w:style w:type="character" w:customStyle="1" w:styleId="Heading2Char">
    <w:name w:val="Heading 2 Char"/>
    <w:basedOn w:val="DefaultParagraphFont"/>
    <w:link w:val="Heading2"/>
    <w:uiPriority w:val="9"/>
    <w:rsid w:val="004B46B6"/>
    <w:rPr>
      <w:sz w:val="24"/>
    </w:rPr>
  </w:style>
  <w:style w:type="character" w:customStyle="1" w:styleId="Heading3Char">
    <w:name w:val="Heading 3 Char"/>
    <w:basedOn w:val="DefaultParagraphFont"/>
    <w:link w:val="Heading3"/>
    <w:uiPriority w:val="9"/>
    <w:rsid w:val="004B46B6"/>
    <w:rPr>
      <w:sz w:val="24"/>
    </w:rPr>
  </w:style>
  <w:style w:type="character" w:customStyle="1" w:styleId="Heading4Char">
    <w:name w:val="Heading 4 Char"/>
    <w:basedOn w:val="DefaultParagraphFont"/>
    <w:link w:val="Heading4"/>
    <w:uiPriority w:val="9"/>
    <w:rsid w:val="004B46B6"/>
    <w:rPr>
      <w:sz w:val="24"/>
    </w:rPr>
  </w:style>
  <w:style w:type="character" w:customStyle="1" w:styleId="Heading5Char">
    <w:name w:val="Heading 5 Char"/>
    <w:basedOn w:val="DefaultParagraphFont"/>
    <w:link w:val="Heading5"/>
    <w:uiPriority w:val="9"/>
    <w:rsid w:val="004B46B6"/>
    <w:rPr>
      <w:sz w:val="24"/>
    </w:rPr>
  </w:style>
  <w:style w:type="character" w:customStyle="1" w:styleId="Heading6Char">
    <w:name w:val="Heading 6 Char"/>
    <w:basedOn w:val="DefaultParagraphFont"/>
    <w:link w:val="Heading6"/>
    <w:uiPriority w:val="9"/>
    <w:rsid w:val="004B46B6"/>
    <w:rPr>
      <w:sz w:val="24"/>
    </w:rPr>
  </w:style>
  <w:style w:type="character" w:customStyle="1" w:styleId="Heading7Char">
    <w:name w:val="Heading 7 Char"/>
    <w:basedOn w:val="DefaultParagraphFont"/>
    <w:link w:val="Heading7"/>
    <w:uiPriority w:val="9"/>
    <w:rsid w:val="004B46B6"/>
    <w:rPr>
      <w:sz w:val="24"/>
    </w:rPr>
  </w:style>
  <w:style w:type="character" w:customStyle="1" w:styleId="Heading8Char">
    <w:name w:val="Heading 8 Char"/>
    <w:basedOn w:val="DefaultParagraphFont"/>
    <w:link w:val="Heading8"/>
    <w:uiPriority w:val="9"/>
    <w:rsid w:val="004B46B6"/>
    <w:rPr>
      <w:sz w:val="24"/>
    </w:rPr>
  </w:style>
  <w:style w:type="character" w:customStyle="1" w:styleId="Heading9Char">
    <w:name w:val="Heading 9 Char"/>
    <w:basedOn w:val="DefaultParagraphFont"/>
    <w:link w:val="Heading9"/>
    <w:uiPriority w:val="9"/>
    <w:rsid w:val="004B46B6"/>
    <w:rPr>
      <w:sz w:val="24"/>
    </w:rPr>
  </w:style>
  <w:style w:type="character" w:customStyle="1" w:styleId="ListNumberChar">
    <w:name w:val="List Number Char"/>
    <w:basedOn w:val="DefaultParagraphFont"/>
    <w:link w:val="ListNumber"/>
    <w:uiPriority w:val="30"/>
    <w:rsid w:val="00F56637"/>
    <w:rPr>
      <w:sz w:val="24"/>
    </w:rPr>
  </w:style>
  <w:style w:type="character" w:customStyle="1" w:styleId="ListNumber2Char">
    <w:name w:val="List Number 2 Char"/>
    <w:basedOn w:val="DefaultParagraphFont"/>
    <w:link w:val="ListNumber2"/>
    <w:uiPriority w:val="30"/>
    <w:rsid w:val="00F56637"/>
    <w:rPr>
      <w:sz w:val="24"/>
    </w:rPr>
  </w:style>
  <w:style w:type="character" w:customStyle="1" w:styleId="ListNumber3Char">
    <w:name w:val="List Number 3 Char"/>
    <w:basedOn w:val="DefaultParagraphFont"/>
    <w:link w:val="ListNumber3"/>
    <w:uiPriority w:val="30"/>
    <w:rsid w:val="00F56637"/>
    <w:rPr>
      <w:sz w:val="24"/>
    </w:rPr>
  </w:style>
  <w:style w:type="character" w:customStyle="1" w:styleId="ListNumber4Char">
    <w:name w:val="List Number 4 Char"/>
    <w:basedOn w:val="DefaultParagraphFont"/>
    <w:link w:val="ListNumber4"/>
    <w:uiPriority w:val="30"/>
    <w:rsid w:val="00F56637"/>
    <w:rPr>
      <w:sz w:val="24"/>
    </w:rPr>
  </w:style>
  <w:style w:type="character" w:customStyle="1" w:styleId="ListNumber5Char">
    <w:name w:val="List Number 5 Char"/>
    <w:basedOn w:val="DefaultParagraphFont"/>
    <w:link w:val="ListNumber5"/>
    <w:uiPriority w:val="30"/>
    <w:rsid w:val="00F56637"/>
    <w:rPr>
      <w:sz w:val="24"/>
    </w:rPr>
  </w:style>
  <w:style w:type="character" w:customStyle="1" w:styleId="Quote05Char">
    <w:name w:val="Quote 0.5&quot; Char"/>
    <w:aliases w:val="q5 Char"/>
    <w:basedOn w:val="DefaultParagraphFont"/>
    <w:link w:val="Quote05"/>
    <w:uiPriority w:val="33"/>
    <w:rsid w:val="00F56637"/>
    <w:rPr>
      <w:sz w:val="24"/>
    </w:rPr>
  </w:style>
  <w:style w:type="character" w:customStyle="1" w:styleId="Quote05DoubleChar">
    <w:name w:val="Quote 0.5&quot; Double Char"/>
    <w:aliases w:val="q5d Char"/>
    <w:basedOn w:val="Quote05Char"/>
    <w:link w:val="Quote05Double"/>
    <w:uiPriority w:val="34"/>
    <w:rsid w:val="00F56637"/>
    <w:rPr>
      <w:sz w:val="24"/>
    </w:rPr>
  </w:style>
  <w:style w:type="character" w:customStyle="1" w:styleId="Quote1Char">
    <w:name w:val="Quote 1&quot; Char"/>
    <w:aliases w:val="q1 Char"/>
    <w:basedOn w:val="DefaultParagraphFont"/>
    <w:link w:val="Quote1"/>
    <w:uiPriority w:val="34"/>
    <w:rsid w:val="00F56637"/>
    <w:rPr>
      <w:sz w:val="24"/>
    </w:rPr>
  </w:style>
  <w:style w:type="character" w:customStyle="1" w:styleId="Quote1DoubleChar">
    <w:name w:val="Quote 1&quot; Double Char"/>
    <w:aliases w:val="q1d Char"/>
    <w:basedOn w:val="Quote1Char"/>
    <w:link w:val="Quote1Double"/>
    <w:uiPriority w:val="35"/>
    <w:rsid w:val="00F56637"/>
    <w:rPr>
      <w:sz w:val="24"/>
    </w:rPr>
  </w:style>
  <w:style w:type="character" w:customStyle="1" w:styleId="SecondaryHeading1Char">
    <w:name w:val="Secondary Heading 1 Char"/>
    <w:aliases w:val="s1 Char"/>
    <w:basedOn w:val="DefaultParagraphFont"/>
    <w:link w:val="SecondaryHeading1"/>
    <w:uiPriority w:val="37"/>
    <w:rsid w:val="00F56637"/>
    <w:rPr>
      <w:sz w:val="24"/>
    </w:rPr>
  </w:style>
  <w:style w:type="character" w:customStyle="1" w:styleId="SecondaryHeading2Char">
    <w:name w:val="Secondary Heading 2 Char"/>
    <w:aliases w:val="s2 Char"/>
    <w:basedOn w:val="DefaultParagraphFont"/>
    <w:link w:val="SecondaryHeading2"/>
    <w:uiPriority w:val="37"/>
    <w:rsid w:val="00F56637"/>
    <w:rPr>
      <w:sz w:val="24"/>
    </w:rPr>
  </w:style>
  <w:style w:type="character" w:customStyle="1" w:styleId="SecondaryHeading3Char">
    <w:name w:val="Secondary Heading 3 Char"/>
    <w:aliases w:val="s3 Char"/>
    <w:basedOn w:val="DefaultParagraphFont"/>
    <w:link w:val="SecondaryHeading3"/>
    <w:uiPriority w:val="37"/>
    <w:rsid w:val="00F56637"/>
    <w:rPr>
      <w:sz w:val="24"/>
    </w:rPr>
  </w:style>
  <w:style w:type="character" w:customStyle="1" w:styleId="SecondaryHeading4Char">
    <w:name w:val="Secondary Heading 4 Char"/>
    <w:aliases w:val="s4 Char"/>
    <w:basedOn w:val="DefaultParagraphFont"/>
    <w:link w:val="SecondaryHeading4"/>
    <w:uiPriority w:val="37"/>
    <w:rsid w:val="00F56637"/>
    <w:rPr>
      <w:sz w:val="24"/>
    </w:rPr>
  </w:style>
  <w:style w:type="character" w:customStyle="1" w:styleId="SecondaryHeading5Char">
    <w:name w:val="Secondary Heading 5 Char"/>
    <w:aliases w:val="s5 Char"/>
    <w:basedOn w:val="DefaultParagraphFont"/>
    <w:link w:val="SecondaryHeading5"/>
    <w:uiPriority w:val="37"/>
    <w:rsid w:val="00F56637"/>
    <w:rPr>
      <w:sz w:val="24"/>
    </w:rPr>
  </w:style>
  <w:style w:type="character" w:customStyle="1" w:styleId="SecondaryHeading6Char">
    <w:name w:val="Secondary Heading 6 Char"/>
    <w:aliases w:val="s6 Char"/>
    <w:basedOn w:val="DefaultParagraphFont"/>
    <w:link w:val="SecondaryHeading6"/>
    <w:uiPriority w:val="37"/>
    <w:rsid w:val="00F56637"/>
    <w:rPr>
      <w:sz w:val="24"/>
    </w:rPr>
  </w:style>
  <w:style w:type="character" w:customStyle="1" w:styleId="SecondaryHeading7Char">
    <w:name w:val="Secondary Heading 7 Char"/>
    <w:aliases w:val="s7 Char"/>
    <w:basedOn w:val="DefaultParagraphFont"/>
    <w:link w:val="SecondaryHeading7"/>
    <w:uiPriority w:val="37"/>
    <w:rsid w:val="00F56637"/>
    <w:rPr>
      <w:sz w:val="24"/>
    </w:rPr>
  </w:style>
  <w:style w:type="character" w:customStyle="1" w:styleId="SecondaryHeading8Char">
    <w:name w:val="Secondary Heading 8 Char"/>
    <w:aliases w:val="s8 Char"/>
    <w:basedOn w:val="DefaultParagraphFont"/>
    <w:link w:val="SecondaryHeading8"/>
    <w:uiPriority w:val="37"/>
    <w:rsid w:val="00F56637"/>
    <w:rPr>
      <w:sz w:val="24"/>
    </w:rPr>
  </w:style>
  <w:style w:type="character" w:customStyle="1" w:styleId="SecondaryHeading9Char">
    <w:name w:val="Secondary Heading 9 Char"/>
    <w:aliases w:val="s9 Char"/>
    <w:basedOn w:val="DefaultParagraphFont"/>
    <w:link w:val="SecondaryHeading9"/>
    <w:uiPriority w:val="37"/>
    <w:rsid w:val="00F56637"/>
    <w:rPr>
      <w:sz w:val="24"/>
    </w:rPr>
  </w:style>
  <w:style w:type="character" w:customStyle="1" w:styleId="SubtitleChar">
    <w:name w:val="Subtitle Char"/>
    <w:basedOn w:val="DefaultParagraphFont"/>
    <w:link w:val="Subtitle"/>
    <w:uiPriority w:val="37"/>
    <w:rsid w:val="00E434C6"/>
    <w:rPr>
      <w:sz w:val="24"/>
      <w:u w:val="single"/>
    </w:rPr>
  </w:style>
  <w:style w:type="character" w:customStyle="1" w:styleId="TitleChar">
    <w:name w:val="Title Char"/>
    <w:basedOn w:val="DefaultParagraphFont"/>
    <w:link w:val="Title"/>
    <w:uiPriority w:val="10"/>
    <w:rsid w:val="00E434C6"/>
    <w:rPr>
      <w:b/>
      <w:sz w:val="24"/>
    </w:rPr>
  </w:style>
  <w:style w:type="paragraph" w:customStyle="1" w:styleId="LegalLevel1">
    <w:name w:val=".Legal Level 1"/>
    <w:basedOn w:val="Normal"/>
    <w:rsid w:val="00526516"/>
    <w:pPr>
      <w:numPr>
        <w:numId w:val="15"/>
      </w:numPr>
      <w:spacing w:before="120" w:after="120"/>
    </w:pPr>
    <w:rPr>
      <w:rFonts w:ascii="Arial" w:hAnsi="Arial" w:cs="Arial"/>
      <w:color w:val="000000"/>
      <w:sz w:val="18"/>
      <w:szCs w:val="18"/>
    </w:rPr>
  </w:style>
  <w:style w:type="paragraph" w:customStyle="1" w:styleId="LegalLevel2">
    <w:name w:val=".Legal Level 2"/>
    <w:basedOn w:val="Normal"/>
    <w:rsid w:val="00526516"/>
    <w:pPr>
      <w:numPr>
        <w:ilvl w:val="1"/>
        <w:numId w:val="15"/>
      </w:numPr>
      <w:tabs>
        <w:tab w:val="num" w:pos="1939"/>
      </w:tabs>
      <w:spacing w:before="120" w:after="120"/>
      <w:ind w:left="1939"/>
      <w:outlineLvl w:val="1"/>
    </w:pPr>
    <w:rPr>
      <w:rFonts w:ascii="Arial" w:hAnsi="Arial" w:cs="Arial"/>
      <w:color w:val="000000"/>
      <w:sz w:val="18"/>
      <w:szCs w:val="18"/>
    </w:rPr>
  </w:style>
  <w:style w:type="paragraph" w:customStyle="1" w:styleId="LegalLevel3">
    <w:name w:val=".Legal Level 3"/>
    <w:basedOn w:val="Normal"/>
    <w:rsid w:val="00526516"/>
    <w:pPr>
      <w:numPr>
        <w:ilvl w:val="2"/>
        <w:numId w:val="15"/>
      </w:numPr>
      <w:tabs>
        <w:tab w:val="num" w:pos="1939"/>
      </w:tabs>
      <w:spacing w:before="120"/>
      <w:ind w:left="1939" w:hanging="720"/>
    </w:pPr>
    <w:rPr>
      <w:rFonts w:ascii="Arial" w:hAnsi="Arial" w:cs="Arial"/>
      <w:color w:val="000000"/>
      <w:sz w:val="18"/>
      <w:szCs w:val="18"/>
    </w:rPr>
  </w:style>
  <w:style w:type="paragraph" w:customStyle="1" w:styleId="LegalLevel4">
    <w:name w:val=".Legal Level 4"/>
    <w:basedOn w:val="Normal"/>
    <w:rsid w:val="00526516"/>
    <w:pPr>
      <w:numPr>
        <w:ilvl w:val="3"/>
        <w:numId w:val="15"/>
      </w:numPr>
      <w:tabs>
        <w:tab w:val="num" w:pos="1939"/>
      </w:tabs>
      <w:spacing w:before="120" w:after="120"/>
      <w:ind w:left="1939" w:hanging="720"/>
    </w:pPr>
    <w:rPr>
      <w:rFonts w:ascii="Arial" w:hAnsi="Arial" w:cs="Arial"/>
      <w:sz w:val="18"/>
      <w:szCs w:val="18"/>
    </w:rPr>
  </w:style>
  <w:style w:type="paragraph" w:customStyle="1" w:styleId="LegalRecitals">
    <w:name w:val=".Legal Recitals"/>
    <w:basedOn w:val="Normal"/>
    <w:rsid w:val="00526516"/>
    <w:pPr>
      <w:suppressAutoHyphens/>
      <w:spacing w:after="120"/>
      <w:ind w:firstLine="720"/>
      <w:jc w:val="center"/>
    </w:pPr>
    <w:rPr>
      <w:rFonts w:ascii="Arial" w:hAnsi="Arial" w:cs="Arial"/>
      <w:b/>
      <w:color w:val="000000"/>
      <w:sz w:val="20"/>
      <w:szCs w:val="18"/>
    </w:rPr>
  </w:style>
  <w:style w:type="character" w:customStyle="1" w:styleId="HeaderChar">
    <w:name w:val="Header Char"/>
    <w:basedOn w:val="DefaultParagraphFont"/>
    <w:link w:val="Header"/>
    <w:uiPriority w:val="99"/>
    <w:rsid w:val="00526516"/>
    <w:rPr>
      <w:sz w:val="24"/>
    </w:rPr>
  </w:style>
  <w:style w:type="character" w:customStyle="1" w:styleId="LegalLevel1Char">
    <w:name w:val=".Legal Level 1 Char"/>
    <w:uiPriority w:val="99"/>
    <w:rsid w:val="00526516"/>
    <w:rPr>
      <w:rFonts w:ascii="Arial" w:hAnsi="Arial" w:cs="Arial"/>
      <w:color w:val="000000"/>
      <w:sz w:val="18"/>
      <w:szCs w:val="18"/>
      <w:lang w:val="en-US" w:eastAsia="en-US"/>
    </w:rPr>
  </w:style>
  <w:style w:type="paragraph" w:customStyle="1" w:styleId="ParagraphX">
    <w:name w:val="Paragraph (X)"/>
    <w:basedOn w:val="Normal"/>
    <w:rsid w:val="00526516"/>
    <w:pPr>
      <w:numPr>
        <w:numId w:val="16"/>
      </w:numPr>
      <w:spacing w:after="60"/>
      <w:ind w:left="720" w:right="60" w:firstLine="0"/>
    </w:pPr>
    <w:rPr>
      <w:kern w:val="22"/>
      <w:szCs w:val="22"/>
    </w:rPr>
  </w:style>
  <w:style w:type="paragraph" w:customStyle="1" w:styleId="TOC40">
    <w:name w:val="TOC4"/>
    <w:basedOn w:val="Normal"/>
    <w:rsid w:val="00526516"/>
    <w:pPr>
      <w:widowControl w:val="0"/>
      <w:spacing w:after="120"/>
      <w:ind w:left="360"/>
      <w:jc w:val="left"/>
    </w:pPr>
    <w:rPr>
      <w:sz w:val="18"/>
      <w:szCs w:val="22"/>
    </w:rPr>
  </w:style>
  <w:style w:type="character" w:customStyle="1" w:styleId="FooterChar">
    <w:name w:val="Footer Char"/>
    <w:basedOn w:val="DefaultParagraphFont"/>
    <w:link w:val="Footer"/>
    <w:uiPriority w:val="99"/>
    <w:rsid w:val="00526516"/>
    <w:rPr>
      <w:sz w:val="24"/>
    </w:rPr>
  </w:style>
  <w:style w:type="paragraph" w:customStyle="1" w:styleId="Preface1">
    <w:name w:val="Preface 1"/>
    <w:basedOn w:val="Normal"/>
    <w:next w:val="Normal"/>
    <w:rsid w:val="00526516"/>
    <w:pPr>
      <w:keepNext/>
      <w:pageBreakBefore/>
      <w:numPr>
        <w:ilvl w:val="2"/>
        <w:numId w:val="17"/>
      </w:numPr>
      <w:tabs>
        <w:tab w:val="right" w:pos="-2900"/>
      </w:tabs>
      <w:spacing w:before="320"/>
      <w:jc w:val="left"/>
      <w:outlineLvl w:val="0"/>
    </w:pPr>
    <w:rPr>
      <w:b/>
      <w:sz w:val="28"/>
      <w:szCs w:val="22"/>
    </w:rPr>
  </w:style>
  <w:style w:type="paragraph" w:customStyle="1" w:styleId="GlossaryStyle">
    <w:name w:val="Glossary Style"/>
    <w:basedOn w:val="Normal"/>
    <w:link w:val="GlossaryStyleChar"/>
    <w:qFormat/>
    <w:rsid w:val="00526516"/>
    <w:pPr>
      <w:spacing w:before="240"/>
    </w:pPr>
  </w:style>
  <w:style w:type="character" w:customStyle="1" w:styleId="GlossaryStyleChar">
    <w:name w:val="Glossary Style Char"/>
    <w:link w:val="GlossaryStyle"/>
    <w:rsid w:val="00526516"/>
    <w:rPr>
      <w:rFonts w:ascii="Garamond" w:hAnsi="Garamond"/>
      <w:sz w:val="24"/>
      <w:szCs w:val="24"/>
    </w:rPr>
  </w:style>
  <w:style w:type="character" w:customStyle="1" w:styleId="FootnoteTextChar">
    <w:name w:val="Footnote Text Char"/>
    <w:basedOn w:val="DefaultParagraphFont"/>
    <w:link w:val="FootnoteText"/>
    <w:uiPriority w:val="99"/>
    <w:semiHidden/>
    <w:rsid w:val="00526516"/>
    <w:rPr>
      <w:sz w:val="24"/>
    </w:rPr>
  </w:style>
  <w:style w:type="character" w:customStyle="1" w:styleId="EndnoteTextChar">
    <w:name w:val="Endnote Text Char"/>
    <w:basedOn w:val="DefaultParagraphFont"/>
    <w:link w:val="EndnoteText"/>
    <w:uiPriority w:val="99"/>
    <w:semiHidden/>
    <w:rsid w:val="00526516"/>
  </w:style>
  <w:style w:type="paragraph" w:customStyle="1" w:styleId="LegalHeader">
    <w:name w:val=".Legal Header"/>
    <w:basedOn w:val="Normal"/>
    <w:rsid w:val="00526516"/>
    <w:pPr>
      <w:spacing w:before="240" w:after="360" w:line="240" w:lineRule="auto"/>
      <w:jc w:val="center"/>
    </w:pPr>
    <w:rPr>
      <w:rFonts w:ascii="Arial" w:hAnsi="Arial"/>
      <w:b/>
      <w:caps/>
      <w:szCs w:val="20"/>
    </w:rPr>
  </w:style>
  <w:style w:type="paragraph" w:customStyle="1" w:styleId="LegalLevel2Char">
    <w:name w:val=".Legal Level 2 Char"/>
    <w:basedOn w:val="Normal"/>
    <w:link w:val="LegalLevel2CharChar"/>
    <w:rsid w:val="00526516"/>
    <w:pPr>
      <w:tabs>
        <w:tab w:val="num" w:pos="1440"/>
      </w:tabs>
      <w:spacing w:before="120" w:after="120" w:line="240" w:lineRule="auto"/>
      <w:ind w:left="1440" w:hanging="720"/>
      <w:outlineLvl w:val="1"/>
    </w:pPr>
    <w:rPr>
      <w:rFonts w:ascii="Arial" w:hAnsi="Arial"/>
      <w:color w:val="000000"/>
      <w:sz w:val="18"/>
      <w:szCs w:val="18"/>
    </w:rPr>
  </w:style>
  <w:style w:type="character" w:customStyle="1" w:styleId="LegalLevel2CharChar">
    <w:name w:val=".Legal Level 2 Char Char"/>
    <w:link w:val="LegalLevel2Char"/>
    <w:locked/>
    <w:rsid w:val="00526516"/>
    <w:rPr>
      <w:rFonts w:ascii="Arial" w:hAnsi="Arial"/>
      <w:color w:val="000000"/>
      <w:sz w:val="18"/>
      <w:szCs w:val="18"/>
    </w:rPr>
  </w:style>
  <w:style w:type="paragraph" w:customStyle="1" w:styleId="Number">
    <w:name w:val="Number"/>
    <w:basedOn w:val="Normal"/>
    <w:rsid w:val="00526516"/>
    <w:pPr>
      <w:numPr>
        <w:numId w:val="18"/>
      </w:numPr>
      <w:spacing w:before="120" w:after="120" w:line="240" w:lineRule="auto"/>
      <w:jc w:val="left"/>
    </w:pPr>
    <w:rPr>
      <w:rFonts w:ascii="Arial"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customXml" Target="../customXml/item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16FFD092FE43854E5C3DA7FF3346" ma:contentTypeVersion="20" ma:contentTypeDescription="Create a new document." ma:contentTypeScope="" ma:versionID="5820afae3b75c867babfc7766435bcc9">
  <xsd:schema xmlns:xsd="http://www.w3.org/2001/XMLSchema" xmlns:xs="http://www.w3.org/2001/XMLSchema" xmlns:p="http://schemas.microsoft.com/office/2006/metadata/properties" xmlns:ns2="b33a356c-fa32-495d-af76-4d8d8d220ac2" xmlns:ns3="561ee9f9-3bef-45aa-afa0-a533e0cdb191" targetNamespace="http://schemas.microsoft.com/office/2006/metadata/properties" ma:root="true" ma:fieldsID="aa616ba08492fc5bdf2575ff55048e13" ns2:_="" ns3:_="">
    <xsd:import namespace="b33a356c-fa32-495d-af76-4d8d8d220ac2"/>
    <xsd:import namespace="561ee9f9-3bef-45aa-afa0-a533e0cdb191"/>
    <xsd:element name="properties">
      <xsd:complexType>
        <xsd:sequence>
          <xsd:element name="documentManagement">
            <xsd:complexType>
              <xsd:all>
                <xsd:element ref="ns2:_Flow_SignoffStatus" minOccurs="0"/>
                <xsd:element ref="ns2:Notes"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a356c-fa32-495d-af76-4d8d8d220ac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_x0024_Resources_x003a_core_x002c_Signoff_Status_x003b_" ma:readOnly="false">
      <xsd:simpleType>
        <xsd:restriction base="dms:Text"/>
      </xsd:simpleType>
    </xsd:element>
    <xsd:element name="Notes" ma:index="4"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56a59e-4a46-46df-886b-48252b947166}" ma:internalName="TaxCatchAll" ma:readOnly="false" ma:showField="CatchAllData" ma:web="561ee9f9-3bef-45aa-afa0-a533e0cdb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33a356c-fa32-495d-af76-4d8d8d220ac2" xsi:nil="true"/>
    <TaxCatchAll xmlns="561ee9f9-3bef-45aa-afa0-a533e0cdb191" xsi:nil="true"/>
    <lcf76f155ced4ddcb4097134ff3c332f xmlns="b33a356c-fa32-495d-af76-4d8d8d220ac2">
      <Terms xmlns="http://schemas.microsoft.com/office/infopath/2007/PartnerControls"/>
    </lcf76f155ced4ddcb4097134ff3c332f>
    <Notes xmlns="b33a356c-fa32-495d-af76-4d8d8d220ac2" xsi:nil="true"/>
  </documentManagement>
</p:properties>
</file>

<file path=customXml/itemProps1.xml><?xml version="1.0" encoding="utf-8"?>
<ds:datastoreItem xmlns:ds="http://schemas.openxmlformats.org/officeDocument/2006/customXml" ds:itemID="{15904A6D-393F-4BDE-B5C2-EC85B3AA482D}"/>
</file>

<file path=customXml/itemProps2.xml><?xml version="1.0" encoding="utf-8"?>
<ds:datastoreItem xmlns:ds="http://schemas.openxmlformats.org/officeDocument/2006/customXml" ds:itemID="{3E5CEA8C-BE4A-46B8-A08B-2A6097FC4371}"/>
</file>

<file path=customXml/itemProps3.xml><?xml version="1.0" encoding="utf-8"?>
<ds:datastoreItem xmlns:ds="http://schemas.openxmlformats.org/officeDocument/2006/customXml" ds:itemID="{02EBEFF6-549C-42D5-87B9-8B857AE0B710}"/>
</file>

<file path=docProps/app.xml><?xml version="1.0" encoding="utf-8"?>
<Properties xmlns="http://schemas.openxmlformats.org/officeDocument/2006/extended-properties" xmlns:vt="http://schemas.openxmlformats.org/officeDocument/2006/docPropsVTypes">
  <Template>Normal</Template>
  <TotalTime>5</TotalTime>
  <Pages>25</Pages>
  <Words>14588</Words>
  <Characters>83158</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Molly Gilmore</cp:lastModifiedBy>
  <cp:revision>2</cp:revision>
  <dcterms:created xsi:type="dcterms:W3CDTF">2021-05-17T18:34:00Z</dcterms:created>
  <dcterms:modified xsi:type="dcterms:W3CDTF">2021-05-17T18:34:00Z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11086</vt:lpwstr>
  </property>
  <property fmtid="{D5CDD505-2E9C-101B-9397-08002B2CF9AE}" pid="3" name="Matter">
    <vt:lpwstr>0001</vt:lpwstr>
  </property>
  <property fmtid="{D5CDD505-2E9C-101B-9397-08002B2CF9AE}" pid="4" name="RWG Trailer">
    <vt:lpwstr>11086-0001\1830361v1.doc</vt:lpwstr>
  </property>
  <property fmtid="{D5CDD505-2E9C-101B-9397-08002B2CF9AE}" pid="5" name="ContentTypeId">
    <vt:lpwstr>0x010100F17D16FFD092FE43854E5C3DA7FF3346</vt:lpwstr>
  </property>
  <property fmtid="{D5CDD505-2E9C-101B-9397-08002B2CF9AE}" pid="6" name="MediaServiceImageTags">
    <vt:lpwstr/>
  </property>
</Properties>
</file>