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4A8B8" w14:textId="77777777" w:rsidR="00814D4F" w:rsidRDefault="00814D4F" w:rsidP="005C2324">
      <w:pPr>
        <w:spacing w:after="0" w:line="240" w:lineRule="auto"/>
        <w:ind w:left="1440" w:hanging="360"/>
      </w:pPr>
    </w:p>
    <w:p w14:paraId="2E767900" w14:textId="5AA913AA" w:rsidR="00814D4F" w:rsidRPr="00073B01" w:rsidRDefault="00945125" w:rsidP="00814D4F">
      <w:pPr>
        <w:pStyle w:val="NoSpacing"/>
        <w:jc w:val="center"/>
        <w:rPr>
          <w:rFonts w:eastAsiaTheme="minorEastAsia"/>
        </w:rPr>
      </w:pPr>
      <w:r>
        <w:rPr>
          <w:rFonts w:ascii="Arial" w:eastAsia="Arial" w:hAnsi="Arial" w:cs="Arial"/>
          <w:noProof/>
          <w:color w:val="000000" w:themeColor="text1"/>
        </w:rPr>
        <w:drawing>
          <wp:inline distT="0" distB="0" distL="0" distR="0" wp14:anchorId="23644AC9" wp14:editId="5995B551">
            <wp:extent cx="3200400" cy="1392920"/>
            <wp:effectExtent l="0" t="0" r="0" b="0"/>
            <wp:docPr id="43709038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90382" name="Graphic 437090382"/>
                    <pic:cNvPicPr/>
                  </pic:nvPicPr>
                  <pic:blipFill>
                    <a:blip r:embed="rId8">
                      <a:extLst>
                        <a:ext uri="{96DAC541-7B7A-43D3-8B79-37D633B846F1}">
                          <asvg:svgBlip xmlns:asvg="http://schemas.microsoft.com/office/drawing/2016/SVG/main" r:embed="rId9"/>
                        </a:ext>
                      </a:extLst>
                    </a:blip>
                    <a:stretch>
                      <a:fillRect/>
                    </a:stretch>
                  </pic:blipFill>
                  <pic:spPr>
                    <a:xfrm>
                      <a:off x="0" y="0"/>
                      <a:ext cx="3208724" cy="1396543"/>
                    </a:xfrm>
                    <a:prstGeom prst="rect">
                      <a:avLst/>
                    </a:prstGeom>
                  </pic:spPr>
                </pic:pic>
              </a:graphicData>
            </a:graphic>
          </wp:inline>
        </w:drawing>
      </w:r>
    </w:p>
    <w:p w14:paraId="120CC0C1" w14:textId="77777777" w:rsidR="00814D4F" w:rsidRDefault="00814D4F" w:rsidP="00814D4F">
      <w:pPr>
        <w:jc w:val="center"/>
        <w:rPr>
          <w:rFonts w:eastAsiaTheme="minorEastAsia"/>
        </w:rPr>
      </w:pPr>
    </w:p>
    <w:p w14:paraId="0E4B7818" w14:textId="03D09479" w:rsidR="00814D4F" w:rsidRPr="00073B01" w:rsidRDefault="00945125" w:rsidP="00814D4F">
      <w:pPr>
        <w:jc w:val="center"/>
        <w:rPr>
          <w:rFonts w:eastAsiaTheme="minorEastAsia"/>
        </w:rPr>
      </w:pPr>
      <w:r>
        <w:rPr>
          <w:rFonts w:eastAsiaTheme="minorEastAsia"/>
        </w:rPr>
        <w:t xml:space="preserve">Ava </w:t>
      </w:r>
      <w:r w:rsidR="00814D4F" w:rsidRPr="2D8B494D">
        <w:rPr>
          <w:rFonts w:eastAsiaTheme="minorEastAsia"/>
        </w:rPr>
        <w:t>Community Energy</w:t>
      </w:r>
    </w:p>
    <w:p w14:paraId="004AEB3E" w14:textId="729D95FB" w:rsidR="00814D4F" w:rsidRPr="002406B8" w:rsidRDefault="00977A43" w:rsidP="00814D4F">
      <w:pPr>
        <w:jc w:val="center"/>
        <w:rPr>
          <w:rFonts w:eastAsiaTheme="minorEastAsia"/>
        </w:rPr>
      </w:pPr>
      <w:r>
        <w:rPr>
          <w:rFonts w:eastAsiaTheme="minorEastAsia"/>
        </w:rPr>
        <w:t xml:space="preserve">2026 </w:t>
      </w:r>
      <w:r w:rsidR="00814D4F" w:rsidRPr="002406B8">
        <w:rPr>
          <w:rFonts w:eastAsiaTheme="minorEastAsia"/>
        </w:rPr>
        <w:t>Disadvantaged Communit</w:t>
      </w:r>
      <w:r w:rsidR="00326BCD">
        <w:rPr>
          <w:rFonts w:eastAsiaTheme="minorEastAsia"/>
        </w:rPr>
        <w:t>ies</w:t>
      </w:r>
      <w:r w:rsidR="00814D4F" w:rsidRPr="002406B8">
        <w:rPr>
          <w:rFonts w:eastAsiaTheme="minorEastAsia"/>
        </w:rPr>
        <w:t xml:space="preserve"> Green Tariff</w:t>
      </w:r>
    </w:p>
    <w:p w14:paraId="552F57AE" w14:textId="77777777" w:rsidR="00814D4F" w:rsidRPr="00383CCF" w:rsidRDefault="00814D4F" w:rsidP="00814D4F">
      <w:pPr>
        <w:jc w:val="center"/>
        <w:rPr>
          <w:rFonts w:eastAsiaTheme="minorEastAsia"/>
        </w:rPr>
      </w:pPr>
      <w:r w:rsidRPr="2B52B2FE">
        <w:rPr>
          <w:rFonts w:eastAsiaTheme="minorEastAsia"/>
        </w:rPr>
        <w:t>Request for Offers</w:t>
      </w:r>
    </w:p>
    <w:p w14:paraId="144383DC" w14:textId="77777777" w:rsidR="00814D4F" w:rsidRPr="00073B01" w:rsidRDefault="00814D4F" w:rsidP="00814D4F">
      <w:pPr>
        <w:pStyle w:val="NoSpacing"/>
        <w:rPr>
          <w:rFonts w:eastAsiaTheme="minorEastAsia"/>
        </w:rPr>
      </w:pPr>
    </w:p>
    <w:p w14:paraId="7D264205" w14:textId="0B90F2C8" w:rsidR="00814D4F" w:rsidRPr="00073B01" w:rsidRDefault="00814D4F" w:rsidP="00814D4F">
      <w:pPr>
        <w:pStyle w:val="NoSpacing"/>
        <w:jc w:val="center"/>
        <w:rPr>
          <w:rFonts w:eastAsiaTheme="minorEastAsia"/>
          <w:b/>
          <w:bCs/>
        </w:rPr>
      </w:pPr>
      <w:r w:rsidRPr="2D8B494D">
        <w:rPr>
          <w:rFonts w:eastAsiaTheme="minorEastAsia"/>
          <w:b/>
          <w:bCs/>
        </w:rPr>
        <w:t xml:space="preserve">Attachment </w:t>
      </w:r>
      <w:r>
        <w:rPr>
          <w:rFonts w:eastAsiaTheme="minorEastAsia"/>
          <w:b/>
          <w:bCs/>
        </w:rPr>
        <w:t>C</w:t>
      </w:r>
      <w:r w:rsidRPr="2D8B494D">
        <w:rPr>
          <w:rFonts w:eastAsiaTheme="minorEastAsia"/>
          <w:b/>
          <w:bCs/>
        </w:rPr>
        <w:t xml:space="preserve">: </w:t>
      </w:r>
      <w:r>
        <w:rPr>
          <w:rFonts w:eastAsiaTheme="minorEastAsia"/>
          <w:b/>
          <w:bCs/>
        </w:rPr>
        <w:t xml:space="preserve">Project Narrative </w:t>
      </w:r>
      <w:r w:rsidR="00C00FFD">
        <w:rPr>
          <w:rFonts w:eastAsiaTheme="minorEastAsia"/>
          <w:b/>
          <w:bCs/>
        </w:rPr>
        <w:t xml:space="preserve">Template </w:t>
      </w:r>
    </w:p>
    <w:p w14:paraId="1D6CC043" w14:textId="77777777" w:rsidR="00814D4F" w:rsidRDefault="00814D4F" w:rsidP="00814D4F">
      <w:pPr>
        <w:spacing w:after="0" w:line="240" w:lineRule="auto"/>
      </w:pPr>
    </w:p>
    <w:p w14:paraId="1A248B4B" w14:textId="0452416D" w:rsidR="00D271A9" w:rsidRPr="00D271A9" w:rsidRDefault="00D271A9" w:rsidP="00814D4F">
      <w:pPr>
        <w:spacing w:after="0" w:line="240" w:lineRule="auto"/>
        <w:rPr>
          <w:b/>
          <w:bCs/>
          <w:u w:val="single"/>
        </w:rPr>
      </w:pPr>
      <w:r w:rsidRPr="00D271A9">
        <w:rPr>
          <w:b/>
          <w:bCs/>
          <w:u w:val="single"/>
        </w:rPr>
        <w:t>Instructions</w:t>
      </w:r>
    </w:p>
    <w:p w14:paraId="620DF25D" w14:textId="77777777" w:rsidR="00D271A9" w:rsidRDefault="00D271A9" w:rsidP="00814D4F">
      <w:pPr>
        <w:spacing w:after="0" w:line="240" w:lineRule="auto"/>
      </w:pPr>
    </w:p>
    <w:p w14:paraId="3E838DCE" w14:textId="62A4A9AB" w:rsidR="00814D4F" w:rsidRDefault="005C2324" w:rsidP="00814D4F">
      <w:pPr>
        <w:spacing w:after="0" w:line="240" w:lineRule="auto"/>
      </w:pPr>
      <w:r>
        <w:t>Respondents</w:t>
      </w:r>
      <w:r w:rsidRPr="008A0018">
        <w:t xml:space="preserve"> should submit a brief narrative of the proposed project and vendor qualifications. This narrative will be primarily used as a reference for specific project details that are not fully captured in the </w:t>
      </w:r>
      <w:r>
        <w:t>Offer Form</w:t>
      </w:r>
      <w:r w:rsidRPr="008A0018">
        <w:t xml:space="preserve"> templates and for further assessment of proposals. </w:t>
      </w:r>
    </w:p>
    <w:p w14:paraId="5EC9AADF" w14:textId="77777777" w:rsidR="00814D4F" w:rsidRDefault="00814D4F" w:rsidP="00814D4F">
      <w:pPr>
        <w:spacing w:after="0" w:line="240" w:lineRule="auto"/>
      </w:pPr>
    </w:p>
    <w:p w14:paraId="1349781B" w14:textId="032E3054" w:rsidR="005C2324" w:rsidRDefault="005C2324" w:rsidP="00814D4F">
      <w:pPr>
        <w:spacing w:after="0" w:line="240" w:lineRule="auto"/>
      </w:pPr>
      <w:r>
        <w:t>The project narrative must include the following sections in the order listed below</w:t>
      </w:r>
      <w:r w:rsidR="00180893">
        <w:t xml:space="preserve">. Further instructions </w:t>
      </w:r>
      <w:r w:rsidR="6A68830B">
        <w:t xml:space="preserve">for each section </w:t>
      </w:r>
      <w:r w:rsidR="00180893">
        <w:t xml:space="preserve">are </w:t>
      </w:r>
      <w:r w:rsidR="6A68830B">
        <w:t>provided below</w:t>
      </w:r>
      <w:r w:rsidR="00180893">
        <w:t xml:space="preserve">. </w:t>
      </w:r>
      <w:r w:rsidR="4BB7F2C8">
        <w:t>Please limit the project narrative to five pages or less.</w:t>
      </w:r>
    </w:p>
    <w:p w14:paraId="61279D9E" w14:textId="77777777" w:rsidR="00814D4F" w:rsidRDefault="00814D4F" w:rsidP="00814D4F">
      <w:pPr>
        <w:spacing w:after="0" w:line="240" w:lineRule="auto"/>
      </w:pPr>
    </w:p>
    <w:p w14:paraId="5533D241" w14:textId="2176096F" w:rsidR="00FC1782" w:rsidRDefault="00FC1782" w:rsidP="00814D4F">
      <w:pPr>
        <w:pStyle w:val="ListParagraph"/>
        <w:numPr>
          <w:ilvl w:val="0"/>
          <w:numId w:val="1"/>
        </w:numPr>
        <w:spacing w:after="0" w:line="240" w:lineRule="auto"/>
        <w:rPr>
          <w:b/>
          <w:bCs/>
        </w:rPr>
      </w:pPr>
      <w:r>
        <w:rPr>
          <w:b/>
          <w:bCs/>
        </w:rPr>
        <w:t>Corporate Structure</w:t>
      </w:r>
    </w:p>
    <w:p w14:paraId="7D0A7EF2" w14:textId="456AE7E2" w:rsidR="0023675E" w:rsidRPr="009A20DC" w:rsidRDefault="0023675E" w:rsidP="0023675E">
      <w:pPr>
        <w:pStyle w:val="ListParagraph"/>
        <w:numPr>
          <w:ilvl w:val="1"/>
          <w:numId w:val="1"/>
        </w:numPr>
        <w:spacing w:after="0" w:line="240" w:lineRule="auto"/>
        <w:rPr>
          <w:b/>
          <w:bCs/>
        </w:rPr>
      </w:pPr>
      <w:r w:rsidRPr="009A20DC">
        <w:rPr>
          <w:rFonts w:eastAsiaTheme="minorEastAsia"/>
        </w:rPr>
        <w:t>Briefly describe the history of the company’s operation, size and footprint of the company, including reference to the number of personnel based in California and in the Ava service territor</w:t>
      </w:r>
      <w:r>
        <w:rPr>
          <w:rFonts w:eastAsiaTheme="minorEastAsia"/>
        </w:rPr>
        <w:t>y.</w:t>
      </w:r>
    </w:p>
    <w:p w14:paraId="4E05B982" w14:textId="77777777" w:rsidR="0023675E" w:rsidRPr="009A20DC" w:rsidRDefault="0023675E" w:rsidP="0023675E">
      <w:pPr>
        <w:pStyle w:val="ListParagraph"/>
        <w:numPr>
          <w:ilvl w:val="1"/>
          <w:numId w:val="1"/>
        </w:numPr>
        <w:spacing w:after="0" w:line="240" w:lineRule="auto"/>
        <w:rPr>
          <w:b/>
          <w:bCs/>
        </w:rPr>
      </w:pPr>
      <w:r w:rsidRPr="009A20DC">
        <w:rPr>
          <w:rFonts w:eastAsiaTheme="minorEastAsia"/>
        </w:rPr>
        <w:t>Briefly describe the company’s corporate financing structure, noting access to capital and latest bond rating (if applicable). Additionally, include the same information for any Project Owner other than the Respondent company, referencing the project(s) in which they have an ownership stake.</w:t>
      </w:r>
    </w:p>
    <w:p w14:paraId="3F34C383" w14:textId="09A3050F" w:rsidR="0023675E" w:rsidRPr="009A20DC" w:rsidRDefault="0023675E" w:rsidP="009A20DC">
      <w:pPr>
        <w:pStyle w:val="ListParagraph"/>
        <w:numPr>
          <w:ilvl w:val="1"/>
          <w:numId w:val="1"/>
        </w:numPr>
        <w:spacing w:after="0" w:line="240" w:lineRule="auto"/>
        <w:rPr>
          <w:b/>
          <w:bCs/>
        </w:rPr>
      </w:pPr>
      <w:r w:rsidRPr="009A20DC">
        <w:rPr>
          <w:rFonts w:eastAsiaTheme="minorEastAsia"/>
        </w:rPr>
        <w:t>Provide any additional relevant information regarding the Respondent’s company and/or company structure that is influential to the Respondent’s ability to execute their Offer(s).</w:t>
      </w:r>
    </w:p>
    <w:p w14:paraId="02A631B3" w14:textId="77777777" w:rsidR="0023675E" w:rsidRPr="009A20DC" w:rsidRDefault="0023675E" w:rsidP="009A20DC">
      <w:pPr>
        <w:spacing w:after="0" w:line="240" w:lineRule="auto"/>
        <w:rPr>
          <w:b/>
          <w:bCs/>
        </w:rPr>
      </w:pPr>
    </w:p>
    <w:p w14:paraId="27FF391E" w14:textId="5A954BF4" w:rsidR="00DD4E0C" w:rsidRPr="00814D4F" w:rsidRDefault="00DD4E0C" w:rsidP="00DD4E0C">
      <w:pPr>
        <w:pStyle w:val="ListParagraph"/>
        <w:numPr>
          <w:ilvl w:val="0"/>
          <w:numId w:val="1"/>
        </w:numPr>
        <w:spacing w:after="0" w:line="240" w:lineRule="auto"/>
        <w:rPr>
          <w:b/>
          <w:bCs/>
        </w:rPr>
      </w:pPr>
      <w:r w:rsidRPr="00814D4F">
        <w:rPr>
          <w:b/>
          <w:bCs/>
        </w:rPr>
        <w:t>Develop</w:t>
      </w:r>
      <w:r w:rsidR="004A4E94">
        <w:rPr>
          <w:b/>
          <w:bCs/>
        </w:rPr>
        <w:t>ment</w:t>
      </w:r>
      <w:r w:rsidRPr="00814D4F">
        <w:rPr>
          <w:b/>
          <w:bCs/>
        </w:rPr>
        <w:t xml:space="preserve"> </w:t>
      </w:r>
      <w:r w:rsidR="004A4E94">
        <w:rPr>
          <w:b/>
          <w:bCs/>
        </w:rPr>
        <w:t>E</w:t>
      </w:r>
      <w:r w:rsidRPr="00814D4F">
        <w:rPr>
          <w:b/>
          <w:bCs/>
        </w:rPr>
        <w:t>xperience</w:t>
      </w:r>
    </w:p>
    <w:p w14:paraId="434222F0" w14:textId="77777777" w:rsidR="00485331" w:rsidRPr="009A20DC" w:rsidRDefault="00485331" w:rsidP="00485331">
      <w:pPr>
        <w:pStyle w:val="ListParagraph"/>
        <w:numPr>
          <w:ilvl w:val="1"/>
          <w:numId w:val="1"/>
        </w:numPr>
        <w:spacing w:after="0" w:line="240" w:lineRule="auto"/>
        <w:rPr>
          <w:rFonts w:ascii="Calibri" w:eastAsia="Calibri" w:hAnsi="Calibri" w:cs="Calibri"/>
          <w:i/>
          <w:iCs/>
          <w:color w:val="595959" w:themeColor="text1" w:themeTint="A6"/>
        </w:rPr>
      </w:pPr>
      <w:r w:rsidRPr="009A20DC">
        <w:rPr>
          <w:rFonts w:eastAsiaTheme="minorEastAsia"/>
        </w:rPr>
        <w:t xml:space="preserve">List all </w:t>
      </w:r>
      <w:r w:rsidRPr="009A20DC">
        <w:rPr>
          <w:rFonts w:eastAsiaTheme="minorEastAsia"/>
          <w:b/>
          <w:bCs/>
        </w:rPr>
        <w:t>operational projects</w:t>
      </w:r>
      <w:r w:rsidRPr="009A20DC">
        <w:rPr>
          <w:rFonts w:eastAsiaTheme="minorEastAsia"/>
        </w:rPr>
        <w:t xml:space="preserve">, including details on: (a) location, (b) size, (c) technology, (d) COD date, (e) </w:t>
      </w:r>
      <w:proofErr w:type="spellStart"/>
      <w:r w:rsidRPr="009A20DC">
        <w:rPr>
          <w:rFonts w:eastAsiaTheme="minorEastAsia"/>
        </w:rPr>
        <w:t>offtaker</w:t>
      </w:r>
      <w:proofErr w:type="spellEnd"/>
      <w:r w:rsidRPr="009A20DC">
        <w:rPr>
          <w:rFonts w:eastAsiaTheme="minorEastAsia"/>
        </w:rPr>
        <w:t>, (f) any other pertinent details. Please denote which projects, if any, are executed with CCAs.</w:t>
      </w:r>
    </w:p>
    <w:p w14:paraId="5AFAD724" w14:textId="5EA6E23D" w:rsidR="00485331" w:rsidRPr="009A20DC" w:rsidRDefault="00485331" w:rsidP="009A20DC">
      <w:pPr>
        <w:pStyle w:val="ListParagraph"/>
        <w:numPr>
          <w:ilvl w:val="1"/>
          <w:numId w:val="1"/>
        </w:numPr>
        <w:spacing w:after="0" w:line="240" w:lineRule="auto"/>
        <w:rPr>
          <w:rFonts w:ascii="Calibri" w:eastAsia="Calibri" w:hAnsi="Calibri" w:cs="Calibri"/>
          <w:i/>
          <w:iCs/>
          <w:color w:val="595959" w:themeColor="text1" w:themeTint="A6"/>
        </w:rPr>
      </w:pPr>
      <w:r w:rsidRPr="009A20DC">
        <w:rPr>
          <w:rFonts w:eastAsiaTheme="minorEastAsia"/>
        </w:rPr>
        <w:t xml:space="preserve">List all projects that have </w:t>
      </w:r>
      <w:r w:rsidRPr="009A20DC">
        <w:rPr>
          <w:rFonts w:eastAsiaTheme="minorEastAsia"/>
          <w:b/>
          <w:bCs/>
        </w:rPr>
        <w:t>executed PPAs</w:t>
      </w:r>
      <w:r w:rsidRPr="009A20DC">
        <w:rPr>
          <w:rFonts w:eastAsiaTheme="minorEastAsia"/>
        </w:rPr>
        <w:t xml:space="preserve"> and are </w:t>
      </w:r>
      <w:r w:rsidRPr="009A20DC">
        <w:rPr>
          <w:rFonts w:eastAsiaTheme="minorEastAsia"/>
          <w:b/>
          <w:bCs/>
        </w:rPr>
        <w:t>pre-COD</w:t>
      </w:r>
      <w:r w:rsidRPr="009A20DC">
        <w:rPr>
          <w:rFonts w:eastAsiaTheme="minorEastAsia"/>
        </w:rPr>
        <w:t xml:space="preserve">, including details on: (a) location, (b) size, (c) technology, (d) anticipated COD, (e) current project status, (f) </w:t>
      </w:r>
      <w:proofErr w:type="spellStart"/>
      <w:r w:rsidRPr="009A20DC">
        <w:rPr>
          <w:rFonts w:eastAsiaTheme="minorEastAsia"/>
        </w:rPr>
        <w:t>offtaker</w:t>
      </w:r>
      <w:proofErr w:type="spellEnd"/>
      <w:r w:rsidRPr="009A20DC">
        <w:rPr>
          <w:rFonts w:eastAsiaTheme="minorEastAsia"/>
        </w:rPr>
        <w:t>, if public. Please denote which projects, if any, are executed with CCAs.</w:t>
      </w:r>
    </w:p>
    <w:p w14:paraId="144DEFFC" w14:textId="77777777" w:rsidR="00485331" w:rsidRDefault="00485331" w:rsidP="009A20DC">
      <w:pPr>
        <w:pStyle w:val="ListParagraph"/>
        <w:spacing w:after="0" w:line="240" w:lineRule="auto"/>
        <w:ind w:left="1440"/>
        <w:rPr>
          <w:rFonts w:ascii="Calibri" w:eastAsia="Calibri" w:hAnsi="Calibri" w:cs="Calibri"/>
          <w:i/>
          <w:iCs/>
          <w:color w:val="595959" w:themeColor="text1" w:themeTint="A6"/>
        </w:rPr>
      </w:pPr>
    </w:p>
    <w:p w14:paraId="19511C5D" w14:textId="41295601" w:rsidR="00D509AE" w:rsidRDefault="00D509AE" w:rsidP="00814D4F">
      <w:pPr>
        <w:pStyle w:val="ListParagraph"/>
        <w:numPr>
          <w:ilvl w:val="0"/>
          <w:numId w:val="1"/>
        </w:numPr>
        <w:spacing w:after="0" w:line="240" w:lineRule="auto"/>
        <w:rPr>
          <w:b/>
          <w:bCs/>
        </w:rPr>
      </w:pPr>
      <w:r>
        <w:rPr>
          <w:b/>
          <w:bCs/>
        </w:rPr>
        <w:lastRenderedPageBreak/>
        <w:t xml:space="preserve">Project Financing </w:t>
      </w:r>
      <w:r w:rsidR="00CE33CA">
        <w:rPr>
          <w:b/>
          <w:bCs/>
        </w:rPr>
        <w:t>and Ownership</w:t>
      </w:r>
    </w:p>
    <w:p w14:paraId="7D012E3E" w14:textId="6ECF617E" w:rsidR="0027626E" w:rsidRPr="009A20DC" w:rsidRDefault="0025784A" w:rsidP="0027626E">
      <w:pPr>
        <w:pStyle w:val="ListParagraph"/>
        <w:numPr>
          <w:ilvl w:val="1"/>
          <w:numId w:val="1"/>
        </w:numPr>
        <w:spacing w:after="0" w:line="240" w:lineRule="auto"/>
      </w:pPr>
      <w:r w:rsidRPr="009A20DC">
        <w:t xml:space="preserve">Describe </w:t>
      </w:r>
      <w:r w:rsidR="00CA62B7">
        <w:t>the</w:t>
      </w:r>
      <w:r w:rsidRPr="009A20DC">
        <w:t xml:space="preserve"> financing strategy related to development, construction, and long-term ownership. Please state your assumptions </w:t>
      </w:r>
      <w:proofErr w:type="gramStart"/>
      <w:r w:rsidRPr="009A20DC">
        <w:t>relative</w:t>
      </w:r>
      <w:proofErr w:type="gramEnd"/>
      <w:r w:rsidRPr="009A20DC">
        <w:t xml:space="preserve"> to the project financing structure, the type of anticipated/committed financing, and all involved parties.</w:t>
      </w:r>
    </w:p>
    <w:p w14:paraId="0F9B4706" w14:textId="77777777" w:rsidR="0027626E" w:rsidRPr="009A20DC" w:rsidRDefault="0027626E" w:rsidP="0027626E">
      <w:pPr>
        <w:pStyle w:val="ListParagraph"/>
        <w:numPr>
          <w:ilvl w:val="1"/>
          <w:numId w:val="1"/>
        </w:numPr>
        <w:spacing w:after="0" w:line="240" w:lineRule="auto"/>
        <w:rPr>
          <w:b/>
          <w:bCs/>
        </w:rPr>
      </w:pPr>
      <w:r w:rsidRPr="009A20DC">
        <w:rPr>
          <w:rFonts w:eastAsiaTheme="minorEastAsia"/>
        </w:rPr>
        <w:t>Describe how development costs have been financed to date.</w:t>
      </w:r>
    </w:p>
    <w:p w14:paraId="413C836D" w14:textId="65934475" w:rsidR="0027626E" w:rsidRPr="009A20DC" w:rsidRDefault="0027626E" w:rsidP="009A20DC">
      <w:pPr>
        <w:pStyle w:val="ListParagraph"/>
        <w:numPr>
          <w:ilvl w:val="1"/>
          <w:numId w:val="1"/>
        </w:numPr>
        <w:spacing w:after="0" w:line="240" w:lineRule="auto"/>
        <w:rPr>
          <w:b/>
          <w:bCs/>
        </w:rPr>
      </w:pPr>
      <w:r w:rsidRPr="009A20DC">
        <w:rPr>
          <w:rFonts w:eastAsiaTheme="minorEastAsia"/>
        </w:rPr>
        <w:t>Describe the long-term ownership plan for the asset</w:t>
      </w:r>
      <w:r w:rsidR="00CA62B7">
        <w:rPr>
          <w:rFonts w:eastAsiaTheme="minorEastAsia"/>
        </w:rPr>
        <w:t>.</w:t>
      </w:r>
    </w:p>
    <w:p w14:paraId="671A48FD" w14:textId="498AC443" w:rsidR="0025784A" w:rsidRPr="009A20DC" w:rsidRDefault="0027626E" w:rsidP="0027626E">
      <w:pPr>
        <w:pStyle w:val="ListParagraph"/>
        <w:numPr>
          <w:ilvl w:val="1"/>
          <w:numId w:val="1"/>
        </w:numPr>
        <w:spacing w:after="0" w:line="240" w:lineRule="auto"/>
        <w:rPr>
          <w:b/>
          <w:bCs/>
        </w:rPr>
      </w:pPr>
      <w:r>
        <w:rPr>
          <w:rFonts w:eastAsiaTheme="minorEastAsia"/>
        </w:rPr>
        <w:t>Provide historical track record on completed financings and partnerships</w:t>
      </w:r>
    </w:p>
    <w:p w14:paraId="793F19E3" w14:textId="77777777" w:rsidR="009D4019" w:rsidRPr="009A20DC" w:rsidRDefault="009D4019" w:rsidP="009A20DC">
      <w:pPr>
        <w:spacing w:after="0" w:line="240" w:lineRule="auto"/>
        <w:rPr>
          <w:b/>
          <w:bCs/>
        </w:rPr>
      </w:pPr>
    </w:p>
    <w:p w14:paraId="0491587D" w14:textId="1E00AA1C" w:rsidR="005C2324" w:rsidRPr="00814D4F" w:rsidRDefault="005C2324" w:rsidP="00814D4F">
      <w:pPr>
        <w:pStyle w:val="ListParagraph"/>
        <w:numPr>
          <w:ilvl w:val="0"/>
          <w:numId w:val="1"/>
        </w:numPr>
        <w:spacing w:after="0" w:line="240" w:lineRule="auto"/>
        <w:rPr>
          <w:b/>
          <w:bCs/>
        </w:rPr>
      </w:pPr>
      <w:r w:rsidRPr="00814D4F">
        <w:rPr>
          <w:b/>
          <w:bCs/>
        </w:rPr>
        <w:t xml:space="preserve">Project </w:t>
      </w:r>
      <w:r w:rsidR="00236560">
        <w:rPr>
          <w:b/>
          <w:bCs/>
        </w:rPr>
        <w:t>S</w:t>
      </w:r>
      <w:r w:rsidRPr="00814D4F">
        <w:rPr>
          <w:b/>
          <w:bCs/>
        </w:rPr>
        <w:t>ummary</w:t>
      </w:r>
    </w:p>
    <w:p w14:paraId="56FC5B1F" w14:textId="126CE87F" w:rsidR="005C2324" w:rsidRDefault="005C2324" w:rsidP="6EE8EAD5">
      <w:pPr>
        <w:pStyle w:val="ListParagraph"/>
        <w:numPr>
          <w:ilvl w:val="1"/>
          <w:numId w:val="1"/>
        </w:numPr>
        <w:spacing w:after="0" w:line="240" w:lineRule="auto"/>
        <w:rPr>
          <w:rFonts w:eastAsiaTheme="minorEastAsia"/>
        </w:rPr>
      </w:pPr>
      <w:proofErr w:type="gramStart"/>
      <w:r w:rsidRPr="009A20DC">
        <w:rPr>
          <w:rFonts w:eastAsiaTheme="minorEastAsia"/>
        </w:rPr>
        <w:t>Brief summary</w:t>
      </w:r>
      <w:proofErr w:type="gramEnd"/>
      <w:r w:rsidRPr="009A20DC">
        <w:rPr>
          <w:rFonts w:eastAsiaTheme="minorEastAsia"/>
        </w:rPr>
        <w:t xml:space="preserve"> of project including location, siz</w:t>
      </w:r>
      <w:r w:rsidR="003A5432">
        <w:rPr>
          <w:rFonts w:eastAsiaTheme="minorEastAsia"/>
        </w:rPr>
        <w:t>e</w:t>
      </w:r>
      <w:r w:rsidRPr="009A20DC">
        <w:rPr>
          <w:rFonts w:eastAsiaTheme="minorEastAsia"/>
        </w:rPr>
        <w:t xml:space="preserve">, </w:t>
      </w:r>
      <w:r w:rsidR="008F04DD">
        <w:rPr>
          <w:rFonts w:eastAsiaTheme="minorEastAsia"/>
        </w:rPr>
        <w:t xml:space="preserve">technology description, </w:t>
      </w:r>
      <w:r w:rsidRPr="009A20DC">
        <w:rPr>
          <w:rFonts w:eastAsiaTheme="minorEastAsia"/>
        </w:rPr>
        <w:t>and any relevant high-level details</w:t>
      </w:r>
      <w:r w:rsidR="00295CD3">
        <w:rPr>
          <w:rFonts w:eastAsiaTheme="minorEastAsia"/>
        </w:rPr>
        <w:t>.</w:t>
      </w:r>
    </w:p>
    <w:p w14:paraId="3D2722B7" w14:textId="77777777" w:rsidR="00F647FC" w:rsidRDefault="00F647FC" w:rsidP="009A20DC">
      <w:pPr>
        <w:pStyle w:val="NoSpacing"/>
        <w:numPr>
          <w:ilvl w:val="1"/>
          <w:numId w:val="1"/>
        </w:numPr>
        <w:rPr>
          <w:rFonts w:eastAsiaTheme="minorEastAsia"/>
        </w:rPr>
      </w:pPr>
      <w:r>
        <w:rPr>
          <w:rFonts w:eastAsiaTheme="minorEastAsia"/>
        </w:rPr>
        <w:t xml:space="preserve">Explicitly list all Offers being made from this facility, organized by product, referencing each Offer using the naming convention: </w:t>
      </w:r>
      <w:proofErr w:type="spellStart"/>
      <w:r>
        <w:rPr>
          <w:rFonts w:eastAsiaTheme="minorEastAsia"/>
          <w:i/>
          <w:iCs/>
        </w:rPr>
        <w:t>SiteName_ProductNumber-OfferNumber</w:t>
      </w:r>
      <w:proofErr w:type="spellEnd"/>
      <w:r>
        <w:rPr>
          <w:rFonts w:eastAsiaTheme="minorEastAsia"/>
          <w:i/>
          <w:iCs/>
        </w:rPr>
        <w:t>.</w:t>
      </w:r>
    </w:p>
    <w:p w14:paraId="216B9E13" w14:textId="77777777" w:rsidR="00F647FC" w:rsidRDefault="00F647FC" w:rsidP="009A20DC">
      <w:pPr>
        <w:pStyle w:val="NoSpacing"/>
        <w:ind w:left="1440" w:firstLine="90"/>
      </w:pPr>
      <w:r>
        <w:rPr>
          <w:rFonts w:eastAsiaTheme="minorEastAsia"/>
          <w:b/>
          <w:bCs/>
          <w:i/>
          <w:iCs/>
        </w:rPr>
        <w:t>Note:</w:t>
      </w:r>
      <w:r>
        <w:rPr>
          <w:rFonts w:eastAsiaTheme="minorEastAsia"/>
          <w:i/>
          <w:iCs/>
        </w:rPr>
        <w:t xml:space="preserve"> The product number should correspond with the one of the products listed in the protocol and the Offer Number should correspond with the numbering on the relevant Offer Form tabs.</w:t>
      </w:r>
    </w:p>
    <w:p w14:paraId="4B1DCBC1" w14:textId="212E00F0" w:rsidR="00F647FC" w:rsidRDefault="007B5892" w:rsidP="6EE8EAD5">
      <w:pPr>
        <w:pStyle w:val="ListParagraph"/>
        <w:numPr>
          <w:ilvl w:val="1"/>
          <w:numId w:val="1"/>
        </w:numPr>
        <w:spacing w:after="0" w:line="240" w:lineRule="auto"/>
        <w:rPr>
          <w:rFonts w:eastAsiaTheme="minorEastAsia"/>
        </w:rPr>
      </w:pPr>
      <w:r w:rsidRPr="007B5892">
        <w:rPr>
          <w:rFonts w:eastAsiaTheme="minorEastAsia"/>
        </w:rPr>
        <w:t xml:space="preserve">Would Ava be the sole </w:t>
      </w:r>
      <w:proofErr w:type="spellStart"/>
      <w:r w:rsidRPr="007B5892">
        <w:rPr>
          <w:rFonts w:eastAsiaTheme="minorEastAsia"/>
        </w:rPr>
        <w:t>offtaker</w:t>
      </w:r>
      <w:proofErr w:type="spellEnd"/>
      <w:r w:rsidRPr="007B5892">
        <w:rPr>
          <w:rFonts w:eastAsiaTheme="minorEastAsia"/>
        </w:rPr>
        <w:t xml:space="preserve"> of products from the site proposed? If there are other known or potential </w:t>
      </w:r>
      <w:proofErr w:type="spellStart"/>
      <w:r w:rsidRPr="007B5892">
        <w:rPr>
          <w:rFonts w:eastAsiaTheme="minorEastAsia"/>
        </w:rPr>
        <w:t>offtakers</w:t>
      </w:r>
      <w:proofErr w:type="spellEnd"/>
      <w:r w:rsidRPr="007B5892">
        <w:rPr>
          <w:rFonts w:eastAsiaTheme="minorEastAsia"/>
        </w:rPr>
        <w:t>, please detail their contracting status to give Ava a better sense of the execution plan and risks.</w:t>
      </w:r>
    </w:p>
    <w:p w14:paraId="4DC02F79" w14:textId="78EF6B4B" w:rsidR="00BB08DB" w:rsidRPr="009A20DC" w:rsidRDefault="00BB08DB" w:rsidP="009A20DC">
      <w:pPr>
        <w:spacing w:after="0" w:line="240" w:lineRule="auto"/>
        <w:rPr>
          <w:rFonts w:eastAsiaTheme="minorEastAsia"/>
        </w:rPr>
      </w:pPr>
    </w:p>
    <w:p w14:paraId="2A409871" w14:textId="2581A9D1" w:rsidR="005C2324" w:rsidRPr="00814D4F" w:rsidRDefault="005C2324" w:rsidP="00814D4F">
      <w:pPr>
        <w:pStyle w:val="ListParagraph"/>
        <w:numPr>
          <w:ilvl w:val="0"/>
          <w:numId w:val="1"/>
        </w:numPr>
        <w:spacing w:after="0" w:line="240" w:lineRule="auto"/>
        <w:rPr>
          <w:b/>
          <w:bCs/>
        </w:rPr>
      </w:pPr>
      <w:r w:rsidRPr="00814D4F">
        <w:rPr>
          <w:b/>
          <w:bCs/>
        </w:rPr>
        <w:t xml:space="preserve">Project </w:t>
      </w:r>
      <w:r w:rsidR="002930C3">
        <w:rPr>
          <w:b/>
          <w:bCs/>
        </w:rPr>
        <w:t>D</w:t>
      </w:r>
      <w:r w:rsidRPr="00814D4F">
        <w:rPr>
          <w:b/>
          <w:bCs/>
        </w:rPr>
        <w:t xml:space="preserve">etails </w:t>
      </w:r>
    </w:p>
    <w:p w14:paraId="0B24FB46" w14:textId="7A5C7E2E" w:rsidR="005C2324" w:rsidRDefault="008C0683" w:rsidP="6EE8EAD5">
      <w:pPr>
        <w:pStyle w:val="ListParagraph"/>
        <w:numPr>
          <w:ilvl w:val="1"/>
          <w:numId w:val="1"/>
        </w:numPr>
        <w:spacing w:after="0" w:line="240" w:lineRule="auto"/>
        <w:rPr>
          <w:rFonts w:eastAsiaTheme="minorEastAsia"/>
        </w:rPr>
      </w:pPr>
      <w:r>
        <w:rPr>
          <w:rFonts w:eastAsiaTheme="minorEastAsia"/>
        </w:rPr>
        <w:t>I</w:t>
      </w:r>
      <w:r w:rsidR="005C2324" w:rsidRPr="009A20DC">
        <w:rPr>
          <w:rFonts w:eastAsiaTheme="minorEastAsia"/>
        </w:rPr>
        <w:t xml:space="preserve">nclude project name, location city and county, </w:t>
      </w:r>
      <w:r w:rsidR="231881A7" w:rsidRPr="009A20DC">
        <w:rPr>
          <w:rFonts w:eastAsiaTheme="minorEastAsia"/>
        </w:rPr>
        <w:t xml:space="preserve">census tract, census tract DAC classification and DAC designation (3.0, 4.0) if applicable, </w:t>
      </w:r>
      <w:r w:rsidR="005C2324" w:rsidRPr="009A20DC">
        <w:rPr>
          <w:rFonts w:eastAsiaTheme="minorEastAsia"/>
        </w:rPr>
        <w:t>capacity size, energy sizing (duration), COD, and pricing ($/kWh</w:t>
      </w:r>
      <w:r w:rsidR="18C99B79" w:rsidRPr="009A20DC">
        <w:rPr>
          <w:rFonts w:eastAsiaTheme="minorEastAsia"/>
        </w:rPr>
        <w:t xml:space="preserve"> and $/kW-month</w:t>
      </w:r>
      <w:r w:rsidR="005C2324" w:rsidRPr="009A20DC">
        <w:rPr>
          <w:rFonts w:eastAsiaTheme="minorEastAsia"/>
        </w:rPr>
        <w:t>)</w:t>
      </w:r>
    </w:p>
    <w:p w14:paraId="7FAA4A3A" w14:textId="4C71B2B1" w:rsidR="005E5CFD" w:rsidRDefault="00B80C5D" w:rsidP="6EE8EAD5">
      <w:pPr>
        <w:pStyle w:val="ListParagraph"/>
        <w:numPr>
          <w:ilvl w:val="1"/>
          <w:numId w:val="1"/>
        </w:numPr>
        <w:spacing w:after="0" w:line="240" w:lineRule="auto"/>
        <w:rPr>
          <w:rFonts w:eastAsiaTheme="minorEastAsia"/>
        </w:rPr>
      </w:pPr>
      <w:r w:rsidRPr="00B80C5D">
        <w:rPr>
          <w:rFonts w:eastAsiaTheme="minorEastAsia"/>
        </w:rPr>
        <w:t xml:space="preserve">Describe site control for the project, clearly stating the </w:t>
      </w:r>
      <w:proofErr w:type="gramStart"/>
      <w:r w:rsidRPr="00B80C5D">
        <w:rPr>
          <w:rFonts w:eastAsiaTheme="minorEastAsia"/>
        </w:rPr>
        <w:t>current status</w:t>
      </w:r>
      <w:proofErr w:type="gramEnd"/>
      <w:r w:rsidRPr="00B80C5D">
        <w:rPr>
          <w:rFonts w:eastAsiaTheme="minorEastAsia"/>
        </w:rPr>
        <w:t xml:space="preserve">, key risks, and </w:t>
      </w:r>
      <w:proofErr w:type="gramStart"/>
      <w:r w:rsidRPr="00B80C5D">
        <w:rPr>
          <w:rFonts w:eastAsiaTheme="minorEastAsia"/>
        </w:rPr>
        <w:t>whether or not</w:t>
      </w:r>
      <w:proofErr w:type="gramEnd"/>
      <w:r w:rsidRPr="00B80C5D">
        <w:rPr>
          <w:rFonts w:eastAsiaTheme="minorEastAsia"/>
        </w:rPr>
        <w:t xml:space="preserve"> Respondent has site control for the full duration of the term offered</w:t>
      </w:r>
      <w:r>
        <w:rPr>
          <w:rFonts w:eastAsiaTheme="minorEastAsia"/>
        </w:rPr>
        <w:t>.</w:t>
      </w:r>
    </w:p>
    <w:p w14:paraId="535EDDA2" w14:textId="180A4ED8" w:rsidR="008865D1" w:rsidRPr="009A20DC" w:rsidRDefault="008865D1" w:rsidP="008865D1">
      <w:pPr>
        <w:pStyle w:val="ListParagraph"/>
        <w:numPr>
          <w:ilvl w:val="1"/>
          <w:numId w:val="1"/>
        </w:numPr>
        <w:rPr>
          <w:rFonts w:eastAsiaTheme="minorEastAsia"/>
        </w:rPr>
      </w:pPr>
      <w:r w:rsidRPr="008865D1">
        <w:rPr>
          <w:rFonts w:eastAsiaTheme="minorEastAsia"/>
        </w:rPr>
        <w:t xml:space="preserve">Describe the status of the project’s interconnection, </w:t>
      </w:r>
      <w:r>
        <w:rPr>
          <w:rFonts w:eastAsiaTheme="minorEastAsia"/>
        </w:rPr>
        <w:t xml:space="preserve">including location, expected configuration, key risks, results of latest Phase I/Phase II Study or Facilities Study, estimated </w:t>
      </w:r>
      <w:r w:rsidRPr="009A20DC">
        <w:rPr>
          <w:rFonts w:eastAsiaTheme="minorEastAsia"/>
        </w:rPr>
        <w:t>interconnection facility and upgrade costs.</w:t>
      </w:r>
    </w:p>
    <w:p w14:paraId="75282AA3" w14:textId="7D45E008" w:rsidR="00B80C5D" w:rsidRDefault="0079656A" w:rsidP="6EE8EAD5">
      <w:pPr>
        <w:pStyle w:val="ListParagraph"/>
        <w:numPr>
          <w:ilvl w:val="1"/>
          <w:numId w:val="1"/>
        </w:numPr>
        <w:spacing w:after="0" w:line="240" w:lineRule="auto"/>
        <w:rPr>
          <w:rFonts w:eastAsiaTheme="minorEastAsia"/>
        </w:rPr>
      </w:pPr>
      <w:r>
        <w:rPr>
          <w:rFonts w:eastAsiaTheme="minorEastAsia"/>
        </w:rPr>
        <w:t>Describe the</w:t>
      </w:r>
      <w:r w:rsidR="00C31B64">
        <w:rPr>
          <w:rFonts w:eastAsiaTheme="minorEastAsia"/>
        </w:rPr>
        <w:t xml:space="preserve"> status and risks associated with </w:t>
      </w:r>
      <w:r w:rsidR="00E245FF">
        <w:rPr>
          <w:rFonts w:eastAsiaTheme="minorEastAsia"/>
        </w:rPr>
        <w:t xml:space="preserve">zoning, </w:t>
      </w:r>
      <w:r w:rsidR="00C31B64">
        <w:rPr>
          <w:rFonts w:eastAsiaTheme="minorEastAsia"/>
        </w:rPr>
        <w:t>permitting and environmental impact.</w:t>
      </w:r>
    </w:p>
    <w:p w14:paraId="64C97223" w14:textId="474A945A" w:rsidR="0079656A" w:rsidRPr="009A20DC" w:rsidRDefault="0079656A" w:rsidP="6EE8EAD5">
      <w:pPr>
        <w:pStyle w:val="ListParagraph"/>
        <w:numPr>
          <w:ilvl w:val="1"/>
          <w:numId w:val="1"/>
        </w:numPr>
        <w:spacing w:after="0" w:line="240" w:lineRule="auto"/>
        <w:rPr>
          <w:rFonts w:eastAsiaTheme="minorEastAsia"/>
        </w:rPr>
      </w:pPr>
      <w:r>
        <w:rPr>
          <w:rFonts w:eastAsiaTheme="minorEastAsia"/>
        </w:rPr>
        <w:t xml:space="preserve">Describe the status and risks associated with supply chain. </w:t>
      </w:r>
    </w:p>
    <w:p w14:paraId="24C86634" w14:textId="41685608" w:rsidR="005C2324" w:rsidRPr="00814D4F" w:rsidRDefault="00C15C83" w:rsidP="00814D4F">
      <w:pPr>
        <w:pStyle w:val="ListParagraph"/>
        <w:numPr>
          <w:ilvl w:val="0"/>
          <w:numId w:val="1"/>
        </w:numPr>
        <w:spacing w:after="0" w:line="240" w:lineRule="auto"/>
        <w:rPr>
          <w:b/>
          <w:bCs/>
        </w:rPr>
      </w:pPr>
      <w:r>
        <w:rPr>
          <w:b/>
          <w:bCs/>
        </w:rPr>
        <w:t>Project S</w:t>
      </w:r>
      <w:r w:rsidR="005C2324" w:rsidRPr="00814D4F">
        <w:rPr>
          <w:b/>
          <w:bCs/>
        </w:rPr>
        <w:t xml:space="preserve">ite </w:t>
      </w:r>
      <w:r>
        <w:rPr>
          <w:b/>
          <w:bCs/>
        </w:rPr>
        <w:t>D</w:t>
      </w:r>
      <w:r w:rsidR="005C2324" w:rsidRPr="00814D4F">
        <w:rPr>
          <w:b/>
          <w:bCs/>
        </w:rPr>
        <w:t>escription</w:t>
      </w:r>
    </w:p>
    <w:p w14:paraId="56DD97B0" w14:textId="0DA4E714" w:rsidR="005C2324" w:rsidRPr="009A20DC" w:rsidRDefault="005C2324" w:rsidP="6EE8EAD5">
      <w:pPr>
        <w:pStyle w:val="ListParagraph"/>
        <w:numPr>
          <w:ilvl w:val="1"/>
          <w:numId w:val="1"/>
        </w:numPr>
        <w:spacing w:after="0" w:line="240" w:lineRule="auto"/>
        <w:rPr>
          <w:rFonts w:eastAsiaTheme="minorEastAsia"/>
        </w:rPr>
      </w:pPr>
      <w:r w:rsidRPr="009A20DC">
        <w:rPr>
          <w:rFonts w:eastAsiaTheme="minorEastAsia"/>
        </w:rPr>
        <w:t>Detailed description of the current land use of the project footprint, including a detailed site map</w:t>
      </w:r>
      <w:r w:rsidR="42DB089F" w:rsidRPr="009A20DC">
        <w:rPr>
          <w:rFonts w:eastAsiaTheme="minorEastAsia"/>
        </w:rPr>
        <w:t xml:space="preserve"> including DAC designation and borders.</w:t>
      </w:r>
    </w:p>
    <w:p w14:paraId="6B28E0D8" w14:textId="33D20E12" w:rsidR="005C2324" w:rsidRPr="009A20DC" w:rsidRDefault="005C2324" w:rsidP="00814D4F">
      <w:pPr>
        <w:pStyle w:val="ListParagraph"/>
        <w:numPr>
          <w:ilvl w:val="1"/>
          <w:numId w:val="1"/>
        </w:numPr>
        <w:spacing w:after="0" w:line="240" w:lineRule="auto"/>
        <w:rPr>
          <w:rFonts w:eastAsiaTheme="minorEastAsia"/>
        </w:rPr>
      </w:pPr>
      <w:r w:rsidRPr="009A20DC">
        <w:rPr>
          <w:rFonts w:eastAsiaTheme="minorEastAsia"/>
        </w:rPr>
        <w:t xml:space="preserve">Describe the project’s proposed interconnection, including proximity to transmission </w:t>
      </w:r>
      <w:r w:rsidR="00E8293C">
        <w:rPr>
          <w:rFonts w:eastAsiaTheme="minorEastAsia"/>
        </w:rPr>
        <w:t xml:space="preserve">or distribution </w:t>
      </w:r>
      <w:r w:rsidRPr="009A20DC">
        <w:rPr>
          <w:rFonts w:eastAsiaTheme="minorEastAsia"/>
        </w:rPr>
        <w:t>interconnection and any new interconnection facilities that would need to be built</w:t>
      </w:r>
      <w:r w:rsidR="00E8293C">
        <w:rPr>
          <w:rFonts w:eastAsiaTheme="minorEastAsia"/>
        </w:rPr>
        <w:t>.</w:t>
      </w:r>
    </w:p>
    <w:p w14:paraId="15FE00F8" w14:textId="3E2C1ACC" w:rsidR="005C2324" w:rsidRPr="00814D4F" w:rsidRDefault="005C2324" w:rsidP="00814D4F">
      <w:pPr>
        <w:pStyle w:val="ListParagraph"/>
        <w:numPr>
          <w:ilvl w:val="0"/>
          <w:numId w:val="1"/>
        </w:numPr>
        <w:spacing w:after="0" w:line="240" w:lineRule="auto"/>
        <w:rPr>
          <w:b/>
          <w:bCs/>
        </w:rPr>
      </w:pPr>
      <w:r w:rsidRPr="00814D4F">
        <w:rPr>
          <w:b/>
          <w:bCs/>
        </w:rPr>
        <w:t xml:space="preserve">Community </w:t>
      </w:r>
      <w:r w:rsidR="00255E2F">
        <w:rPr>
          <w:b/>
          <w:bCs/>
        </w:rPr>
        <w:t>E</w:t>
      </w:r>
      <w:r w:rsidRPr="00814D4F">
        <w:rPr>
          <w:b/>
          <w:bCs/>
        </w:rPr>
        <w:t>xperience</w:t>
      </w:r>
    </w:p>
    <w:p w14:paraId="4C77ED61" w14:textId="3D0CD46F" w:rsidR="005C2324" w:rsidRPr="009A20DC" w:rsidRDefault="005C2324" w:rsidP="00814D4F">
      <w:pPr>
        <w:pStyle w:val="ListParagraph"/>
        <w:numPr>
          <w:ilvl w:val="1"/>
          <w:numId w:val="1"/>
        </w:numPr>
        <w:spacing w:after="0" w:line="240" w:lineRule="auto"/>
        <w:rPr>
          <w:rFonts w:eastAsiaTheme="minorEastAsia"/>
        </w:rPr>
      </w:pPr>
      <w:r w:rsidRPr="009A20DC">
        <w:rPr>
          <w:rFonts w:eastAsiaTheme="minorEastAsia"/>
        </w:rPr>
        <w:t xml:space="preserve">Describe what benefits the project provides the community in which it is located, including </w:t>
      </w:r>
      <w:r w:rsidR="00C3581E" w:rsidRPr="009A20DC">
        <w:rPr>
          <w:rFonts w:eastAsiaTheme="minorEastAsia"/>
        </w:rPr>
        <w:t xml:space="preserve">Ava </w:t>
      </w:r>
      <w:r w:rsidRPr="009A20DC">
        <w:rPr>
          <w:rFonts w:eastAsiaTheme="minorEastAsia"/>
        </w:rPr>
        <w:t>member agency partnership or co-investment, and grant eligibility</w:t>
      </w:r>
      <w:r w:rsidR="00180893" w:rsidRPr="009A20DC">
        <w:rPr>
          <w:rFonts w:eastAsiaTheme="minorEastAsia"/>
        </w:rPr>
        <w:t>.</w:t>
      </w:r>
    </w:p>
    <w:p w14:paraId="2FDA806D" w14:textId="243CCCA8" w:rsidR="005C2324" w:rsidRPr="009A20DC" w:rsidRDefault="005C2324" w:rsidP="00814D4F">
      <w:pPr>
        <w:pStyle w:val="ListParagraph"/>
        <w:numPr>
          <w:ilvl w:val="1"/>
          <w:numId w:val="1"/>
        </w:numPr>
        <w:spacing w:after="0" w:line="240" w:lineRule="auto"/>
        <w:rPr>
          <w:rFonts w:eastAsiaTheme="minorEastAsia"/>
        </w:rPr>
      </w:pPr>
      <w:r w:rsidRPr="009A20DC">
        <w:rPr>
          <w:rFonts w:eastAsiaTheme="minorEastAsia"/>
        </w:rPr>
        <w:t>Describe completed or planned community outreach and communications strategy</w:t>
      </w:r>
      <w:r w:rsidR="00180893" w:rsidRPr="009A20DC">
        <w:rPr>
          <w:rFonts w:eastAsiaTheme="minorEastAsia"/>
        </w:rPr>
        <w:t>.</w:t>
      </w:r>
    </w:p>
    <w:p w14:paraId="6C7D956F" w14:textId="4B83FDC8" w:rsidR="005C2324" w:rsidRPr="009A20DC" w:rsidRDefault="005C2324" w:rsidP="00814D4F">
      <w:pPr>
        <w:pStyle w:val="ListParagraph"/>
        <w:numPr>
          <w:ilvl w:val="1"/>
          <w:numId w:val="1"/>
        </w:numPr>
        <w:spacing w:after="0" w:line="240" w:lineRule="auto"/>
        <w:rPr>
          <w:rFonts w:eastAsiaTheme="minorEastAsia"/>
        </w:rPr>
      </w:pPr>
      <w:r w:rsidRPr="009A20DC">
        <w:rPr>
          <w:rFonts w:eastAsiaTheme="minorEastAsia"/>
        </w:rPr>
        <w:t>Describe bidder’s previous experience in community engagement, either in the community in which the project is located, or others</w:t>
      </w:r>
      <w:r w:rsidR="00180893" w:rsidRPr="009A20DC">
        <w:rPr>
          <w:rFonts w:eastAsiaTheme="minorEastAsia"/>
        </w:rPr>
        <w:t>.</w:t>
      </w:r>
    </w:p>
    <w:p w14:paraId="0693524D" w14:textId="77777777" w:rsidR="005C2324" w:rsidRPr="00814D4F" w:rsidRDefault="005C2324" w:rsidP="00814D4F">
      <w:pPr>
        <w:pStyle w:val="ListParagraph"/>
        <w:numPr>
          <w:ilvl w:val="0"/>
          <w:numId w:val="1"/>
        </w:numPr>
        <w:spacing w:after="0" w:line="240" w:lineRule="auto"/>
        <w:rPr>
          <w:b/>
          <w:bCs/>
        </w:rPr>
      </w:pPr>
      <w:r w:rsidRPr="00814D4F">
        <w:rPr>
          <w:b/>
          <w:bCs/>
        </w:rPr>
        <w:t>Workforce Development Plan</w:t>
      </w:r>
    </w:p>
    <w:p w14:paraId="5CC915FC" w14:textId="77777777" w:rsidR="005C2324" w:rsidRDefault="005C2324" w:rsidP="00814D4F">
      <w:pPr>
        <w:pStyle w:val="ListParagraph"/>
        <w:numPr>
          <w:ilvl w:val="1"/>
          <w:numId w:val="1"/>
        </w:numPr>
        <w:spacing w:after="0" w:line="240" w:lineRule="auto"/>
        <w:rPr>
          <w:rFonts w:eastAsiaTheme="minorEastAsia"/>
        </w:rPr>
      </w:pPr>
      <w:r w:rsidRPr="009A20DC">
        <w:rPr>
          <w:rFonts w:eastAsiaTheme="minorEastAsia"/>
        </w:rPr>
        <w:t xml:space="preserve">Description of how workforce development and job training will be incorporated into project development efforts, including how the project meets the Workforce </w:t>
      </w:r>
      <w:r w:rsidRPr="009A20DC">
        <w:rPr>
          <w:rFonts w:eastAsiaTheme="minorEastAsia"/>
        </w:rPr>
        <w:lastRenderedPageBreak/>
        <w:t xml:space="preserve">Development Plan evaluation criteria described in </w:t>
      </w:r>
      <w:r w:rsidRPr="009A20DC">
        <w:rPr>
          <w:rFonts w:eastAsiaTheme="minorEastAsia"/>
          <w:b/>
          <w:bCs/>
        </w:rPr>
        <w:t>Section 4: Evaluation Criteria and Selection Process</w:t>
      </w:r>
      <w:r w:rsidRPr="009A20DC">
        <w:rPr>
          <w:rFonts w:eastAsiaTheme="minorEastAsia"/>
        </w:rPr>
        <w:t>.</w:t>
      </w:r>
    </w:p>
    <w:p w14:paraId="5BB1568D" w14:textId="41BAE5AA" w:rsidR="00621161" w:rsidRDefault="00D813B8" w:rsidP="00814D4F">
      <w:pPr>
        <w:pStyle w:val="ListParagraph"/>
        <w:numPr>
          <w:ilvl w:val="1"/>
          <w:numId w:val="1"/>
        </w:numPr>
        <w:spacing w:after="0" w:line="240" w:lineRule="auto"/>
        <w:rPr>
          <w:rFonts w:eastAsiaTheme="minorEastAsia"/>
        </w:rPr>
      </w:pPr>
      <w:r>
        <w:rPr>
          <w:rFonts w:eastAsiaTheme="minorEastAsia"/>
        </w:rPr>
        <w:t>State which labor strategy the project will use</w:t>
      </w:r>
      <w:r w:rsidR="00621161">
        <w:rPr>
          <w:rFonts w:eastAsiaTheme="minorEastAsia"/>
        </w:rPr>
        <w:t>:</w:t>
      </w:r>
    </w:p>
    <w:p w14:paraId="4FA82D44" w14:textId="0AA89AEE" w:rsidR="00011B27" w:rsidRDefault="00D813B8" w:rsidP="00621161">
      <w:pPr>
        <w:pStyle w:val="ListParagraph"/>
        <w:numPr>
          <w:ilvl w:val="2"/>
          <w:numId w:val="1"/>
        </w:numPr>
        <w:spacing w:after="0" w:line="240" w:lineRule="auto"/>
        <w:rPr>
          <w:rFonts w:eastAsiaTheme="minorEastAsia"/>
        </w:rPr>
      </w:pPr>
      <w:r>
        <w:rPr>
          <w:rFonts w:eastAsiaTheme="minorEastAsia"/>
        </w:rPr>
        <w:t>Multi-trade project labor agreement</w:t>
      </w:r>
      <w:r w:rsidR="00621161">
        <w:rPr>
          <w:rFonts w:eastAsiaTheme="minorEastAsia"/>
        </w:rPr>
        <w:t xml:space="preserve"> (PLA)</w:t>
      </w:r>
    </w:p>
    <w:p w14:paraId="4E8509DB" w14:textId="141C6C63" w:rsidR="00621161" w:rsidRDefault="00621161" w:rsidP="00621161">
      <w:pPr>
        <w:pStyle w:val="ListParagraph"/>
        <w:numPr>
          <w:ilvl w:val="2"/>
          <w:numId w:val="1"/>
        </w:numPr>
        <w:spacing w:after="0" w:line="240" w:lineRule="auto"/>
        <w:rPr>
          <w:rFonts w:eastAsiaTheme="minorEastAsia"/>
        </w:rPr>
      </w:pPr>
      <w:r>
        <w:rPr>
          <w:rFonts w:eastAsiaTheme="minorEastAsia"/>
        </w:rPr>
        <w:t>No PLA, but will pay prevailing hourly wage and benefit rates as determined by the California Department of Industrial Relations</w:t>
      </w:r>
    </w:p>
    <w:p w14:paraId="14495E2A" w14:textId="412B79A0" w:rsidR="00621161" w:rsidRDefault="00621161" w:rsidP="00621161">
      <w:pPr>
        <w:pStyle w:val="ListParagraph"/>
        <w:numPr>
          <w:ilvl w:val="2"/>
          <w:numId w:val="1"/>
        </w:numPr>
        <w:spacing w:after="0" w:line="240" w:lineRule="auto"/>
        <w:rPr>
          <w:rFonts w:eastAsiaTheme="minorEastAsia"/>
        </w:rPr>
      </w:pPr>
      <w:r>
        <w:rPr>
          <w:rFonts w:eastAsiaTheme="minorEastAsia"/>
        </w:rPr>
        <w:t>None of the above</w:t>
      </w:r>
    </w:p>
    <w:p w14:paraId="7F37A58C" w14:textId="6CB057FD" w:rsidR="00621161" w:rsidRDefault="00621161" w:rsidP="00621161">
      <w:pPr>
        <w:pStyle w:val="ListParagraph"/>
        <w:numPr>
          <w:ilvl w:val="1"/>
          <w:numId w:val="1"/>
        </w:numPr>
        <w:spacing w:after="0" w:line="240" w:lineRule="auto"/>
        <w:rPr>
          <w:rFonts w:eastAsiaTheme="minorEastAsia"/>
        </w:rPr>
      </w:pPr>
      <w:r>
        <w:rPr>
          <w:rFonts w:eastAsiaTheme="minorEastAsia"/>
        </w:rPr>
        <w:t>Descr</w:t>
      </w:r>
      <w:r w:rsidR="0099071F">
        <w:rPr>
          <w:rFonts w:eastAsiaTheme="minorEastAsia"/>
        </w:rPr>
        <w:t>ibe the project’s labor strategy and commitments, including details on:</w:t>
      </w:r>
    </w:p>
    <w:p w14:paraId="6D1ED19B" w14:textId="77777777" w:rsidR="00361A11" w:rsidRPr="00361A11" w:rsidRDefault="00361A11" w:rsidP="00361A11">
      <w:pPr>
        <w:pStyle w:val="ListParagraph"/>
        <w:numPr>
          <w:ilvl w:val="2"/>
          <w:numId w:val="1"/>
        </w:numPr>
        <w:rPr>
          <w:rFonts w:eastAsiaTheme="minorEastAsia"/>
        </w:rPr>
      </w:pPr>
      <w:r w:rsidRPr="00361A11">
        <w:rPr>
          <w:rFonts w:eastAsiaTheme="minorEastAsia"/>
        </w:rPr>
        <w:t>PLAs that incorporate Local and Targeted Hire objectives as follows:</w:t>
      </w:r>
    </w:p>
    <w:p w14:paraId="525C16CD" w14:textId="38FAB3B3" w:rsidR="00361A11" w:rsidRPr="00361A11" w:rsidRDefault="00361A11" w:rsidP="009A20DC">
      <w:pPr>
        <w:pStyle w:val="ListParagraph"/>
        <w:numPr>
          <w:ilvl w:val="0"/>
          <w:numId w:val="11"/>
        </w:numPr>
        <w:rPr>
          <w:rFonts w:eastAsiaTheme="minorEastAsia"/>
        </w:rPr>
      </w:pPr>
      <w:r w:rsidRPr="00361A11">
        <w:rPr>
          <w:rFonts w:eastAsiaTheme="minorEastAsia"/>
        </w:rPr>
        <w:t>A goal of 30% of all project labor hours performed by Local Hires.</w:t>
      </w:r>
    </w:p>
    <w:p w14:paraId="31E39B1A" w14:textId="543F8D8B" w:rsidR="00361A11" w:rsidRPr="00361A11" w:rsidRDefault="00361A11" w:rsidP="009A20DC">
      <w:pPr>
        <w:pStyle w:val="ListParagraph"/>
        <w:numPr>
          <w:ilvl w:val="0"/>
          <w:numId w:val="11"/>
        </w:numPr>
        <w:rPr>
          <w:rFonts w:eastAsiaTheme="minorEastAsia"/>
        </w:rPr>
      </w:pPr>
      <w:r w:rsidRPr="00361A11">
        <w:rPr>
          <w:rFonts w:eastAsiaTheme="minorEastAsia"/>
        </w:rPr>
        <w:t>Participation in a Targeted Hire Program with a goal of 10% of all project hours performed by Equity Priority Workers.</w:t>
      </w:r>
    </w:p>
    <w:p w14:paraId="03C20C1E" w14:textId="75663370" w:rsidR="00361A11" w:rsidRPr="00361A11" w:rsidRDefault="00361A11" w:rsidP="009A20DC">
      <w:pPr>
        <w:pStyle w:val="ListParagraph"/>
        <w:numPr>
          <w:ilvl w:val="0"/>
          <w:numId w:val="11"/>
        </w:numPr>
        <w:rPr>
          <w:rFonts w:eastAsiaTheme="minorEastAsia"/>
        </w:rPr>
      </w:pPr>
      <w:r>
        <w:rPr>
          <w:rFonts w:eastAsiaTheme="minorEastAsia"/>
        </w:rPr>
        <w:t>D</w:t>
      </w:r>
      <w:r w:rsidRPr="00361A11">
        <w:rPr>
          <w:rFonts w:eastAsiaTheme="minorEastAsia"/>
        </w:rPr>
        <w:t>emonstrated commitment to subcontracting with Small, Local, and Emerging Businesses.</w:t>
      </w:r>
    </w:p>
    <w:p w14:paraId="46577BF1" w14:textId="77777777" w:rsidR="00361A11" w:rsidRPr="00361A11" w:rsidRDefault="00361A11" w:rsidP="00361A11">
      <w:pPr>
        <w:pStyle w:val="ListParagraph"/>
        <w:numPr>
          <w:ilvl w:val="2"/>
          <w:numId w:val="1"/>
        </w:numPr>
        <w:rPr>
          <w:rFonts w:eastAsiaTheme="minorEastAsia"/>
        </w:rPr>
      </w:pPr>
      <w:r w:rsidRPr="00361A11">
        <w:rPr>
          <w:rFonts w:eastAsiaTheme="minorEastAsia"/>
        </w:rPr>
        <w:t>Where a PLA will not be used:</w:t>
      </w:r>
    </w:p>
    <w:p w14:paraId="253AAA5D" w14:textId="77777777" w:rsidR="00361A11" w:rsidRPr="00361A11" w:rsidRDefault="00361A11" w:rsidP="009A20DC">
      <w:pPr>
        <w:pStyle w:val="ListParagraph"/>
        <w:numPr>
          <w:ilvl w:val="3"/>
          <w:numId w:val="1"/>
        </w:numPr>
        <w:rPr>
          <w:rFonts w:eastAsiaTheme="minorEastAsia"/>
        </w:rPr>
      </w:pPr>
      <w:r w:rsidRPr="00361A11">
        <w:rPr>
          <w:rFonts w:eastAsiaTheme="minorEastAsia"/>
        </w:rPr>
        <w:t>Utilization of prevailing hourly wage and benefit rates as determined by the California Department of Industrial Relations.</w:t>
      </w:r>
    </w:p>
    <w:p w14:paraId="03393FB5" w14:textId="77777777" w:rsidR="001C7AD1" w:rsidRDefault="00361A11" w:rsidP="001C7AD1">
      <w:pPr>
        <w:pStyle w:val="ListParagraph"/>
        <w:numPr>
          <w:ilvl w:val="3"/>
          <w:numId w:val="1"/>
        </w:numPr>
        <w:rPr>
          <w:rFonts w:eastAsiaTheme="minorEastAsia"/>
        </w:rPr>
      </w:pPr>
      <w:r w:rsidRPr="00361A11">
        <w:rPr>
          <w:rFonts w:eastAsiaTheme="minorEastAsia"/>
        </w:rPr>
        <w:t xml:space="preserve">Utilization of apprentices at the same ratio of apprentice hours to journeyperson hours as required for public works projects. Generally, this is one apprentice hour per every 5 hours of </w:t>
      </w:r>
      <w:proofErr w:type="gramStart"/>
      <w:r w:rsidRPr="00361A11">
        <w:rPr>
          <w:rFonts w:eastAsiaTheme="minorEastAsia"/>
        </w:rPr>
        <w:t>journeywork</w:t>
      </w:r>
      <w:proofErr w:type="gramEnd"/>
      <w:r w:rsidRPr="00361A11">
        <w:rPr>
          <w:rFonts w:eastAsiaTheme="minorEastAsia"/>
        </w:rPr>
        <w:t xml:space="preserve"> per craft.</w:t>
      </w:r>
    </w:p>
    <w:p w14:paraId="60091667" w14:textId="77777777" w:rsidR="001C7AD1" w:rsidRDefault="00361A11" w:rsidP="001C7AD1">
      <w:pPr>
        <w:pStyle w:val="ListParagraph"/>
        <w:numPr>
          <w:ilvl w:val="3"/>
          <w:numId w:val="1"/>
        </w:numPr>
        <w:rPr>
          <w:rFonts w:eastAsiaTheme="minorEastAsia"/>
        </w:rPr>
      </w:pPr>
      <w:r w:rsidRPr="009A20DC">
        <w:rPr>
          <w:rFonts w:eastAsiaTheme="minorEastAsia"/>
        </w:rPr>
        <w:t>Demonstrated commitment to Local and Targeted Hire, including utilization of a multi-craft core curriculum (MC3) pre-apprenticeship program, or equivalent industry and state recognized pre-apprenticeship certification, for outreach, preparation, support and referral of Targeted Hires.</w:t>
      </w:r>
    </w:p>
    <w:p w14:paraId="6589364C" w14:textId="77A71622" w:rsidR="00361A11" w:rsidRPr="009A20DC" w:rsidRDefault="00361A11" w:rsidP="009A20DC">
      <w:pPr>
        <w:pStyle w:val="ListParagraph"/>
        <w:numPr>
          <w:ilvl w:val="3"/>
          <w:numId w:val="1"/>
        </w:numPr>
        <w:rPr>
          <w:rFonts w:eastAsiaTheme="minorEastAsia"/>
        </w:rPr>
      </w:pPr>
      <w:r w:rsidRPr="009A20DC">
        <w:rPr>
          <w:rFonts w:eastAsiaTheme="minorEastAsia"/>
        </w:rPr>
        <w:t>Demonstrated commitment to subcontracting with Small, Local, and Emerging Businesses.</w:t>
      </w:r>
    </w:p>
    <w:p w14:paraId="5BF4F8E5" w14:textId="77777777" w:rsidR="00361A11" w:rsidRPr="00361A11" w:rsidRDefault="00361A11" w:rsidP="00361A11">
      <w:pPr>
        <w:pStyle w:val="ListParagraph"/>
        <w:numPr>
          <w:ilvl w:val="2"/>
          <w:numId w:val="1"/>
        </w:numPr>
        <w:rPr>
          <w:rFonts w:eastAsiaTheme="minorEastAsia"/>
        </w:rPr>
      </w:pPr>
      <w:r w:rsidRPr="00361A11">
        <w:rPr>
          <w:rFonts w:eastAsiaTheme="minorEastAsia"/>
        </w:rPr>
        <w:t>Percentage of contractors or sub-contractors based in project county.</w:t>
      </w:r>
    </w:p>
    <w:p w14:paraId="5FFD499F" w14:textId="5D7F74C3" w:rsidR="00361A11" w:rsidRPr="00361A11" w:rsidRDefault="00361A11" w:rsidP="00361A11">
      <w:pPr>
        <w:pStyle w:val="ListParagraph"/>
        <w:numPr>
          <w:ilvl w:val="2"/>
          <w:numId w:val="1"/>
        </w:numPr>
        <w:rPr>
          <w:rFonts w:eastAsiaTheme="minorEastAsia"/>
          <w:b/>
          <w:bCs/>
        </w:rPr>
      </w:pPr>
      <w:r w:rsidRPr="00361A11">
        <w:rPr>
          <w:rFonts w:eastAsiaTheme="minorEastAsia"/>
        </w:rPr>
        <w:t>Percentage of contractors or sub-contractors based in Ava service territor</w:t>
      </w:r>
      <w:r w:rsidR="001C7AD1">
        <w:rPr>
          <w:rFonts w:eastAsiaTheme="minorEastAsia"/>
        </w:rPr>
        <w:t>y</w:t>
      </w:r>
      <w:r w:rsidRPr="00361A11">
        <w:rPr>
          <w:rFonts w:eastAsiaTheme="minorEastAsia"/>
        </w:rPr>
        <w:t>.</w:t>
      </w:r>
    </w:p>
    <w:p w14:paraId="12FE5033" w14:textId="77777777" w:rsidR="00361A11" w:rsidRPr="00361A11" w:rsidRDefault="00361A11" w:rsidP="00361A11">
      <w:pPr>
        <w:pStyle w:val="ListParagraph"/>
        <w:numPr>
          <w:ilvl w:val="2"/>
          <w:numId w:val="1"/>
        </w:numPr>
        <w:rPr>
          <w:rFonts w:eastAsiaTheme="minorEastAsia"/>
        </w:rPr>
      </w:pPr>
      <w:r w:rsidRPr="00361A11">
        <w:rPr>
          <w:rFonts w:eastAsiaTheme="minorEastAsia"/>
        </w:rPr>
        <w:t>Number of contractors or sub-contractors certified as small businesses (either state or federal certification).</w:t>
      </w:r>
    </w:p>
    <w:p w14:paraId="41577C89" w14:textId="77777777" w:rsidR="00361A11" w:rsidRPr="00361A11" w:rsidRDefault="00361A11" w:rsidP="00361A11">
      <w:pPr>
        <w:pStyle w:val="ListParagraph"/>
        <w:numPr>
          <w:ilvl w:val="2"/>
          <w:numId w:val="1"/>
        </w:numPr>
        <w:rPr>
          <w:rFonts w:eastAsiaTheme="minorEastAsia"/>
        </w:rPr>
      </w:pPr>
      <w:r w:rsidRPr="00361A11">
        <w:rPr>
          <w:rFonts w:eastAsiaTheme="minorEastAsia"/>
        </w:rPr>
        <w:t>Commitments to workforce development opportunities (either directly through the project or through investment in workforce development opportunities elsewhere).</w:t>
      </w:r>
    </w:p>
    <w:p w14:paraId="0DECBD5C" w14:textId="77777777" w:rsidR="0099071F" w:rsidRPr="009A20DC" w:rsidRDefault="0099071F" w:rsidP="009A20DC">
      <w:pPr>
        <w:pStyle w:val="ListParagraph"/>
        <w:spacing w:after="0" w:line="240" w:lineRule="auto"/>
        <w:ind w:left="2160"/>
        <w:rPr>
          <w:rFonts w:eastAsiaTheme="minorEastAsia"/>
        </w:rPr>
      </w:pPr>
    </w:p>
    <w:p w14:paraId="295D3F5D" w14:textId="212A4C2D" w:rsidR="005C2324" w:rsidRPr="00814D4F" w:rsidRDefault="005C2324" w:rsidP="00814D4F">
      <w:pPr>
        <w:pStyle w:val="ListParagraph"/>
        <w:numPr>
          <w:ilvl w:val="0"/>
          <w:numId w:val="1"/>
        </w:numPr>
        <w:spacing w:after="0" w:line="240" w:lineRule="auto"/>
        <w:rPr>
          <w:b/>
          <w:bCs/>
        </w:rPr>
      </w:pPr>
      <w:r w:rsidRPr="00814D4F">
        <w:rPr>
          <w:b/>
          <w:bCs/>
        </w:rPr>
        <w:t xml:space="preserve">Offer </w:t>
      </w:r>
      <w:r w:rsidR="009A6D40">
        <w:rPr>
          <w:b/>
          <w:bCs/>
        </w:rPr>
        <w:t>V</w:t>
      </w:r>
      <w:r w:rsidRPr="00814D4F">
        <w:rPr>
          <w:b/>
          <w:bCs/>
        </w:rPr>
        <w:t>ariants</w:t>
      </w:r>
    </w:p>
    <w:p w14:paraId="79548BF4" w14:textId="6EB92C8B" w:rsidR="005C2324" w:rsidRPr="009A20DC" w:rsidRDefault="005C2324" w:rsidP="00814D4F">
      <w:pPr>
        <w:pStyle w:val="ListParagraph"/>
        <w:numPr>
          <w:ilvl w:val="1"/>
          <w:numId w:val="1"/>
        </w:numPr>
        <w:spacing w:after="0" w:line="240" w:lineRule="auto"/>
        <w:rPr>
          <w:rFonts w:eastAsiaTheme="minorEastAsia"/>
        </w:rPr>
      </w:pPr>
      <w:r w:rsidRPr="009A20DC">
        <w:rPr>
          <w:rFonts w:eastAsiaTheme="minorEastAsia"/>
        </w:rPr>
        <w:t xml:space="preserve">Description of additional variants the Respondent would like </w:t>
      </w:r>
      <w:r w:rsidR="00C3581E" w:rsidRPr="009A20DC">
        <w:rPr>
          <w:rFonts w:eastAsiaTheme="minorEastAsia"/>
        </w:rPr>
        <w:t xml:space="preserve">Ava </w:t>
      </w:r>
      <w:r w:rsidRPr="009A20DC">
        <w:rPr>
          <w:rFonts w:eastAsiaTheme="minorEastAsia"/>
        </w:rPr>
        <w:t>to consider.</w:t>
      </w:r>
    </w:p>
    <w:p w14:paraId="140A4AE5" w14:textId="23B8CBDC" w:rsidR="007C2FE0" w:rsidRPr="009A20DC" w:rsidRDefault="005C2324" w:rsidP="009A20DC">
      <w:pPr>
        <w:pStyle w:val="ListParagraph"/>
        <w:numPr>
          <w:ilvl w:val="1"/>
          <w:numId w:val="1"/>
        </w:numPr>
        <w:shd w:val="clear" w:color="auto" w:fill="FFFF00"/>
        <w:spacing w:after="0" w:line="240" w:lineRule="auto"/>
        <w:rPr>
          <w:rFonts w:eastAsiaTheme="minorEastAsia"/>
        </w:rPr>
      </w:pPr>
      <w:r w:rsidRPr="009A20DC">
        <w:rPr>
          <w:rFonts w:eastAsiaTheme="minorEastAsia"/>
        </w:rPr>
        <w:t>If the Seller would like to propose offer variants beyond the one proposed in the Offer Form Template, these variants may be described in text in this section. These additional variants may not be submitted as offer form templates and will not be evaluated in the quantitative evaluation phase but may be assessed for additive value if the initial proposal is chosen for shortlisting consideration.</w:t>
      </w:r>
    </w:p>
    <w:p w14:paraId="3835DE52" w14:textId="6424DA34" w:rsidR="005C2324" w:rsidRPr="009A20DC" w:rsidRDefault="005C2324" w:rsidP="007C2FE0">
      <w:pPr>
        <w:pStyle w:val="ListParagraph"/>
        <w:numPr>
          <w:ilvl w:val="2"/>
          <w:numId w:val="1"/>
        </w:numPr>
        <w:spacing w:after="0" w:line="240" w:lineRule="auto"/>
        <w:rPr>
          <w:rFonts w:eastAsiaTheme="minorEastAsia"/>
        </w:rPr>
      </w:pPr>
      <w:r w:rsidRPr="009A20DC">
        <w:rPr>
          <w:rFonts w:eastAsiaTheme="minorEastAsia"/>
        </w:rPr>
        <w:t>Alternative offers that might be proposed in this section include distinct CODs, alternative pricing schemes, or any other arrangements that may provide additional value.</w:t>
      </w:r>
    </w:p>
    <w:p w14:paraId="50471E09" w14:textId="77777777" w:rsidR="00814D4F" w:rsidRDefault="00814D4F" w:rsidP="00814D4F">
      <w:pPr>
        <w:pStyle w:val="ListParagraph"/>
        <w:spacing w:after="0" w:line="240" w:lineRule="auto"/>
        <w:rPr>
          <w:u w:val="single"/>
        </w:rPr>
      </w:pPr>
    </w:p>
    <w:p w14:paraId="2BBA34A6" w14:textId="77777777" w:rsidR="00207D09" w:rsidRDefault="00207D09"/>
    <w:sectPr w:rsidR="00207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7625"/>
    <w:multiLevelType w:val="hybridMultilevel"/>
    <w:tmpl w:val="53C03E8E"/>
    <w:lvl w:ilvl="0" w:tplc="4E42A450">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4B5C75"/>
    <w:multiLevelType w:val="hybridMultilevel"/>
    <w:tmpl w:val="C0BC7ED0"/>
    <w:lvl w:ilvl="0" w:tplc="68727B9C">
      <w:start w:val="1"/>
      <w:numFmt w:val="lowerLetter"/>
      <w:lvlText w:val="%1."/>
      <w:lvlJc w:val="left"/>
      <w:pPr>
        <w:ind w:left="720" w:hanging="360"/>
      </w:pPr>
      <w:rPr>
        <w:b w:val="0"/>
        <w:bCs w:val="0"/>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52D0E03"/>
    <w:multiLevelType w:val="hybridMultilevel"/>
    <w:tmpl w:val="EC622D30"/>
    <w:lvl w:ilvl="0" w:tplc="04090019">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B526235"/>
    <w:multiLevelType w:val="hybridMultilevel"/>
    <w:tmpl w:val="2450612E"/>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C02CEA32">
      <w:start w:val="1"/>
      <w:numFmt w:val="lowerLetter"/>
      <w:lvlText w:val="%3."/>
      <w:lvlJc w:val="left"/>
      <w:pPr>
        <w:ind w:left="2160" w:hanging="360"/>
      </w:pPr>
      <w:rPr>
        <w:rFonts w:hint="default"/>
        <w:b w:val="0"/>
        <w:bCs w:val="0"/>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063FE"/>
    <w:multiLevelType w:val="hybridMultilevel"/>
    <w:tmpl w:val="F3E8A1FE"/>
    <w:lvl w:ilvl="0" w:tplc="FFFFFFFF">
      <w:start w:val="1"/>
      <w:numFmt w:val="lowerLetter"/>
      <w:lvlText w:val="%1."/>
      <w:lvlJc w:val="left"/>
      <w:pPr>
        <w:ind w:left="540" w:hanging="360"/>
      </w:p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B3C6324"/>
    <w:multiLevelType w:val="hybridMultilevel"/>
    <w:tmpl w:val="D7E031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51B0A12"/>
    <w:multiLevelType w:val="hybridMultilevel"/>
    <w:tmpl w:val="8EB2B238"/>
    <w:lvl w:ilvl="0" w:tplc="FFFFFFFF">
      <w:start w:val="1"/>
      <w:numFmt w:val="decimal"/>
      <w:lvlText w:val="%1."/>
      <w:lvlJc w:val="left"/>
      <w:pPr>
        <w:ind w:left="2520" w:hanging="360"/>
      </w:pPr>
    </w:lvl>
    <w:lvl w:ilvl="1" w:tplc="FFFFFFFF">
      <w:start w:val="1"/>
      <w:numFmt w:val="lowerLetter"/>
      <w:lvlText w:val="%2."/>
      <w:lvlJc w:val="left"/>
      <w:pPr>
        <w:ind w:left="3240" w:hanging="360"/>
      </w:pPr>
    </w:lvl>
    <w:lvl w:ilvl="2" w:tplc="0409000F">
      <w:start w:val="1"/>
      <w:numFmt w:val="decimal"/>
      <w:lvlText w:val="%3."/>
      <w:lvlJc w:val="left"/>
      <w:pPr>
        <w:ind w:left="4140" w:hanging="36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7" w15:restartNumberingAfterBreak="0">
    <w:nsid w:val="58F8688C"/>
    <w:multiLevelType w:val="hybridMultilevel"/>
    <w:tmpl w:val="C248C77C"/>
    <w:lvl w:ilvl="0" w:tplc="60C01328">
      <w:start w:val="1"/>
      <w:numFmt w:val="lowerLetter"/>
      <w:lvlText w:val="%1."/>
      <w:lvlJc w:val="left"/>
      <w:pPr>
        <w:ind w:left="720" w:hanging="360"/>
      </w:pPr>
      <w:rPr>
        <w:b w:val="0"/>
        <w:bCs w:val="0"/>
      </w:rPr>
    </w:lvl>
    <w:lvl w:ilvl="1" w:tplc="E65CD828">
      <w:start w:val="1"/>
      <w:numFmt w:val="lowerRoman"/>
      <w:lvlText w:val="%2."/>
      <w:lvlJc w:val="right"/>
      <w:pPr>
        <w:ind w:left="1440" w:hanging="360"/>
      </w:pPr>
      <w:rPr>
        <w:b w:val="0"/>
        <w:bCs w:val="0"/>
      </w:rPr>
    </w:lvl>
    <w:lvl w:ilvl="2" w:tplc="370C3C1A">
      <w:start w:val="1"/>
      <w:numFmt w:val="bullet"/>
      <w:lvlText w:val=""/>
      <w:lvlJc w:val="left"/>
      <w:pPr>
        <w:ind w:left="2160" w:hanging="360"/>
      </w:pPr>
      <w:rPr>
        <w:rFonts w:ascii="Wingdings" w:hAnsi="Wingdings" w:hint="default"/>
      </w:rPr>
    </w:lvl>
    <w:lvl w:ilvl="3" w:tplc="13DAF53A">
      <w:start w:val="1"/>
      <w:numFmt w:val="bullet"/>
      <w:lvlText w:val=""/>
      <w:lvlJc w:val="left"/>
      <w:pPr>
        <w:ind w:left="2880" w:hanging="360"/>
      </w:pPr>
      <w:rPr>
        <w:rFonts w:ascii="Symbol" w:hAnsi="Symbol" w:hint="default"/>
      </w:rPr>
    </w:lvl>
    <w:lvl w:ilvl="4" w:tplc="3D262440">
      <w:start w:val="1"/>
      <w:numFmt w:val="bullet"/>
      <w:lvlText w:val="o"/>
      <w:lvlJc w:val="left"/>
      <w:pPr>
        <w:ind w:left="3600" w:hanging="360"/>
      </w:pPr>
      <w:rPr>
        <w:rFonts w:ascii="Courier New" w:hAnsi="Courier New" w:cs="Times New Roman" w:hint="default"/>
      </w:rPr>
    </w:lvl>
    <w:lvl w:ilvl="5" w:tplc="26841832">
      <w:start w:val="1"/>
      <w:numFmt w:val="bullet"/>
      <w:lvlText w:val=""/>
      <w:lvlJc w:val="left"/>
      <w:pPr>
        <w:ind w:left="4320" w:hanging="360"/>
      </w:pPr>
      <w:rPr>
        <w:rFonts w:ascii="Wingdings" w:hAnsi="Wingdings" w:hint="default"/>
      </w:rPr>
    </w:lvl>
    <w:lvl w:ilvl="6" w:tplc="A8C04CDE">
      <w:start w:val="1"/>
      <w:numFmt w:val="bullet"/>
      <w:lvlText w:val=""/>
      <w:lvlJc w:val="left"/>
      <w:pPr>
        <w:ind w:left="5040" w:hanging="360"/>
      </w:pPr>
      <w:rPr>
        <w:rFonts w:ascii="Symbol" w:hAnsi="Symbol" w:hint="default"/>
      </w:rPr>
    </w:lvl>
    <w:lvl w:ilvl="7" w:tplc="72000C1C">
      <w:start w:val="1"/>
      <w:numFmt w:val="bullet"/>
      <w:lvlText w:val="o"/>
      <w:lvlJc w:val="left"/>
      <w:pPr>
        <w:ind w:left="5760" w:hanging="360"/>
      </w:pPr>
      <w:rPr>
        <w:rFonts w:ascii="Courier New" w:hAnsi="Courier New" w:cs="Times New Roman" w:hint="default"/>
      </w:rPr>
    </w:lvl>
    <w:lvl w:ilvl="8" w:tplc="D24C3CDC">
      <w:start w:val="1"/>
      <w:numFmt w:val="bullet"/>
      <w:lvlText w:val=""/>
      <w:lvlJc w:val="left"/>
      <w:pPr>
        <w:ind w:left="6480" w:hanging="360"/>
      </w:pPr>
      <w:rPr>
        <w:rFonts w:ascii="Wingdings" w:hAnsi="Wingdings" w:hint="default"/>
      </w:rPr>
    </w:lvl>
  </w:abstractNum>
  <w:abstractNum w:abstractNumId="8" w15:restartNumberingAfterBreak="0">
    <w:nsid w:val="63417E3F"/>
    <w:multiLevelType w:val="hybridMultilevel"/>
    <w:tmpl w:val="C3FC2D44"/>
    <w:lvl w:ilvl="0" w:tplc="04090019">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71162EF5"/>
    <w:multiLevelType w:val="hybridMultilevel"/>
    <w:tmpl w:val="8A2AD7FE"/>
    <w:lvl w:ilvl="0" w:tplc="FFFFFFFF">
      <w:start w:val="1"/>
      <w:numFmt w:val="lowerLetter"/>
      <w:lvlText w:val="%1."/>
      <w:lvlJc w:val="left"/>
      <w:pPr>
        <w:ind w:left="540" w:hanging="360"/>
      </w:pPr>
    </w:lvl>
    <w:lvl w:ilvl="1" w:tplc="0409001B">
      <w:start w:val="1"/>
      <w:numFmt w:val="lowerRoman"/>
      <w:lvlText w:val="%2."/>
      <w:lvlJc w:val="righ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num w:numId="1" w16cid:durableId="513375564">
    <w:abstractNumId w:val="3"/>
  </w:num>
  <w:num w:numId="2" w16cid:durableId="999036983">
    <w:abstractNumId w:val="2"/>
    <w:lvlOverride w:ilvl="0">
      <w:startOverride w:val="1"/>
    </w:lvlOverride>
    <w:lvlOverride w:ilvl="1"/>
    <w:lvlOverride w:ilvl="2"/>
    <w:lvlOverride w:ilvl="3"/>
    <w:lvlOverride w:ilvl="4"/>
    <w:lvlOverride w:ilvl="5"/>
    <w:lvlOverride w:ilvl="6"/>
    <w:lvlOverride w:ilvl="7"/>
    <w:lvlOverride w:ilvl="8"/>
  </w:num>
  <w:num w:numId="3" w16cid:durableId="362754323">
    <w:abstractNumId w:val="8"/>
    <w:lvlOverride w:ilvl="0">
      <w:startOverride w:val="1"/>
    </w:lvlOverride>
    <w:lvlOverride w:ilvl="1"/>
    <w:lvlOverride w:ilvl="2"/>
    <w:lvlOverride w:ilvl="3"/>
    <w:lvlOverride w:ilvl="4"/>
    <w:lvlOverride w:ilvl="5"/>
    <w:lvlOverride w:ilvl="6"/>
    <w:lvlOverride w:ilvl="7"/>
    <w:lvlOverride w:ilvl="8"/>
  </w:num>
  <w:num w:numId="4" w16cid:durableId="586501297">
    <w:abstractNumId w:val="1"/>
    <w:lvlOverride w:ilvl="0">
      <w:startOverride w:val="1"/>
    </w:lvlOverride>
    <w:lvlOverride w:ilvl="1"/>
    <w:lvlOverride w:ilvl="2"/>
    <w:lvlOverride w:ilvl="3"/>
    <w:lvlOverride w:ilvl="4"/>
    <w:lvlOverride w:ilvl="5"/>
    <w:lvlOverride w:ilvl="6"/>
    <w:lvlOverride w:ilvl="7"/>
    <w:lvlOverride w:ilvl="8"/>
  </w:num>
  <w:num w:numId="5" w16cid:durableId="2126734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8598852">
    <w:abstractNumId w:val="4"/>
    <w:lvlOverride w:ilvl="0">
      <w:startOverride w:val="1"/>
    </w:lvlOverride>
    <w:lvlOverride w:ilvl="1"/>
    <w:lvlOverride w:ilvl="2"/>
    <w:lvlOverride w:ilvl="3"/>
    <w:lvlOverride w:ilvl="4"/>
    <w:lvlOverride w:ilvl="5"/>
    <w:lvlOverride w:ilvl="6"/>
    <w:lvlOverride w:ilvl="7"/>
    <w:lvlOverride w:ilvl="8"/>
  </w:num>
  <w:num w:numId="7" w16cid:durableId="749816109">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1571770486">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11993218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362930">
    <w:abstractNumId w:val="0"/>
  </w:num>
  <w:num w:numId="11" w16cid:durableId="12927835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77"/>
    <w:rsid w:val="00011B27"/>
    <w:rsid w:val="0004131B"/>
    <w:rsid w:val="00074CD1"/>
    <w:rsid w:val="00111B08"/>
    <w:rsid w:val="001403BE"/>
    <w:rsid w:val="00180893"/>
    <w:rsid w:val="001C17EE"/>
    <w:rsid w:val="001C7AD1"/>
    <w:rsid w:val="00207D09"/>
    <w:rsid w:val="00236560"/>
    <w:rsid w:val="0023675E"/>
    <w:rsid w:val="00255E2F"/>
    <w:rsid w:val="00255EBC"/>
    <w:rsid w:val="0025784A"/>
    <w:rsid w:val="0027626E"/>
    <w:rsid w:val="002930C3"/>
    <w:rsid w:val="00295CD3"/>
    <w:rsid w:val="00326BCD"/>
    <w:rsid w:val="00351628"/>
    <w:rsid w:val="00361A11"/>
    <w:rsid w:val="003632CF"/>
    <w:rsid w:val="003A5432"/>
    <w:rsid w:val="00485331"/>
    <w:rsid w:val="004A4E94"/>
    <w:rsid w:val="005C2324"/>
    <w:rsid w:val="005E5CFD"/>
    <w:rsid w:val="00621161"/>
    <w:rsid w:val="006A3229"/>
    <w:rsid w:val="00752C06"/>
    <w:rsid w:val="0079656A"/>
    <w:rsid w:val="007B5892"/>
    <w:rsid w:val="007C2FE0"/>
    <w:rsid w:val="00814D4F"/>
    <w:rsid w:val="00822B77"/>
    <w:rsid w:val="008865D1"/>
    <w:rsid w:val="00893332"/>
    <w:rsid w:val="008C0683"/>
    <w:rsid w:val="008F04DD"/>
    <w:rsid w:val="00945125"/>
    <w:rsid w:val="00977A43"/>
    <w:rsid w:val="0099071F"/>
    <w:rsid w:val="009A20DC"/>
    <w:rsid w:val="009A6D40"/>
    <w:rsid w:val="009D4019"/>
    <w:rsid w:val="00A25576"/>
    <w:rsid w:val="00A67501"/>
    <w:rsid w:val="00B80C5D"/>
    <w:rsid w:val="00BB08DB"/>
    <w:rsid w:val="00C00FFD"/>
    <w:rsid w:val="00C15C83"/>
    <w:rsid w:val="00C31B64"/>
    <w:rsid w:val="00C3581E"/>
    <w:rsid w:val="00CA62B7"/>
    <w:rsid w:val="00CE33CA"/>
    <w:rsid w:val="00D271A9"/>
    <w:rsid w:val="00D37911"/>
    <w:rsid w:val="00D509AE"/>
    <w:rsid w:val="00D813B8"/>
    <w:rsid w:val="00DD4E0C"/>
    <w:rsid w:val="00E245FF"/>
    <w:rsid w:val="00E8293C"/>
    <w:rsid w:val="00F647FC"/>
    <w:rsid w:val="00F93CCF"/>
    <w:rsid w:val="00FC1782"/>
    <w:rsid w:val="00FD466D"/>
    <w:rsid w:val="04E577EA"/>
    <w:rsid w:val="0657B419"/>
    <w:rsid w:val="10DE10F3"/>
    <w:rsid w:val="15243542"/>
    <w:rsid w:val="18C99B79"/>
    <w:rsid w:val="231881A7"/>
    <w:rsid w:val="40BF1199"/>
    <w:rsid w:val="425CBC7B"/>
    <w:rsid w:val="42DB089F"/>
    <w:rsid w:val="488FE13E"/>
    <w:rsid w:val="4BB7F2C8"/>
    <w:rsid w:val="4F05C815"/>
    <w:rsid w:val="63889606"/>
    <w:rsid w:val="69EBCFB8"/>
    <w:rsid w:val="6A68830B"/>
    <w:rsid w:val="6B9D7505"/>
    <w:rsid w:val="6D1A006C"/>
    <w:rsid w:val="6EB5D0CD"/>
    <w:rsid w:val="6EE8EAD5"/>
    <w:rsid w:val="7051A12E"/>
    <w:rsid w:val="70AFDB7D"/>
    <w:rsid w:val="79342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90CE"/>
  <w15:chartTrackingRefBased/>
  <w15:docId w15:val="{B922DD1B-2ED7-446B-9D3F-D215006F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324"/>
    <w:pPr>
      <w:ind w:left="720"/>
      <w:contextualSpacing/>
    </w:pPr>
  </w:style>
  <w:style w:type="paragraph" w:styleId="NoSpacing">
    <w:name w:val="No Spacing"/>
    <w:uiPriority w:val="1"/>
    <w:qFormat/>
    <w:rsid w:val="00814D4F"/>
    <w:pPr>
      <w:spacing w:after="0" w:line="240" w:lineRule="auto"/>
    </w:pPr>
  </w:style>
  <w:style w:type="paragraph" w:styleId="Revision">
    <w:name w:val="Revision"/>
    <w:hidden/>
    <w:uiPriority w:val="99"/>
    <w:semiHidden/>
    <w:rsid w:val="009451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0728">
      <w:bodyDiv w:val="1"/>
      <w:marLeft w:val="0"/>
      <w:marRight w:val="0"/>
      <w:marTop w:val="0"/>
      <w:marBottom w:val="0"/>
      <w:divBdr>
        <w:top w:val="none" w:sz="0" w:space="0" w:color="auto"/>
        <w:left w:val="none" w:sz="0" w:space="0" w:color="auto"/>
        <w:bottom w:val="none" w:sz="0" w:space="0" w:color="auto"/>
        <w:right w:val="none" w:sz="0" w:space="0" w:color="auto"/>
      </w:divBdr>
    </w:div>
    <w:div w:id="211812519">
      <w:bodyDiv w:val="1"/>
      <w:marLeft w:val="0"/>
      <w:marRight w:val="0"/>
      <w:marTop w:val="0"/>
      <w:marBottom w:val="0"/>
      <w:divBdr>
        <w:top w:val="none" w:sz="0" w:space="0" w:color="auto"/>
        <w:left w:val="none" w:sz="0" w:space="0" w:color="auto"/>
        <w:bottom w:val="none" w:sz="0" w:space="0" w:color="auto"/>
        <w:right w:val="none" w:sz="0" w:space="0" w:color="auto"/>
      </w:divBdr>
    </w:div>
    <w:div w:id="569269124">
      <w:bodyDiv w:val="1"/>
      <w:marLeft w:val="0"/>
      <w:marRight w:val="0"/>
      <w:marTop w:val="0"/>
      <w:marBottom w:val="0"/>
      <w:divBdr>
        <w:top w:val="none" w:sz="0" w:space="0" w:color="auto"/>
        <w:left w:val="none" w:sz="0" w:space="0" w:color="auto"/>
        <w:bottom w:val="none" w:sz="0" w:space="0" w:color="auto"/>
        <w:right w:val="none" w:sz="0" w:space="0" w:color="auto"/>
      </w:divBdr>
    </w:div>
    <w:div w:id="594634980">
      <w:bodyDiv w:val="1"/>
      <w:marLeft w:val="0"/>
      <w:marRight w:val="0"/>
      <w:marTop w:val="0"/>
      <w:marBottom w:val="0"/>
      <w:divBdr>
        <w:top w:val="none" w:sz="0" w:space="0" w:color="auto"/>
        <w:left w:val="none" w:sz="0" w:space="0" w:color="auto"/>
        <w:bottom w:val="none" w:sz="0" w:space="0" w:color="auto"/>
        <w:right w:val="none" w:sz="0" w:space="0" w:color="auto"/>
      </w:divBdr>
    </w:div>
    <w:div w:id="701982049">
      <w:bodyDiv w:val="1"/>
      <w:marLeft w:val="0"/>
      <w:marRight w:val="0"/>
      <w:marTop w:val="0"/>
      <w:marBottom w:val="0"/>
      <w:divBdr>
        <w:top w:val="none" w:sz="0" w:space="0" w:color="auto"/>
        <w:left w:val="none" w:sz="0" w:space="0" w:color="auto"/>
        <w:bottom w:val="none" w:sz="0" w:space="0" w:color="auto"/>
        <w:right w:val="none" w:sz="0" w:space="0" w:color="auto"/>
      </w:divBdr>
    </w:div>
    <w:div w:id="833839709">
      <w:bodyDiv w:val="1"/>
      <w:marLeft w:val="0"/>
      <w:marRight w:val="0"/>
      <w:marTop w:val="0"/>
      <w:marBottom w:val="0"/>
      <w:divBdr>
        <w:top w:val="none" w:sz="0" w:space="0" w:color="auto"/>
        <w:left w:val="none" w:sz="0" w:space="0" w:color="auto"/>
        <w:bottom w:val="none" w:sz="0" w:space="0" w:color="auto"/>
        <w:right w:val="none" w:sz="0" w:space="0" w:color="auto"/>
      </w:divBdr>
    </w:div>
    <w:div w:id="1426343123">
      <w:bodyDiv w:val="1"/>
      <w:marLeft w:val="0"/>
      <w:marRight w:val="0"/>
      <w:marTop w:val="0"/>
      <w:marBottom w:val="0"/>
      <w:divBdr>
        <w:top w:val="none" w:sz="0" w:space="0" w:color="auto"/>
        <w:left w:val="none" w:sz="0" w:space="0" w:color="auto"/>
        <w:bottom w:val="none" w:sz="0" w:space="0" w:color="auto"/>
        <w:right w:val="none" w:sz="0" w:space="0" w:color="auto"/>
      </w:divBdr>
    </w:div>
    <w:div w:id="1491091331">
      <w:bodyDiv w:val="1"/>
      <w:marLeft w:val="0"/>
      <w:marRight w:val="0"/>
      <w:marTop w:val="0"/>
      <w:marBottom w:val="0"/>
      <w:divBdr>
        <w:top w:val="none" w:sz="0" w:space="0" w:color="auto"/>
        <w:left w:val="none" w:sz="0" w:space="0" w:color="auto"/>
        <w:bottom w:val="none" w:sz="0" w:space="0" w:color="auto"/>
        <w:right w:val="none" w:sz="0" w:space="0" w:color="auto"/>
      </w:divBdr>
    </w:div>
    <w:div w:id="1572428039">
      <w:bodyDiv w:val="1"/>
      <w:marLeft w:val="0"/>
      <w:marRight w:val="0"/>
      <w:marTop w:val="0"/>
      <w:marBottom w:val="0"/>
      <w:divBdr>
        <w:top w:val="none" w:sz="0" w:space="0" w:color="auto"/>
        <w:left w:val="none" w:sz="0" w:space="0" w:color="auto"/>
        <w:bottom w:val="none" w:sz="0" w:space="0" w:color="auto"/>
        <w:right w:val="none" w:sz="0" w:space="0" w:color="auto"/>
      </w:divBdr>
    </w:div>
    <w:div w:id="1726375361">
      <w:bodyDiv w:val="1"/>
      <w:marLeft w:val="0"/>
      <w:marRight w:val="0"/>
      <w:marTop w:val="0"/>
      <w:marBottom w:val="0"/>
      <w:divBdr>
        <w:top w:val="none" w:sz="0" w:space="0" w:color="auto"/>
        <w:left w:val="none" w:sz="0" w:space="0" w:color="auto"/>
        <w:bottom w:val="none" w:sz="0" w:space="0" w:color="auto"/>
        <w:right w:val="none" w:sz="0" w:space="0" w:color="auto"/>
      </w:divBdr>
    </w:div>
    <w:div w:id="197782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D16FFD092FE43854E5C3DA7FF3346" ma:contentTypeVersion="23" ma:contentTypeDescription="Create a new document." ma:contentTypeScope="" ma:versionID="ffa0b1f1a8bf1f611e8c55d31b0e973a">
  <xsd:schema xmlns:xsd="http://www.w3.org/2001/XMLSchema" xmlns:xs="http://www.w3.org/2001/XMLSchema" xmlns:p="http://schemas.microsoft.com/office/2006/metadata/properties" xmlns:ns2="b33a356c-fa32-495d-af76-4d8d8d220ac2" xmlns:ns3="561ee9f9-3bef-45aa-afa0-a533e0cdb191" targetNamespace="http://schemas.microsoft.com/office/2006/metadata/properties" ma:root="true" ma:fieldsID="b2a0864ca73aff41e9222e4746ed0715" ns2:_="" ns3:_="">
    <xsd:import namespace="b33a356c-fa32-495d-af76-4d8d8d220ac2"/>
    <xsd:import namespace="561ee9f9-3bef-45aa-afa0-a533e0cdb191"/>
    <xsd:element name="properties">
      <xsd:complexType>
        <xsd:sequence>
          <xsd:element name="documentManagement">
            <xsd:complexType>
              <xsd:all>
                <xsd:element ref="ns2:_Flow_SignoffStatus" minOccurs="0"/>
                <xsd:element ref="ns2:Notes"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AL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356c-fa32-495d-af76-4d8d8d220ac2"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_x0024_Resources_x003a_core_x002c_Signoff_Status_x003b_" ma:readOnly="false">
      <xsd:simpleType>
        <xsd:restriction base="dms:Text"/>
      </xsd:simpleType>
    </xsd:element>
    <xsd:element name="Notes" ma:index="4"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Location" ma:index="15" nillable="true" ma:displayName="Location" ma:hidden="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736c3d5-745f-4550-ba1c-2e33ad6710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ALNumber" ma:index="29" nillable="true" ma:displayName="No." ma:format="Dropdown" ma:internalName="AL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61ee9f9-3bef-45aa-afa0-a533e0cdb191"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56a59e-4a46-46df-886b-48252b947166}" ma:internalName="TaxCatchAll" ma:readOnly="false" ma:showField="CatchAllData" ma:web="561ee9f9-3bef-45aa-afa0-a533e0cdb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1ee9f9-3bef-45aa-afa0-a533e0cdb191" xsi:nil="true"/>
    <lcf76f155ced4ddcb4097134ff3c332f xmlns="b33a356c-fa32-495d-af76-4d8d8d220ac2">
      <Terms xmlns="http://schemas.microsoft.com/office/infopath/2007/PartnerControls"/>
    </lcf76f155ced4ddcb4097134ff3c332f>
    <_Flow_SignoffStatus xmlns="b33a356c-fa32-495d-af76-4d8d8d220ac2" xsi:nil="true"/>
    <Notes xmlns="b33a356c-fa32-495d-af76-4d8d8d220ac2" xsi:nil="true"/>
    <ALNumber xmlns="b33a356c-fa32-495d-af76-4d8d8d220ac2" xsi:nil="true"/>
  </documentManagement>
</p:properties>
</file>

<file path=customXml/itemProps1.xml><?xml version="1.0" encoding="utf-8"?>
<ds:datastoreItem xmlns:ds="http://schemas.openxmlformats.org/officeDocument/2006/customXml" ds:itemID="{84B646FF-0E4C-4DFC-89FC-ACD52909B601}"/>
</file>

<file path=customXml/itemProps2.xml><?xml version="1.0" encoding="utf-8"?>
<ds:datastoreItem xmlns:ds="http://schemas.openxmlformats.org/officeDocument/2006/customXml" ds:itemID="{BC21E24D-1A75-409F-86EC-5F4C5E0CC3E6}">
  <ds:schemaRefs>
    <ds:schemaRef ds:uri="http://schemas.microsoft.com/sharepoint/v3/contenttype/forms"/>
  </ds:schemaRefs>
</ds:datastoreItem>
</file>

<file path=customXml/itemProps3.xml><?xml version="1.0" encoding="utf-8"?>
<ds:datastoreItem xmlns:ds="http://schemas.openxmlformats.org/officeDocument/2006/customXml" ds:itemID="{D4BA0184-8968-4DEE-A8C2-40839D1ABCFE}">
  <ds:schemaRefs>
    <ds:schemaRef ds:uri="http://schemas.microsoft.com/office/2006/metadata/properties"/>
    <ds:schemaRef ds:uri="http://schemas.microsoft.com/office/infopath/2007/PartnerControls"/>
    <ds:schemaRef ds:uri="561ee9f9-3bef-45aa-afa0-a533e0cdb191"/>
    <ds:schemaRef ds:uri="b33a356c-fa32-495d-af76-4d8d8d220ac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6206</Characters>
  <Application>Microsoft Office Word</Application>
  <DocSecurity>0</DocSecurity>
  <Lines>129</Lines>
  <Paragraphs>69</Paragraphs>
  <ScaleCrop>false</ScaleCrop>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Weaver</dc:creator>
  <cp:keywords/>
  <dc:description/>
  <cp:lastModifiedBy>Karen Lee</cp:lastModifiedBy>
  <cp:revision>66</cp:revision>
  <dcterms:created xsi:type="dcterms:W3CDTF">2021-08-24T02:51:00Z</dcterms:created>
  <dcterms:modified xsi:type="dcterms:W3CDTF">2025-12-18T19:23:00Z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0x010100F17D16FFD092FE43854E5C3DA7FF3346</vt:lpwstr>
  </property>
  <property fmtid="{D5CDD505-2E9C-101B-9397-08002B2CF9AE}" pid="3" name="MediaServiceImageTags">
    <vt:lpwstr/>
  </property>
</Properties>
</file>