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BBE4" w14:textId="46FC3369" w:rsidR="007C23A3" w:rsidRDefault="00744862" w:rsidP="2D8B494D">
      <w:pPr>
        <w:pStyle w:val="NoSpacing"/>
        <w:jc w:val="center"/>
        <w:rPr>
          <w:rFonts w:eastAsiaTheme="minorEastAsia"/>
        </w:rPr>
      </w:pPr>
      <w:r w:rsidRPr="0074486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BB6CCF" wp14:editId="04CC93EE">
            <wp:extent cx="3302755" cy="1436134"/>
            <wp:effectExtent l="0" t="0" r="0" b="0"/>
            <wp:docPr id="813063849" name="Picture 1" descr="A logo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63849" name="Picture 1" descr="A logo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49" cy="14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3CFB" w14:textId="39E65C33" w:rsidR="00E8166B" w:rsidRPr="00073B01" w:rsidRDefault="00E8166B" w:rsidP="2D8B494D">
      <w:pPr>
        <w:pStyle w:val="NoSpacing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556BE366" wp14:editId="24E721A7">
            <wp:extent cx="2762250" cy="847725"/>
            <wp:effectExtent l="0" t="0" r="0" b="9525"/>
            <wp:docPr id="1638480885" name="Picture 1638480885" title="SJCE Logo - 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DD1D" w14:textId="30B75C0D" w:rsidR="00A5707C" w:rsidRDefault="003C1295" w:rsidP="2D8B494D">
      <w:pPr>
        <w:jc w:val="center"/>
        <w:rPr>
          <w:rFonts w:eastAsiaTheme="minorEastAsia"/>
        </w:rPr>
      </w:pPr>
      <w:r w:rsidRPr="00272B9A">
        <w:rPr>
          <w:rFonts w:ascii="Arial" w:eastAsia="Arial" w:hAnsi="Arial" w:cs="Arial"/>
          <w:noProof/>
          <w:color w:val="000000" w:themeColor="text1"/>
          <w:sz w:val="52"/>
          <w:szCs w:val="52"/>
        </w:rPr>
        <w:drawing>
          <wp:inline distT="0" distB="0" distL="0" distR="0" wp14:anchorId="055337DB" wp14:editId="64926F36">
            <wp:extent cx="1914792" cy="1200318"/>
            <wp:effectExtent l="0" t="0" r="0" b="0"/>
            <wp:docPr id="438385778" name="Picture 1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85778" name="Picture 1" descr="A picture containing logo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7FB7" w14:textId="5AE660A2" w:rsidR="00383CCF" w:rsidRPr="00C54C27" w:rsidRDefault="00C409E9" w:rsidP="2D8B494D">
      <w:pPr>
        <w:jc w:val="center"/>
        <w:rPr>
          <w:rFonts w:eastAsiaTheme="minorEastAsia" w:cstheme="minorHAnsi"/>
        </w:rPr>
      </w:pPr>
      <w:r>
        <w:rPr>
          <w:rFonts w:eastAsiaTheme="minorEastAsia"/>
        </w:rPr>
        <w:t>Ava</w:t>
      </w:r>
      <w:r w:rsidR="00383CCF" w:rsidRPr="2D8B494D">
        <w:rPr>
          <w:rFonts w:eastAsiaTheme="minorEastAsia"/>
        </w:rPr>
        <w:t xml:space="preserve"> </w:t>
      </w:r>
      <w:r w:rsidR="00383CCF" w:rsidRPr="00C54C27">
        <w:rPr>
          <w:rFonts w:eastAsiaTheme="minorEastAsia" w:cstheme="minorHAnsi"/>
        </w:rPr>
        <w:t>Community Energy</w:t>
      </w:r>
      <w:r w:rsidR="00C54C27" w:rsidRPr="00C54C27">
        <w:rPr>
          <w:rFonts w:eastAsiaTheme="minorEastAsia" w:cstheme="minorHAnsi"/>
        </w:rPr>
        <w:t xml:space="preserve"> / </w:t>
      </w:r>
      <w:r w:rsidR="00C54C27" w:rsidRPr="00C54C27">
        <w:rPr>
          <w:rFonts w:eastAsia="Arial" w:cstheme="minorHAnsi"/>
          <w:color w:val="000000" w:themeColor="text1"/>
        </w:rPr>
        <w:t>San José Clean Energy</w:t>
      </w:r>
    </w:p>
    <w:p w14:paraId="038D9C0D" w14:textId="68EA6FB6" w:rsidR="00383CCF" w:rsidRDefault="00D1227D" w:rsidP="2D8B494D">
      <w:pPr>
        <w:jc w:val="center"/>
        <w:rPr>
          <w:rFonts w:eastAsiaTheme="minorEastAsia"/>
        </w:rPr>
      </w:pPr>
      <w:r w:rsidRPr="2D8B494D">
        <w:rPr>
          <w:rFonts w:eastAsiaTheme="minorEastAsia"/>
        </w:rPr>
        <w:t>20</w:t>
      </w:r>
      <w:r w:rsidR="00CE3E21" w:rsidRPr="2D8B494D">
        <w:rPr>
          <w:rFonts w:eastAsiaTheme="minorEastAsia"/>
        </w:rPr>
        <w:t>2</w:t>
      </w:r>
      <w:r w:rsidR="00655F63">
        <w:rPr>
          <w:rFonts w:eastAsiaTheme="minorEastAsia"/>
        </w:rPr>
        <w:t>6</w:t>
      </w:r>
      <w:r w:rsidRPr="2D8B494D">
        <w:rPr>
          <w:rFonts w:eastAsiaTheme="minorEastAsia"/>
        </w:rPr>
        <w:t xml:space="preserve"> </w:t>
      </w:r>
      <w:r w:rsidR="00C54C27">
        <w:rPr>
          <w:rFonts w:eastAsiaTheme="minorEastAsia"/>
        </w:rPr>
        <w:t>Long-Term Resource</w:t>
      </w:r>
    </w:p>
    <w:p w14:paraId="5501D03C" w14:textId="482E5DE1" w:rsidR="00383CCF" w:rsidRPr="00073B01" w:rsidRDefault="00A20305" w:rsidP="00DE308A">
      <w:pPr>
        <w:jc w:val="center"/>
        <w:rPr>
          <w:rFonts w:eastAsiaTheme="minorEastAsia"/>
        </w:rPr>
      </w:pPr>
      <w:r w:rsidRPr="2D8B494D">
        <w:rPr>
          <w:rFonts w:eastAsiaTheme="minorEastAsia"/>
        </w:rPr>
        <w:t xml:space="preserve">Request for </w:t>
      </w:r>
      <w:r w:rsidR="00CE3E21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>s</w:t>
      </w:r>
    </w:p>
    <w:p w14:paraId="419E737A" w14:textId="444C8653" w:rsidR="00383CCF" w:rsidRPr="00073B01" w:rsidRDefault="391FE194" w:rsidP="2D8B494D">
      <w:pPr>
        <w:pStyle w:val="NoSpacing"/>
        <w:jc w:val="center"/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t>Attachmen</w:t>
      </w:r>
      <w:r w:rsidR="00383CCF" w:rsidRPr="2D8B494D">
        <w:rPr>
          <w:rFonts w:eastAsiaTheme="minorEastAsia"/>
          <w:b/>
          <w:bCs/>
        </w:rPr>
        <w:t xml:space="preserve">t </w:t>
      </w:r>
      <w:r w:rsidR="252E5195" w:rsidRPr="2D8B494D">
        <w:rPr>
          <w:rFonts w:eastAsiaTheme="minorEastAsia"/>
          <w:b/>
          <w:bCs/>
        </w:rPr>
        <w:t>A</w:t>
      </w:r>
      <w:r w:rsidR="00383CCF" w:rsidRPr="2D8B494D">
        <w:rPr>
          <w:rFonts w:eastAsiaTheme="minorEastAsia"/>
          <w:b/>
          <w:bCs/>
        </w:rPr>
        <w:t xml:space="preserve">: Notice of Intent to </w:t>
      </w:r>
      <w:r w:rsidR="29B21EB2" w:rsidRPr="2D8B494D">
        <w:rPr>
          <w:rFonts w:eastAsiaTheme="minorEastAsia"/>
          <w:b/>
          <w:bCs/>
        </w:rPr>
        <w:t>Offer</w:t>
      </w:r>
    </w:p>
    <w:p w14:paraId="76C0D573" w14:textId="77777777" w:rsidR="00383CCF" w:rsidRPr="00073B01" w:rsidRDefault="00383CCF" w:rsidP="2D8B494D">
      <w:pPr>
        <w:pStyle w:val="NoSpacing"/>
        <w:rPr>
          <w:rFonts w:eastAsiaTheme="minorEastAsia"/>
        </w:rPr>
      </w:pPr>
    </w:p>
    <w:p w14:paraId="5EC99D94" w14:textId="33C9000C" w:rsidR="00816B55" w:rsidRPr="00073B01" w:rsidRDefault="00816B55" w:rsidP="2D8B494D">
      <w:pPr>
        <w:rPr>
          <w:rFonts w:eastAsiaTheme="minorEastAsia"/>
        </w:rPr>
      </w:pPr>
      <w:r w:rsidRPr="2D8B494D">
        <w:rPr>
          <w:rFonts w:eastAsiaTheme="minorEastAsia"/>
        </w:rPr>
        <w:t xml:space="preserve">This Notice of Intent to </w:t>
      </w:r>
      <w:r w:rsidR="171CB120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 xml:space="preserve"> (“NOI”) shall serve as notice to</w:t>
      </w:r>
      <w:r w:rsidR="003F3DFB">
        <w:rPr>
          <w:rFonts w:eastAsiaTheme="minorEastAsia"/>
        </w:rPr>
        <w:t xml:space="preserve"> </w:t>
      </w:r>
      <w:r w:rsidR="00C409E9">
        <w:rPr>
          <w:rFonts w:eastAsiaTheme="minorEastAsia"/>
        </w:rPr>
        <w:t>Ava</w:t>
      </w:r>
      <w:r w:rsidRPr="2D8B494D">
        <w:rPr>
          <w:rFonts w:eastAsiaTheme="minorEastAsia"/>
        </w:rPr>
        <w:t xml:space="preserve"> Community Energy (</w:t>
      </w:r>
      <w:r w:rsidR="00C409E9">
        <w:rPr>
          <w:rFonts w:eastAsiaTheme="minorEastAsia"/>
        </w:rPr>
        <w:t>Ava</w:t>
      </w:r>
      <w:r w:rsidRPr="2D8B494D">
        <w:rPr>
          <w:rFonts w:eastAsiaTheme="minorEastAsia"/>
        </w:rPr>
        <w:t>)</w:t>
      </w:r>
      <w:r w:rsidR="00C54C27">
        <w:rPr>
          <w:rFonts w:eastAsiaTheme="minorEastAsia"/>
        </w:rPr>
        <w:t xml:space="preserve"> and San </w:t>
      </w:r>
      <w:r w:rsidR="00C54C27" w:rsidRPr="00C54C27">
        <w:rPr>
          <w:rFonts w:eastAsia="Arial" w:cstheme="minorHAnsi"/>
          <w:color w:val="000000" w:themeColor="text1"/>
        </w:rPr>
        <w:t>José Clean Energy</w:t>
      </w:r>
      <w:r w:rsidR="00C54C27" w:rsidRPr="2D8B494D">
        <w:rPr>
          <w:rFonts w:eastAsiaTheme="minorEastAsia"/>
        </w:rPr>
        <w:t xml:space="preserve"> </w:t>
      </w:r>
      <w:r w:rsidR="00C54C27">
        <w:rPr>
          <w:rFonts w:eastAsiaTheme="minorEastAsia"/>
        </w:rPr>
        <w:t xml:space="preserve">(SJCE) (together, the “CCAs”) </w:t>
      </w:r>
      <w:r w:rsidRPr="2D8B494D">
        <w:rPr>
          <w:rFonts w:eastAsiaTheme="minorEastAsia"/>
        </w:rPr>
        <w:t>that the company listed below intends to participate as a seller (“</w:t>
      </w:r>
      <w:r w:rsidR="6C8E8F1A" w:rsidRPr="2D8B494D">
        <w:rPr>
          <w:rFonts w:eastAsiaTheme="minorEastAsia"/>
        </w:rPr>
        <w:t>Respondent</w:t>
      </w:r>
      <w:r w:rsidRPr="2D8B494D">
        <w:rPr>
          <w:rFonts w:eastAsiaTheme="minorEastAsia"/>
        </w:rPr>
        <w:t xml:space="preserve">”) in </w:t>
      </w:r>
      <w:r w:rsidR="00C54C27">
        <w:rPr>
          <w:rFonts w:eastAsiaTheme="minorEastAsia"/>
        </w:rPr>
        <w:t>the CCAs’</w:t>
      </w:r>
      <w:r w:rsidRPr="2D8B494D">
        <w:rPr>
          <w:rFonts w:eastAsiaTheme="minorEastAsia"/>
        </w:rPr>
        <w:t xml:space="preserve"> </w:t>
      </w:r>
      <w:r w:rsidR="00C409E9">
        <w:rPr>
          <w:rFonts w:eastAsiaTheme="minorEastAsia"/>
        </w:rPr>
        <w:t>202</w:t>
      </w:r>
      <w:r w:rsidR="007602DA">
        <w:rPr>
          <w:rFonts w:eastAsiaTheme="minorEastAsia"/>
        </w:rPr>
        <w:t>6</w:t>
      </w:r>
      <w:r w:rsidR="00C54C27">
        <w:rPr>
          <w:rFonts w:eastAsiaTheme="minorEastAsia"/>
        </w:rPr>
        <w:t xml:space="preserve"> Long-Term Resource</w:t>
      </w:r>
      <w:r w:rsidRPr="2D8B494D">
        <w:rPr>
          <w:rFonts w:eastAsiaTheme="minorEastAsia"/>
        </w:rPr>
        <w:t xml:space="preserve"> Request for </w:t>
      </w:r>
      <w:r w:rsidR="00E55EAE" w:rsidRPr="2D8B494D">
        <w:rPr>
          <w:rFonts w:eastAsiaTheme="minorEastAsia"/>
        </w:rPr>
        <w:t>Offer</w:t>
      </w:r>
      <w:r w:rsidRPr="2D8B494D">
        <w:rPr>
          <w:rFonts w:eastAsiaTheme="minorEastAsia"/>
        </w:rPr>
        <w:t xml:space="preserve">s. Only </w:t>
      </w:r>
      <w:r w:rsidR="63B97EAB" w:rsidRPr="2D8B494D">
        <w:rPr>
          <w:rFonts w:eastAsiaTheme="minorEastAsia"/>
        </w:rPr>
        <w:t>Respondent</w:t>
      </w:r>
      <w:r w:rsidRPr="2D8B494D">
        <w:rPr>
          <w:rFonts w:eastAsiaTheme="minorEastAsia"/>
        </w:rPr>
        <w:t xml:space="preserve">s that have submitted a valid NOI will be provided </w:t>
      </w:r>
      <w:r w:rsidR="73E95F01" w:rsidRPr="2D8B494D">
        <w:rPr>
          <w:rFonts w:eastAsiaTheme="minorEastAsia"/>
        </w:rPr>
        <w:t>a</w:t>
      </w:r>
      <w:r w:rsidR="27030DC2" w:rsidRPr="2D8B494D">
        <w:rPr>
          <w:rFonts w:eastAsiaTheme="minorEastAsia"/>
        </w:rPr>
        <w:t xml:space="preserve"> Dropbox</w:t>
      </w:r>
      <w:r w:rsidR="73E95F01" w:rsidRPr="2D8B494D">
        <w:rPr>
          <w:rFonts w:eastAsiaTheme="minorEastAsia"/>
        </w:rPr>
        <w:t xml:space="preserve"> submission folder link</w:t>
      </w:r>
      <w:r w:rsidR="5D7038CD" w:rsidRPr="2D8B494D">
        <w:rPr>
          <w:rFonts w:eastAsiaTheme="minorEastAsia"/>
        </w:rPr>
        <w:t xml:space="preserve"> required</w:t>
      </w:r>
      <w:r w:rsidR="73E95F01" w:rsidRPr="2D8B494D">
        <w:rPr>
          <w:rFonts w:eastAsiaTheme="minorEastAsia"/>
        </w:rPr>
        <w:t xml:space="preserve"> to submit all documents in compliance with</w:t>
      </w:r>
      <w:r w:rsidRPr="2D8B494D">
        <w:rPr>
          <w:rFonts w:eastAsiaTheme="minorEastAsia"/>
        </w:rPr>
        <w:t xml:space="preserve"> th</w:t>
      </w:r>
      <w:r w:rsidR="74EC8846" w:rsidRPr="2D8B494D">
        <w:rPr>
          <w:rFonts w:eastAsiaTheme="minorEastAsia"/>
        </w:rPr>
        <w:t>e</w:t>
      </w:r>
      <w:r w:rsidRPr="2D8B494D">
        <w:rPr>
          <w:rFonts w:eastAsiaTheme="minorEastAsia"/>
        </w:rPr>
        <w:t xml:space="preserve"> RF</w:t>
      </w:r>
      <w:r w:rsidR="00E55EAE" w:rsidRPr="2D8B494D">
        <w:rPr>
          <w:rFonts w:eastAsiaTheme="minorEastAsia"/>
        </w:rPr>
        <w:t>O</w:t>
      </w:r>
      <w:r w:rsidR="75E01D5F" w:rsidRPr="2D8B494D">
        <w:rPr>
          <w:rFonts w:eastAsiaTheme="minorEastAsia"/>
        </w:rPr>
        <w:t xml:space="preserve"> protocol</w:t>
      </w:r>
      <w:r w:rsidRPr="2D8B494D">
        <w:rPr>
          <w:rFonts w:eastAsiaTheme="minorEastAsia"/>
        </w:rPr>
        <w:t>.</w:t>
      </w:r>
    </w:p>
    <w:p w14:paraId="1DF8E82C" w14:textId="3C042A74" w:rsidR="00816B55" w:rsidRDefault="00C409E9" w:rsidP="2D8B494D">
      <w:pPr>
        <w:rPr>
          <w:rFonts w:eastAsiaTheme="minorEastAsia"/>
        </w:rPr>
      </w:pPr>
      <w:r>
        <w:rPr>
          <w:rFonts w:eastAsiaTheme="minorEastAsia"/>
          <w:color w:val="000000" w:themeColor="text1"/>
        </w:rPr>
        <w:t>Ava</w:t>
      </w:r>
      <w:r w:rsidR="00C54C27">
        <w:rPr>
          <w:rFonts w:eastAsiaTheme="minorEastAsia"/>
          <w:color w:val="000000" w:themeColor="text1"/>
        </w:rPr>
        <w:t xml:space="preserve"> </w:t>
      </w:r>
      <w:proofErr w:type="gramStart"/>
      <w:r w:rsidR="00C54C27">
        <w:rPr>
          <w:rFonts w:eastAsiaTheme="minorEastAsia"/>
          <w:color w:val="000000" w:themeColor="text1"/>
        </w:rPr>
        <w:t>&amp; SJCE</w:t>
      </w:r>
      <w:proofErr w:type="gramEnd"/>
      <w:r w:rsidR="00816B55" w:rsidRPr="2D8B494D">
        <w:rPr>
          <w:rFonts w:eastAsiaTheme="minorEastAsia"/>
          <w:color w:val="000000" w:themeColor="text1"/>
        </w:rPr>
        <w:t xml:space="preserve"> require that the </w:t>
      </w:r>
      <w:r w:rsidR="4E8213EC" w:rsidRPr="2D8B494D">
        <w:rPr>
          <w:rFonts w:eastAsiaTheme="minorEastAsia"/>
          <w:color w:val="000000" w:themeColor="text1"/>
        </w:rPr>
        <w:t>Respondent</w:t>
      </w:r>
      <w:r w:rsidR="00816B55" w:rsidRPr="2D8B494D">
        <w:rPr>
          <w:rFonts w:eastAsiaTheme="minorEastAsia"/>
          <w:color w:val="000000" w:themeColor="text1"/>
        </w:rPr>
        <w:t xml:space="preserve"> ret</w:t>
      </w:r>
      <w:r w:rsidR="00816B55" w:rsidRPr="2D8B494D">
        <w:rPr>
          <w:rFonts w:eastAsiaTheme="minorEastAsia"/>
        </w:rPr>
        <w:t xml:space="preserve">urn the NOI by </w:t>
      </w:r>
      <w:r w:rsidR="66CD5EC4" w:rsidRPr="2D8B494D">
        <w:rPr>
          <w:rFonts w:eastAsiaTheme="minorEastAsia"/>
        </w:rPr>
        <w:t>2</w:t>
      </w:r>
      <w:r w:rsidR="00816B55" w:rsidRPr="2D8B494D">
        <w:rPr>
          <w:rFonts w:eastAsiaTheme="minorEastAsia"/>
        </w:rPr>
        <w:t xml:space="preserve"> PM P</w:t>
      </w:r>
      <w:r w:rsidR="000703D9">
        <w:rPr>
          <w:rFonts w:eastAsiaTheme="minorEastAsia"/>
        </w:rPr>
        <w:t>P</w:t>
      </w:r>
      <w:r w:rsidR="00816B55" w:rsidRPr="2D8B494D">
        <w:rPr>
          <w:rFonts w:eastAsiaTheme="minorEastAsia"/>
        </w:rPr>
        <w:t>T on</w:t>
      </w:r>
      <w:r w:rsidR="2B5FD95C" w:rsidRPr="2D8B494D">
        <w:rPr>
          <w:rFonts w:eastAsiaTheme="minorEastAsia"/>
        </w:rPr>
        <w:t xml:space="preserve"> </w:t>
      </w:r>
      <w:r w:rsidR="003713F4">
        <w:rPr>
          <w:rFonts w:eastAsiaTheme="minorEastAsia"/>
          <w:highlight w:val="yellow"/>
        </w:rPr>
        <w:t>June</w:t>
      </w:r>
      <w:r w:rsidRPr="000703D9">
        <w:rPr>
          <w:rFonts w:eastAsiaTheme="minorEastAsia"/>
          <w:highlight w:val="yellow"/>
        </w:rPr>
        <w:t xml:space="preserve"> </w:t>
      </w:r>
      <w:r w:rsidR="003713F4">
        <w:rPr>
          <w:rFonts w:eastAsiaTheme="minorEastAsia"/>
          <w:highlight w:val="yellow"/>
        </w:rPr>
        <w:t>17</w:t>
      </w:r>
      <w:r w:rsidR="00816B55" w:rsidRPr="000703D9">
        <w:rPr>
          <w:rFonts w:eastAsiaTheme="minorEastAsia"/>
          <w:highlight w:val="yellow"/>
        </w:rPr>
        <w:t xml:space="preserve">, </w:t>
      </w:r>
      <w:r w:rsidRPr="000703D9">
        <w:rPr>
          <w:rFonts w:eastAsiaTheme="minorEastAsia"/>
          <w:highlight w:val="yellow"/>
        </w:rPr>
        <w:t>202</w:t>
      </w:r>
      <w:r w:rsidR="003713F4" w:rsidRPr="006902FB">
        <w:rPr>
          <w:rFonts w:eastAsiaTheme="minorEastAsia"/>
          <w:highlight w:val="yellow"/>
        </w:rPr>
        <w:t>6</w:t>
      </w:r>
      <w:r w:rsidR="28AA6BAE" w:rsidRPr="2D8B494D">
        <w:rPr>
          <w:rFonts w:eastAsiaTheme="minorEastAsia"/>
        </w:rPr>
        <w:t xml:space="preserve">; earlier submission is </w:t>
      </w:r>
      <w:r w:rsidR="222A3065" w:rsidRPr="2D8B494D">
        <w:rPr>
          <w:rFonts w:eastAsiaTheme="minorEastAsia"/>
        </w:rPr>
        <w:t xml:space="preserve">welcomed and </w:t>
      </w:r>
      <w:r w:rsidR="28AA6BAE" w:rsidRPr="2D8B494D">
        <w:rPr>
          <w:rFonts w:eastAsiaTheme="minorEastAsia"/>
        </w:rPr>
        <w:t>appreciated.</w:t>
      </w:r>
      <w:r w:rsidR="2292FECA" w:rsidRPr="2D8B494D">
        <w:rPr>
          <w:rFonts w:eastAsiaTheme="minorEastAsia"/>
        </w:rPr>
        <w:t xml:space="preserve"> </w:t>
      </w:r>
      <w:r>
        <w:rPr>
          <w:rFonts w:eastAsiaTheme="minorEastAsia"/>
        </w:rPr>
        <w:t>Ava</w:t>
      </w:r>
      <w:r w:rsidR="0097720E">
        <w:rPr>
          <w:rFonts w:eastAsiaTheme="minorEastAsia"/>
        </w:rPr>
        <w:t>/SJCE</w:t>
      </w:r>
      <w:r w:rsidR="13C56470" w:rsidRPr="2D8B494D">
        <w:rPr>
          <w:rFonts w:eastAsiaTheme="minorEastAsia"/>
        </w:rPr>
        <w:t xml:space="preserve"> will provide a submission folder link within two business days of NOI </w:t>
      </w:r>
      <w:r w:rsidR="50083673" w:rsidRPr="2D8B494D">
        <w:rPr>
          <w:rFonts w:eastAsiaTheme="minorEastAsia"/>
        </w:rPr>
        <w:t>retur</w:t>
      </w:r>
      <w:r w:rsidR="13C56470" w:rsidRPr="2D8B494D">
        <w:rPr>
          <w:rFonts w:eastAsiaTheme="minorEastAsia"/>
        </w:rPr>
        <w:t xml:space="preserve">n. </w:t>
      </w:r>
      <w:r w:rsidR="2292FECA" w:rsidRPr="2D8B494D">
        <w:rPr>
          <w:rFonts w:eastAsiaTheme="minorEastAsia"/>
        </w:rPr>
        <w:t xml:space="preserve">The NOI must </w:t>
      </w:r>
      <w:proofErr w:type="gramStart"/>
      <w:r w:rsidR="2292FECA" w:rsidRPr="2D8B494D">
        <w:rPr>
          <w:rFonts w:eastAsiaTheme="minorEastAsia"/>
        </w:rPr>
        <w:t>submitted</w:t>
      </w:r>
      <w:proofErr w:type="gramEnd"/>
      <w:r w:rsidR="2292FECA" w:rsidRPr="2D8B494D">
        <w:rPr>
          <w:rFonts w:eastAsiaTheme="minorEastAsia"/>
        </w:rPr>
        <w:t xml:space="preserve"> by email to </w:t>
      </w:r>
      <w:hyperlink r:id="rId13" w:history="1">
        <w:r w:rsidR="00DE308A" w:rsidRPr="00025101">
          <w:rPr>
            <w:rStyle w:val="Hyperlink"/>
          </w:rPr>
          <w:t>2026RFO@avaenergy.org</w:t>
        </w:r>
      </w:hyperlink>
      <w:r w:rsidR="2292FECA" w:rsidRPr="2D8B494D">
        <w:rPr>
          <w:rFonts w:eastAsiaTheme="minorEastAsia"/>
        </w:rPr>
        <w:t xml:space="preserve"> with the subject line of: “NOI: Renewable Energy &amp; Storage RFO – [</w:t>
      </w:r>
      <w:proofErr w:type="spellStart"/>
      <w:r w:rsidR="2292FECA" w:rsidRPr="2D8B494D">
        <w:rPr>
          <w:rFonts w:eastAsiaTheme="minorEastAsia"/>
          <w:i/>
          <w:iCs/>
        </w:rPr>
        <w:t>RespondentCompanyName</w:t>
      </w:r>
      <w:proofErr w:type="spellEnd"/>
      <w:r w:rsidR="2292FECA" w:rsidRPr="2D8B494D">
        <w:rPr>
          <w:rFonts w:eastAsiaTheme="minorEastAsia"/>
        </w:rPr>
        <w:t>].”</w:t>
      </w:r>
    </w:p>
    <w:p w14:paraId="3BCBF8FA" w14:textId="6F0BFE54" w:rsidR="2292FECA" w:rsidRDefault="2292FECA" w:rsidP="2D8B494D">
      <w:pPr>
        <w:rPr>
          <w:rFonts w:eastAsiaTheme="minorEastAsia"/>
        </w:rPr>
      </w:pPr>
      <w:r w:rsidRPr="2D8B494D">
        <w:rPr>
          <w:rFonts w:eastAsiaTheme="minorEastAsia"/>
        </w:rPr>
        <w:t>Please s</w:t>
      </w:r>
      <w:r w:rsidR="303E44A1" w:rsidRPr="2D8B494D">
        <w:rPr>
          <w:rFonts w:eastAsiaTheme="minorEastAsia"/>
        </w:rPr>
        <w:t>ave</w:t>
      </w:r>
      <w:r w:rsidR="35FBB041" w:rsidRPr="2D8B494D">
        <w:rPr>
          <w:rFonts w:eastAsiaTheme="minorEastAsia"/>
        </w:rPr>
        <w:t xml:space="preserve"> the file</w:t>
      </w:r>
      <w:r w:rsidR="303E44A1" w:rsidRPr="2D8B494D">
        <w:rPr>
          <w:rFonts w:eastAsiaTheme="minorEastAsia"/>
        </w:rPr>
        <w:t xml:space="preserve"> with the name</w:t>
      </w:r>
      <w:r w:rsidR="4B1CB8D9" w:rsidRPr="2D8B494D">
        <w:rPr>
          <w:rFonts w:eastAsiaTheme="minorEastAsia"/>
        </w:rPr>
        <w:t>:</w:t>
      </w:r>
      <w:r w:rsidR="303E44A1" w:rsidRPr="2D8B494D">
        <w:rPr>
          <w:rFonts w:eastAsiaTheme="minorEastAsia"/>
        </w:rPr>
        <w:t xml:space="preserve"> “</w:t>
      </w:r>
      <w:r w:rsidR="00C409E9">
        <w:rPr>
          <w:rFonts w:eastAsiaTheme="minorEastAsia"/>
        </w:rPr>
        <w:t>Ava</w:t>
      </w:r>
      <w:r w:rsidR="00514E0D">
        <w:rPr>
          <w:rFonts w:eastAsiaTheme="minorEastAsia"/>
        </w:rPr>
        <w:t>-SJCE</w:t>
      </w:r>
      <w:r w:rsidR="303E44A1" w:rsidRPr="2D8B494D">
        <w:rPr>
          <w:rFonts w:eastAsiaTheme="minorEastAsia"/>
        </w:rPr>
        <w:t xml:space="preserve"> </w:t>
      </w:r>
      <w:proofErr w:type="spellStart"/>
      <w:r w:rsidR="303E44A1" w:rsidRPr="2D8B494D">
        <w:rPr>
          <w:rFonts w:eastAsiaTheme="minorEastAsia"/>
        </w:rPr>
        <w:t>NOI</w:t>
      </w:r>
      <w:r w:rsidR="303E44A1" w:rsidRPr="2D8B494D">
        <w:rPr>
          <w:rFonts w:eastAsiaTheme="minorEastAsia"/>
          <w:i/>
          <w:iCs/>
        </w:rPr>
        <w:t>_RespondentCompanyName</w:t>
      </w:r>
      <w:proofErr w:type="spellEnd"/>
      <w:r w:rsidR="303E44A1" w:rsidRPr="2D8B494D">
        <w:rPr>
          <w:rFonts w:eastAsiaTheme="minorEastAsia"/>
        </w:rPr>
        <w:t>”</w:t>
      </w:r>
      <w:r w:rsidR="417F7E29" w:rsidRPr="2D8B494D">
        <w:rPr>
          <w:rFonts w:eastAsiaTheme="minorEastAsia"/>
        </w:rPr>
        <w:t>.</w:t>
      </w:r>
    </w:p>
    <w:p w14:paraId="7E8FBA7F" w14:textId="331DFF0F" w:rsidR="2D8B494D" w:rsidRDefault="2D8B494D" w:rsidP="2D8B494D">
      <w:pPr>
        <w:rPr>
          <w:rFonts w:eastAsiaTheme="minorEastAsia"/>
          <w:b/>
          <w:bCs/>
        </w:rPr>
      </w:pPr>
    </w:p>
    <w:p w14:paraId="13814BF2" w14:textId="77777777" w:rsidR="00073B01" w:rsidRDefault="00073B01" w:rsidP="2D8B494D">
      <w:pPr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707C" w14:paraId="771B3160" w14:textId="77777777" w:rsidTr="2D8B494D">
        <w:tc>
          <w:tcPr>
            <w:tcW w:w="4675" w:type="dxa"/>
          </w:tcPr>
          <w:p w14:paraId="624B502A" w14:textId="77777777" w:rsidR="00A5707C" w:rsidRDefault="00A5707C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Company Name</w:t>
            </w:r>
          </w:p>
          <w:p w14:paraId="7E4F3F82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41445FC7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3995B487" w14:textId="77777777" w:rsidTr="2D8B494D">
        <w:tc>
          <w:tcPr>
            <w:tcW w:w="4675" w:type="dxa"/>
          </w:tcPr>
          <w:p w14:paraId="69423924" w14:textId="05D5F0B4" w:rsidR="00A5707C" w:rsidRDefault="151E2BB3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Name</w:t>
            </w:r>
          </w:p>
          <w:p w14:paraId="2C97114A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A7F1D59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219D06BF" w14:textId="77777777" w:rsidTr="2D8B494D">
        <w:tc>
          <w:tcPr>
            <w:tcW w:w="4675" w:type="dxa"/>
          </w:tcPr>
          <w:p w14:paraId="3F3B66AD" w14:textId="72C33865" w:rsidR="00A5707C" w:rsidRDefault="151E2BB3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lastRenderedPageBreak/>
              <w:t>Respondent</w:t>
            </w:r>
            <w:r w:rsidR="00A5707C" w:rsidRPr="2D8B494D">
              <w:rPr>
                <w:rFonts w:eastAsiaTheme="minorEastAsia"/>
              </w:rPr>
              <w:t xml:space="preserve"> Primary Contact Title</w:t>
            </w:r>
          </w:p>
          <w:p w14:paraId="64DEC733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18CCCE3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73DB1A1" w14:textId="77777777" w:rsidTr="2D8B494D">
        <w:tc>
          <w:tcPr>
            <w:tcW w:w="4675" w:type="dxa"/>
          </w:tcPr>
          <w:p w14:paraId="20187E8B" w14:textId="6B305DF4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Email</w:t>
            </w:r>
          </w:p>
          <w:p w14:paraId="66BB53F7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3B9110C9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85101EB" w14:textId="77777777" w:rsidTr="2D8B494D">
        <w:tc>
          <w:tcPr>
            <w:tcW w:w="4675" w:type="dxa"/>
          </w:tcPr>
          <w:p w14:paraId="24D459B0" w14:textId="6E500AAF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Primary Contact Phone</w:t>
            </w:r>
          </w:p>
          <w:p w14:paraId="01817382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E38E90A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DF9608E" w14:textId="77777777" w:rsidTr="2D8B494D">
        <w:tc>
          <w:tcPr>
            <w:tcW w:w="4675" w:type="dxa"/>
          </w:tcPr>
          <w:p w14:paraId="66C37F24" w14:textId="328B949A" w:rsidR="00A5707C" w:rsidRDefault="6D331A3D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Name</w:t>
            </w:r>
          </w:p>
          <w:p w14:paraId="74F1820F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0176E8F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25C471D9" w14:textId="77777777" w:rsidTr="2D8B494D">
        <w:tc>
          <w:tcPr>
            <w:tcW w:w="4675" w:type="dxa"/>
          </w:tcPr>
          <w:p w14:paraId="72FA041F" w14:textId="0775F105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Title</w:t>
            </w:r>
          </w:p>
          <w:p w14:paraId="7C7CFF9C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26708AB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40077CA2" w14:textId="77777777" w:rsidTr="2D8B494D">
        <w:tc>
          <w:tcPr>
            <w:tcW w:w="4675" w:type="dxa"/>
          </w:tcPr>
          <w:p w14:paraId="7C50509E" w14:textId="4BDDD6BA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Email</w:t>
            </w:r>
          </w:p>
          <w:p w14:paraId="3031C5D8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07FC078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  <w:tr w:rsidR="00A5707C" w14:paraId="1726A954" w14:textId="77777777" w:rsidTr="2D8B494D">
        <w:tc>
          <w:tcPr>
            <w:tcW w:w="4675" w:type="dxa"/>
          </w:tcPr>
          <w:p w14:paraId="7A451FCD" w14:textId="09A5D3EC" w:rsidR="00A5707C" w:rsidRDefault="6A6C0562" w:rsidP="2D8B494D">
            <w:pPr>
              <w:pStyle w:val="NoSpacing"/>
              <w:rPr>
                <w:rFonts w:eastAsiaTheme="minorEastAsia"/>
              </w:rPr>
            </w:pPr>
            <w:r w:rsidRPr="2D8B494D">
              <w:rPr>
                <w:rFonts w:eastAsiaTheme="minorEastAsia"/>
              </w:rPr>
              <w:t>Respondent</w:t>
            </w:r>
            <w:r w:rsidR="00A5707C" w:rsidRPr="2D8B494D">
              <w:rPr>
                <w:rFonts w:eastAsiaTheme="minorEastAsia"/>
              </w:rPr>
              <w:t xml:space="preserve"> Secondary Contact Phone</w:t>
            </w:r>
          </w:p>
          <w:p w14:paraId="48E1F5AE" w14:textId="77777777" w:rsidR="00A5707C" w:rsidRPr="00A5707C" w:rsidRDefault="00A5707C" w:rsidP="2D8B494D">
            <w:pPr>
              <w:pStyle w:val="NoSpacing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75" w:type="dxa"/>
          </w:tcPr>
          <w:p w14:paraId="1F9AF7F1" w14:textId="77777777" w:rsidR="00A5707C" w:rsidRPr="00A5707C" w:rsidRDefault="00A5707C" w:rsidP="2D8B494D">
            <w:pPr>
              <w:pStyle w:val="NoSpacing"/>
              <w:rPr>
                <w:rFonts w:eastAsiaTheme="minorEastAsia"/>
              </w:rPr>
            </w:pPr>
          </w:p>
        </w:tc>
      </w:tr>
    </w:tbl>
    <w:p w14:paraId="413AA7A6" w14:textId="77777777" w:rsidR="00A5707C" w:rsidRDefault="00A5707C" w:rsidP="2D8B494D">
      <w:pPr>
        <w:pStyle w:val="NoSpacing"/>
        <w:rPr>
          <w:rFonts w:eastAsiaTheme="minorEastAsia"/>
          <w:b/>
          <w:bCs/>
        </w:rPr>
      </w:pPr>
    </w:p>
    <w:p w14:paraId="023E64A0" w14:textId="0FAEC8CB" w:rsidR="00A5707C" w:rsidRPr="00A5707C" w:rsidRDefault="00A5707C" w:rsidP="2D8B494D">
      <w:pPr>
        <w:rPr>
          <w:rFonts w:eastAsiaTheme="minorEastAsia"/>
          <w:i/>
          <w:iCs/>
        </w:rPr>
      </w:pPr>
      <w:r w:rsidRPr="2D8B494D">
        <w:rPr>
          <w:rFonts w:eastAsiaTheme="minorEastAsia"/>
          <w:i/>
          <w:iCs/>
        </w:rPr>
        <w:t xml:space="preserve">(on the next page, please indicate </w:t>
      </w:r>
      <w:r w:rsidR="24E1D9A1" w:rsidRPr="2D8B494D">
        <w:rPr>
          <w:rFonts w:eastAsiaTheme="minorEastAsia"/>
          <w:i/>
          <w:iCs/>
        </w:rPr>
        <w:t>Respondent</w:t>
      </w:r>
      <w:r w:rsidRPr="2D8B494D">
        <w:rPr>
          <w:rFonts w:eastAsiaTheme="minorEastAsia"/>
          <w:i/>
          <w:iCs/>
        </w:rPr>
        <w:t xml:space="preserve">’s initial plan for </w:t>
      </w:r>
      <w:r w:rsidR="3CA179D7" w:rsidRPr="2D8B494D">
        <w:rPr>
          <w:rFonts w:eastAsiaTheme="minorEastAsia"/>
          <w:i/>
          <w:iCs/>
        </w:rPr>
        <w:t>Offer</w:t>
      </w:r>
      <w:r w:rsidRPr="2D8B494D">
        <w:rPr>
          <w:rFonts w:eastAsiaTheme="minorEastAsia"/>
          <w:i/>
          <w:iCs/>
        </w:rPr>
        <w:t>s)</w:t>
      </w:r>
      <w:r w:rsidRPr="2D8B494D">
        <w:rPr>
          <w:rFonts w:eastAsiaTheme="minorEastAsia"/>
          <w:i/>
          <w:iCs/>
        </w:rPr>
        <w:br w:type="page"/>
      </w:r>
    </w:p>
    <w:p w14:paraId="2EA6EF05" w14:textId="62637799" w:rsidR="00BF7AE0" w:rsidRDefault="00BF7AE0" w:rsidP="2D8B494D">
      <w:pPr>
        <w:pStyle w:val="NoSpacing"/>
        <w:rPr>
          <w:rFonts w:eastAsiaTheme="minorEastAsia"/>
          <w:b/>
          <w:bCs/>
        </w:rPr>
      </w:pPr>
      <w:r w:rsidRPr="2D8B494D">
        <w:rPr>
          <w:rFonts w:eastAsiaTheme="minorEastAsia"/>
          <w:b/>
          <w:bCs/>
        </w:rPr>
        <w:lastRenderedPageBreak/>
        <w:t xml:space="preserve">Initial </w:t>
      </w:r>
      <w:r w:rsidR="150D5740" w:rsidRPr="2D8B494D">
        <w:rPr>
          <w:rFonts w:eastAsiaTheme="minorEastAsia"/>
          <w:b/>
          <w:bCs/>
        </w:rPr>
        <w:t>P</w:t>
      </w:r>
      <w:r w:rsidRPr="2D8B494D">
        <w:rPr>
          <w:rFonts w:eastAsiaTheme="minorEastAsia"/>
          <w:b/>
          <w:bCs/>
        </w:rPr>
        <w:t xml:space="preserve">lan for </w:t>
      </w:r>
      <w:r w:rsidR="2252C56D" w:rsidRPr="2D8B494D">
        <w:rPr>
          <w:rFonts w:eastAsiaTheme="minorEastAsia"/>
          <w:b/>
          <w:bCs/>
        </w:rPr>
        <w:t>Offer</w:t>
      </w:r>
      <w:r w:rsidRPr="2D8B494D">
        <w:rPr>
          <w:rFonts w:eastAsiaTheme="minorEastAsia"/>
          <w:b/>
          <w:bCs/>
        </w:rPr>
        <w:t>s:</w:t>
      </w:r>
    </w:p>
    <w:p w14:paraId="6BC3C03B" w14:textId="4FB28CEC" w:rsidR="003C7606" w:rsidRDefault="003C7606" w:rsidP="2D8B494D">
      <w:pPr>
        <w:pStyle w:val="NoSpacing"/>
        <w:rPr>
          <w:rFonts w:eastAsiaTheme="minorEastAsia"/>
        </w:rPr>
      </w:pPr>
    </w:p>
    <w:p w14:paraId="0FD50C62" w14:textId="43ED2512" w:rsidR="003C7606" w:rsidRDefault="003C7606" w:rsidP="2D8B494D">
      <w:pPr>
        <w:pStyle w:val="NoSpacing"/>
        <w:rPr>
          <w:rFonts w:eastAsiaTheme="minorEastAsia"/>
        </w:rPr>
      </w:pPr>
      <w:r w:rsidRPr="2D8B494D">
        <w:rPr>
          <w:rFonts w:eastAsiaTheme="minorEastAsia"/>
        </w:rPr>
        <w:t>Using the following numbering system</w:t>
      </w:r>
      <w:r w:rsidR="00F01090" w:rsidRPr="2D8B494D">
        <w:rPr>
          <w:rFonts w:eastAsiaTheme="minorEastAsia"/>
        </w:rPr>
        <w:t xml:space="preserve"> for the different </w:t>
      </w:r>
      <w:r w:rsidR="5FA15374" w:rsidRPr="2D8B494D">
        <w:rPr>
          <w:rFonts w:eastAsiaTheme="minorEastAsia"/>
        </w:rPr>
        <w:t xml:space="preserve">acceptable </w:t>
      </w:r>
      <w:r w:rsidR="004C2C03" w:rsidRPr="2D8B494D">
        <w:rPr>
          <w:rFonts w:eastAsiaTheme="minorEastAsia"/>
        </w:rPr>
        <w:t>products, complete the table</w:t>
      </w:r>
      <w:r w:rsidR="032A64D1" w:rsidRPr="2D8B494D">
        <w:rPr>
          <w:rFonts w:eastAsiaTheme="minorEastAsia"/>
        </w:rPr>
        <w:t xml:space="preserve"> below</w:t>
      </w:r>
      <w:r w:rsidR="001E233E" w:rsidRPr="2D8B494D">
        <w:rPr>
          <w:rFonts w:eastAsiaTheme="minorEastAsia"/>
        </w:rPr>
        <w:t>:</w:t>
      </w:r>
    </w:p>
    <w:p w14:paraId="203B3E8F" w14:textId="1C8C7281" w:rsidR="00851D4F" w:rsidRPr="00851D4F" w:rsidRDefault="00851D4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2D8B494D">
        <w:rPr>
          <w:rFonts w:eastAsiaTheme="minorEastAsia"/>
        </w:rPr>
        <w:t xml:space="preserve">As-Available Product from RPS-eligible resources </w:t>
      </w:r>
    </w:p>
    <w:p w14:paraId="1BDBC5D9" w14:textId="2448FF1B" w:rsidR="00851D4F" w:rsidRPr="00851D4F" w:rsidRDefault="00851D4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2D8B494D">
        <w:rPr>
          <w:rFonts w:eastAsiaTheme="minorEastAsia"/>
        </w:rPr>
        <w:t xml:space="preserve">As-Available </w:t>
      </w:r>
      <w:r w:rsidR="12FAB69E" w:rsidRPr="2D8B494D">
        <w:rPr>
          <w:rFonts w:eastAsiaTheme="minorEastAsia"/>
        </w:rPr>
        <w:t xml:space="preserve">RPS </w:t>
      </w:r>
      <w:r w:rsidRPr="2D8B494D">
        <w:rPr>
          <w:rFonts w:eastAsiaTheme="minorEastAsia"/>
        </w:rPr>
        <w:t>Product plus Energy Storage</w:t>
      </w:r>
    </w:p>
    <w:p w14:paraId="11101542" w14:textId="15251058" w:rsidR="10FC1F09" w:rsidRPr="00DD47FA" w:rsidRDefault="00DD47FA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00DD47FA">
        <w:rPr>
          <w:rFonts w:eastAsiaTheme="minorEastAsia"/>
        </w:rPr>
        <w:t>Firm or Shaped RPS Product</w:t>
      </w:r>
    </w:p>
    <w:p w14:paraId="378EE615" w14:textId="54BE4438" w:rsidR="10FC1F09" w:rsidRDefault="005A569F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 w:rsidRPr="005A569F">
        <w:rPr>
          <w:rFonts w:eastAsiaTheme="minorEastAsia"/>
        </w:rPr>
        <w:t>Stand-Alone Energy Storage Toll</w:t>
      </w:r>
    </w:p>
    <w:p w14:paraId="5941DDC3" w14:textId="6905F310" w:rsidR="00851D4F" w:rsidRPr="00851D4F" w:rsidRDefault="0056294B" w:rsidP="2D8B494D">
      <w:pPr>
        <w:pStyle w:val="NoSpacing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Tranche 2 Product</w:t>
      </w:r>
    </w:p>
    <w:p w14:paraId="552C62B1" w14:textId="77777777" w:rsidR="00BF7AE0" w:rsidRPr="00073B01" w:rsidRDefault="00BF7AE0" w:rsidP="2D8B494D">
      <w:pPr>
        <w:pStyle w:val="NoSpacing"/>
        <w:rPr>
          <w:rFonts w:eastAsiaTheme="minorEastAsia"/>
        </w:rPr>
      </w:pPr>
    </w:p>
    <w:p w14:paraId="41C79807" w14:textId="18677EED" w:rsidR="00BF7AE0" w:rsidRDefault="00BF7AE0" w:rsidP="2D8B494D">
      <w:pPr>
        <w:pStyle w:val="NoSpacing"/>
        <w:rPr>
          <w:rFonts w:eastAsiaTheme="minorEastAsi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84"/>
        <w:gridCol w:w="2011"/>
        <w:gridCol w:w="1710"/>
        <w:gridCol w:w="1980"/>
        <w:gridCol w:w="2070"/>
      </w:tblGrid>
      <w:tr w:rsidR="00621C0C" w:rsidRPr="00AA35AE" w14:paraId="6D1EED03" w14:textId="77777777" w:rsidTr="2D8B494D">
        <w:tc>
          <w:tcPr>
            <w:tcW w:w="1584" w:type="dxa"/>
            <w:shd w:val="clear" w:color="auto" w:fill="323E4F" w:themeFill="text2" w:themeFillShade="BF"/>
            <w:vAlign w:val="center"/>
          </w:tcPr>
          <w:p w14:paraId="365DEA7B" w14:textId="77777777" w:rsidR="00621C0C" w:rsidRPr="00DD2788" w:rsidRDefault="00621C0C" w:rsidP="2D8B494D">
            <w:pPr>
              <w:pStyle w:val="NoSpacing"/>
              <w:jc w:val="center"/>
              <w:rPr>
                <w:rFonts w:eastAsiaTheme="minorEastAsia"/>
                <w:color w:val="FFFFFF" w:themeColor="background1"/>
              </w:rPr>
            </w:pPr>
          </w:p>
        </w:tc>
        <w:tc>
          <w:tcPr>
            <w:tcW w:w="2011" w:type="dxa"/>
            <w:shd w:val="clear" w:color="auto" w:fill="323E4F" w:themeFill="text2" w:themeFillShade="BF"/>
            <w:vAlign w:val="bottom"/>
          </w:tcPr>
          <w:p w14:paraId="528AC82D" w14:textId="77777777" w:rsidR="00621C0C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Product Code(s)</w:t>
            </w:r>
          </w:p>
          <w:p w14:paraId="4BF94966" w14:textId="72BCDD82" w:rsidR="00DD2788" w:rsidRPr="00DD2788" w:rsidRDefault="00DD2788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1710" w:type="dxa"/>
            <w:shd w:val="clear" w:color="auto" w:fill="323E4F" w:themeFill="text2" w:themeFillShade="BF"/>
            <w:vAlign w:val="bottom"/>
          </w:tcPr>
          <w:p w14:paraId="55A38BA5" w14:textId="77777777" w:rsidR="00621C0C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Technology</w:t>
            </w:r>
          </w:p>
          <w:p w14:paraId="3581AA4B" w14:textId="312E3B3E" w:rsidR="00DD2788" w:rsidRPr="00DD2788" w:rsidRDefault="00DD2788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  <w:shd w:val="clear" w:color="auto" w:fill="323E4F" w:themeFill="text2" w:themeFillShade="BF"/>
            <w:vAlign w:val="bottom"/>
          </w:tcPr>
          <w:p w14:paraId="03A8FE27" w14:textId="77777777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 xml:space="preserve">Location: </w:t>
            </w:r>
          </w:p>
          <w:p w14:paraId="56159FFC" w14:textId="77777777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 xml:space="preserve">“Y” if </w:t>
            </w:r>
          </w:p>
          <w:p w14:paraId="4A6EC9B9" w14:textId="052ACD60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Alameda County</w:t>
            </w:r>
          </w:p>
        </w:tc>
        <w:tc>
          <w:tcPr>
            <w:tcW w:w="2070" w:type="dxa"/>
            <w:shd w:val="clear" w:color="auto" w:fill="323E4F" w:themeFill="text2" w:themeFillShade="BF"/>
            <w:vAlign w:val="bottom"/>
          </w:tcPr>
          <w:p w14:paraId="199CD4CC" w14:textId="5374CDF6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Location:</w:t>
            </w:r>
          </w:p>
          <w:p w14:paraId="309C508E" w14:textId="430E3959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“Y” if</w:t>
            </w:r>
          </w:p>
          <w:p w14:paraId="173DAD2E" w14:textId="77CB2522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Out of State</w:t>
            </w:r>
          </w:p>
        </w:tc>
      </w:tr>
      <w:tr w:rsidR="00621C0C" w:rsidRPr="00073B01" w14:paraId="748F42CB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41D83BCE" w14:textId="4AF20E9E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1</w:t>
            </w:r>
          </w:p>
        </w:tc>
        <w:tc>
          <w:tcPr>
            <w:tcW w:w="2011" w:type="dxa"/>
            <w:vAlign w:val="center"/>
          </w:tcPr>
          <w:p w14:paraId="1F7B2CD9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5374409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2DDEF72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5DBCC7F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09AC8F70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7327A059" w14:textId="5045C682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23F68D2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A52F1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D0D1174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9633F2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73041763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3C077096" w14:textId="09315485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04770D7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64CB2C5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7732B46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84FF200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6C852110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683DA604" w14:textId="1D6E25A0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4</w:t>
            </w:r>
          </w:p>
        </w:tc>
        <w:tc>
          <w:tcPr>
            <w:tcW w:w="2011" w:type="dxa"/>
            <w:vAlign w:val="center"/>
          </w:tcPr>
          <w:p w14:paraId="2016C56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24A044CF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337C6FC0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47D7D53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21856313" w14:textId="77777777" w:rsidTr="2D8B494D">
        <w:trPr>
          <w:trHeight w:val="576"/>
        </w:trPr>
        <w:tc>
          <w:tcPr>
            <w:tcW w:w="1584" w:type="dxa"/>
            <w:shd w:val="clear" w:color="auto" w:fill="323E4F" w:themeFill="text2" w:themeFillShade="BF"/>
            <w:vAlign w:val="center"/>
          </w:tcPr>
          <w:p w14:paraId="076144B9" w14:textId="42FB8AB9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5</w:t>
            </w:r>
          </w:p>
        </w:tc>
        <w:tc>
          <w:tcPr>
            <w:tcW w:w="2011" w:type="dxa"/>
            <w:vAlign w:val="center"/>
          </w:tcPr>
          <w:p w14:paraId="39962B8C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vAlign w:val="center"/>
          </w:tcPr>
          <w:p w14:paraId="5111787E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vAlign w:val="center"/>
          </w:tcPr>
          <w:p w14:paraId="2648636D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vAlign w:val="center"/>
          </w:tcPr>
          <w:p w14:paraId="421B046B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  <w:tr w:rsidR="00621C0C" w:rsidRPr="00073B01" w14:paraId="5C2ED3ED" w14:textId="77777777" w:rsidTr="2D8B494D">
        <w:trPr>
          <w:trHeight w:val="576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1F80A366" w14:textId="42F66866" w:rsidR="00621C0C" w:rsidRPr="00DD2788" w:rsidRDefault="57B31C8E" w:rsidP="2D8B494D">
            <w:pPr>
              <w:pStyle w:val="NoSpacing"/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00DD2788">
              <w:rPr>
                <w:rFonts w:eastAsiaTheme="minorEastAsia"/>
                <w:b/>
                <w:bCs/>
                <w:color w:val="FFFFFF" w:themeColor="background1"/>
              </w:rPr>
              <w:t>Project 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50938DA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DD6D0E5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518C8E4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2DFBBA8" w14:textId="77777777" w:rsidR="00621C0C" w:rsidRPr="00073B01" w:rsidRDefault="00621C0C" w:rsidP="2D8B494D">
            <w:pPr>
              <w:pStyle w:val="NoSpacing"/>
              <w:jc w:val="center"/>
              <w:rPr>
                <w:rFonts w:eastAsiaTheme="minorEastAsia"/>
              </w:rPr>
            </w:pPr>
          </w:p>
        </w:tc>
      </w:tr>
    </w:tbl>
    <w:p w14:paraId="557CF8B4" w14:textId="77777777" w:rsidR="00621C0C" w:rsidRPr="00073B01" w:rsidRDefault="00621C0C" w:rsidP="2D8B494D">
      <w:pPr>
        <w:pStyle w:val="NoSpacing"/>
        <w:rPr>
          <w:rFonts w:eastAsiaTheme="minorEastAsia"/>
        </w:rPr>
      </w:pPr>
    </w:p>
    <w:p w14:paraId="2120202F" w14:textId="42145465" w:rsidR="00BF7AE0" w:rsidRDefault="00BF7AE0" w:rsidP="2D8B494D">
      <w:pPr>
        <w:pStyle w:val="NoSpacing"/>
        <w:rPr>
          <w:rFonts w:eastAsiaTheme="minorEastAsia"/>
          <w:i/>
          <w:iCs/>
        </w:rPr>
      </w:pPr>
      <w:r w:rsidRPr="2D8B494D">
        <w:rPr>
          <w:rFonts w:eastAsiaTheme="minorEastAsia"/>
          <w:i/>
          <w:iCs/>
        </w:rPr>
        <w:t xml:space="preserve">The chart above is intended to provide an indicative sense of projects </w:t>
      </w:r>
      <w:r w:rsidR="00C409E9">
        <w:rPr>
          <w:rFonts w:eastAsiaTheme="minorEastAsia"/>
          <w:i/>
          <w:iCs/>
        </w:rPr>
        <w:t>Ava</w:t>
      </w:r>
      <w:r w:rsidR="00514E0D">
        <w:rPr>
          <w:rFonts w:eastAsiaTheme="minorEastAsia"/>
          <w:i/>
          <w:iCs/>
        </w:rPr>
        <w:t>/SJCE</w:t>
      </w:r>
      <w:r w:rsidRPr="2D8B494D">
        <w:rPr>
          <w:rFonts w:eastAsiaTheme="minorEastAsia"/>
          <w:i/>
          <w:iCs/>
        </w:rPr>
        <w:t xml:space="preserve"> will see.</w:t>
      </w:r>
      <w:r w:rsidR="43F52C4B" w:rsidRPr="2D8B494D">
        <w:rPr>
          <w:rFonts w:eastAsiaTheme="minorEastAsia"/>
          <w:i/>
          <w:iCs/>
        </w:rPr>
        <w:t xml:space="preserve"> Respondent</w:t>
      </w:r>
      <w:r w:rsidRPr="2D8B494D">
        <w:rPr>
          <w:rFonts w:eastAsiaTheme="minorEastAsia"/>
          <w:i/>
          <w:iCs/>
        </w:rPr>
        <w:t xml:space="preserve"> is not required to submit </w:t>
      </w:r>
      <w:r w:rsidR="4503ED77" w:rsidRPr="2D8B494D">
        <w:rPr>
          <w:rFonts w:eastAsiaTheme="minorEastAsia"/>
          <w:i/>
          <w:iCs/>
        </w:rPr>
        <w:t>Offers</w:t>
      </w:r>
      <w:r w:rsidRPr="2D8B494D">
        <w:rPr>
          <w:rFonts w:eastAsiaTheme="minorEastAsia"/>
          <w:i/>
          <w:iCs/>
        </w:rPr>
        <w:t xml:space="preserve"> that match the above chart.</w:t>
      </w:r>
    </w:p>
    <w:sectPr w:rsidR="00BF7AE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C412" w14:textId="77777777" w:rsidR="001176CF" w:rsidRDefault="001176CF" w:rsidP="00FC5154">
      <w:pPr>
        <w:spacing w:after="0" w:line="240" w:lineRule="auto"/>
      </w:pPr>
      <w:r>
        <w:separator/>
      </w:r>
    </w:p>
  </w:endnote>
  <w:endnote w:type="continuationSeparator" w:id="0">
    <w:p w14:paraId="6CE1E4E2" w14:textId="77777777" w:rsidR="001176CF" w:rsidRDefault="001176CF" w:rsidP="00FC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132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4C82A3D" w14:textId="77777777" w:rsidR="00FC5154" w:rsidRPr="00FC5154" w:rsidRDefault="00FC5154">
        <w:pPr>
          <w:pStyle w:val="Footer"/>
          <w:rPr>
            <w:rFonts w:ascii="Arial" w:hAnsi="Arial" w:cs="Arial"/>
            <w:sz w:val="18"/>
            <w:szCs w:val="18"/>
          </w:rPr>
        </w:pPr>
        <w:r w:rsidRPr="00FC5154">
          <w:rPr>
            <w:rFonts w:ascii="Arial" w:hAnsi="Arial" w:cs="Arial"/>
            <w:sz w:val="18"/>
            <w:szCs w:val="18"/>
          </w:rPr>
          <w:fldChar w:fldCharType="begin"/>
        </w:r>
        <w:r w:rsidRPr="00FC515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5154">
          <w:rPr>
            <w:rFonts w:ascii="Arial" w:hAnsi="Arial" w:cs="Arial"/>
            <w:sz w:val="18"/>
            <w:szCs w:val="18"/>
          </w:rPr>
          <w:fldChar w:fldCharType="separate"/>
        </w:r>
        <w:r w:rsidR="00A20305">
          <w:rPr>
            <w:rFonts w:ascii="Arial" w:hAnsi="Arial" w:cs="Arial"/>
            <w:noProof/>
            <w:sz w:val="18"/>
            <w:szCs w:val="18"/>
          </w:rPr>
          <w:t>2</w:t>
        </w:r>
        <w:r w:rsidRPr="00FC515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8450" w14:textId="77777777" w:rsidR="001176CF" w:rsidRDefault="001176CF" w:rsidP="00FC5154">
      <w:pPr>
        <w:spacing w:after="0" w:line="240" w:lineRule="auto"/>
      </w:pPr>
      <w:r>
        <w:separator/>
      </w:r>
    </w:p>
  </w:footnote>
  <w:footnote w:type="continuationSeparator" w:id="0">
    <w:p w14:paraId="6579C109" w14:textId="77777777" w:rsidR="001176CF" w:rsidRDefault="001176CF" w:rsidP="00FC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5746"/>
    <w:multiLevelType w:val="hybridMultilevel"/>
    <w:tmpl w:val="B07A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4514"/>
    <w:multiLevelType w:val="hybridMultilevel"/>
    <w:tmpl w:val="9732DF9E"/>
    <w:lvl w:ilvl="0" w:tplc="376EF470">
      <w:start w:val="1"/>
      <w:numFmt w:val="decimal"/>
      <w:lvlText w:val="%1)"/>
      <w:lvlJc w:val="left"/>
      <w:pPr>
        <w:ind w:left="720" w:hanging="360"/>
      </w:pPr>
    </w:lvl>
    <w:lvl w:ilvl="1" w:tplc="F320C46A">
      <w:start w:val="1"/>
      <w:numFmt w:val="lowerLetter"/>
      <w:lvlText w:val="%2."/>
      <w:lvlJc w:val="left"/>
      <w:pPr>
        <w:ind w:left="1440" w:hanging="360"/>
      </w:pPr>
    </w:lvl>
    <w:lvl w:ilvl="2" w:tplc="C338BD2A">
      <w:start w:val="1"/>
      <w:numFmt w:val="lowerRoman"/>
      <w:lvlText w:val="%3."/>
      <w:lvlJc w:val="right"/>
      <w:pPr>
        <w:ind w:left="2160" w:hanging="180"/>
      </w:pPr>
    </w:lvl>
    <w:lvl w:ilvl="3" w:tplc="91D0604A">
      <w:start w:val="1"/>
      <w:numFmt w:val="decimal"/>
      <w:lvlText w:val="%4."/>
      <w:lvlJc w:val="left"/>
      <w:pPr>
        <w:ind w:left="2880" w:hanging="360"/>
      </w:pPr>
    </w:lvl>
    <w:lvl w:ilvl="4" w:tplc="4B6A85F6">
      <w:start w:val="1"/>
      <w:numFmt w:val="lowerLetter"/>
      <w:lvlText w:val="%5."/>
      <w:lvlJc w:val="left"/>
      <w:pPr>
        <w:ind w:left="3600" w:hanging="360"/>
      </w:pPr>
    </w:lvl>
    <w:lvl w:ilvl="5" w:tplc="A33E2A5A">
      <w:start w:val="1"/>
      <w:numFmt w:val="lowerRoman"/>
      <w:lvlText w:val="%6."/>
      <w:lvlJc w:val="right"/>
      <w:pPr>
        <w:ind w:left="4320" w:hanging="180"/>
      </w:pPr>
    </w:lvl>
    <w:lvl w:ilvl="6" w:tplc="14382E36">
      <w:start w:val="1"/>
      <w:numFmt w:val="decimal"/>
      <w:lvlText w:val="%7."/>
      <w:lvlJc w:val="left"/>
      <w:pPr>
        <w:ind w:left="5040" w:hanging="360"/>
      </w:pPr>
    </w:lvl>
    <w:lvl w:ilvl="7" w:tplc="1FBE2776">
      <w:start w:val="1"/>
      <w:numFmt w:val="lowerLetter"/>
      <w:lvlText w:val="%8."/>
      <w:lvlJc w:val="left"/>
      <w:pPr>
        <w:ind w:left="5760" w:hanging="360"/>
      </w:pPr>
    </w:lvl>
    <w:lvl w:ilvl="8" w:tplc="37B2EE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66D7"/>
    <w:multiLevelType w:val="hybridMultilevel"/>
    <w:tmpl w:val="43F6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D504A"/>
    <w:multiLevelType w:val="hybridMultilevel"/>
    <w:tmpl w:val="E37C92F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385E"/>
    <w:multiLevelType w:val="hybridMultilevel"/>
    <w:tmpl w:val="20C23BC4"/>
    <w:lvl w:ilvl="0" w:tplc="E09420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2724">
    <w:abstractNumId w:val="1"/>
  </w:num>
  <w:num w:numId="2" w16cid:durableId="163011292">
    <w:abstractNumId w:val="0"/>
  </w:num>
  <w:num w:numId="3" w16cid:durableId="905915724">
    <w:abstractNumId w:val="2"/>
  </w:num>
  <w:num w:numId="4" w16cid:durableId="71854120">
    <w:abstractNumId w:val="4"/>
  </w:num>
  <w:num w:numId="5" w16cid:durableId="121943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CF"/>
    <w:rsid w:val="000703D9"/>
    <w:rsid w:val="00073B01"/>
    <w:rsid w:val="0007444B"/>
    <w:rsid w:val="000774DA"/>
    <w:rsid w:val="001176CF"/>
    <w:rsid w:val="0015566B"/>
    <w:rsid w:val="0018275E"/>
    <w:rsid w:val="001E233E"/>
    <w:rsid w:val="001F016E"/>
    <w:rsid w:val="002B3D38"/>
    <w:rsid w:val="003053FF"/>
    <w:rsid w:val="00353E78"/>
    <w:rsid w:val="003713F4"/>
    <w:rsid w:val="00376310"/>
    <w:rsid w:val="00383CCF"/>
    <w:rsid w:val="003C1295"/>
    <w:rsid w:val="003C7606"/>
    <w:rsid w:val="003F3DFB"/>
    <w:rsid w:val="00452D49"/>
    <w:rsid w:val="00453D60"/>
    <w:rsid w:val="004A6A62"/>
    <w:rsid w:val="004C2C03"/>
    <w:rsid w:val="004D46D2"/>
    <w:rsid w:val="00514E0D"/>
    <w:rsid w:val="0056294B"/>
    <w:rsid w:val="005A569F"/>
    <w:rsid w:val="00621C0C"/>
    <w:rsid w:val="00640295"/>
    <w:rsid w:val="00655F63"/>
    <w:rsid w:val="006902FB"/>
    <w:rsid w:val="00694E71"/>
    <w:rsid w:val="006A6280"/>
    <w:rsid w:val="00701AAD"/>
    <w:rsid w:val="00744862"/>
    <w:rsid w:val="007602DA"/>
    <w:rsid w:val="0078362B"/>
    <w:rsid w:val="00787088"/>
    <w:rsid w:val="007C23A3"/>
    <w:rsid w:val="00816B55"/>
    <w:rsid w:val="00833EB5"/>
    <w:rsid w:val="00851D4F"/>
    <w:rsid w:val="008558A6"/>
    <w:rsid w:val="0087788B"/>
    <w:rsid w:val="0097720E"/>
    <w:rsid w:val="009D3F42"/>
    <w:rsid w:val="00A20305"/>
    <w:rsid w:val="00A5707C"/>
    <w:rsid w:val="00A87F45"/>
    <w:rsid w:val="00A910D1"/>
    <w:rsid w:val="00AA35AE"/>
    <w:rsid w:val="00AA47F3"/>
    <w:rsid w:val="00AB533D"/>
    <w:rsid w:val="00AE6314"/>
    <w:rsid w:val="00B640B5"/>
    <w:rsid w:val="00B74A10"/>
    <w:rsid w:val="00BE6227"/>
    <w:rsid w:val="00BF7AE0"/>
    <w:rsid w:val="00C409E9"/>
    <w:rsid w:val="00C43608"/>
    <w:rsid w:val="00C54C27"/>
    <w:rsid w:val="00CE3E21"/>
    <w:rsid w:val="00D1227D"/>
    <w:rsid w:val="00D30115"/>
    <w:rsid w:val="00D57348"/>
    <w:rsid w:val="00DB6282"/>
    <w:rsid w:val="00DD2788"/>
    <w:rsid w:val="00DD47CC"/>
    <w:rsid w:val="00DD47FA"/>
    <w:rsid w:val="00DE308A"/>
    <w:rsid w:val="00E55EAE"/>
    <w:rsid w:val="00E71D28"/>
    <w:rsid w:val="00E8166B"/>
    <w:rsid w:val="00E9292E"/>
    <w:rsid w:val="00EE4892"/>
    <w:rsid w:val="00F01090"/>
    <w:rsid w:val="00F740DD"/>
    <w:rsid w:val="00F80D57"/>
    <w:rsid w:val="00FA1302"/>
    <w:rsid w:val="00FC5154"/>
    <w:rsid w:val="00FE585B"/>
    <w:rsid w:val="00FF2A65"/>
    <w:rsid w:val="02530ED1"/>
    <w:rsid w:val="032A64D1"/>
    <w:rsid w:val="0759FC68"/>
    <w:rsid w:val="07E81045"/>
    <w:rsid w:val="0C3ACF74"/>
    <w:rsid w:val="0FACA2F7"/>
    <w:rsid w:val="10FC1F09"/>
    <w:rsid w:val="113FB894"/>
    <w:rsid w:val="12FAB69E"/>
    <w:rsid w:val="13C56470"/>
    <w:rsid w:val="13FF7B30"/>
    <w:rsid w:val="14EDE945"/>
    <w:rsid w:val="150D5740"/>
    <w:rsid w:val="151E2BB3"/>
    <w:rsid w:val="1647FDF5"/>
    <w:rsid w:val="171CB120"/>
    <w:rsid w:val="1CB66ED6"/>
    <w:rsid w:val="1CC7544C"/>
    <w:rsid w:val="222A3065"/>
    <w:rsid w:val="2252C56D"/>
    <w:rsid w:val="2292FECA"/>
    <w:rsid w:val="24E1D9A1"/>
    <w:rsid w:val="252E5195"/>
    <w:rsid w:val="2658FEA3"/>
    <w:rsid w:val="26FE1243"/>
    <w:rsid w:val="27030DC2"/>
    <w:rsid w:val="28AA6BAE"/>
    <w:rsid w:val="29B21EB2"/>
    <w:rsid w:val="2B5FD95C"/>
    <w:rsid w:val="2C3C1504"/>
    <w:rsid w:val="2D8B494D"/>
    <w:rsid w:val="2E74B724"/>
    <w:rsid w:val="2EAD1594"/>
    <w:rsid w:val="303E44A1"/>
    <w:rsid w:val="30909442"/>
    <w:rsid w:val="3150BCDB"/>
    <w:rsid w:val="315C4F83"/>
    <w:rsid w:val="31C5A928"/>
    <w:rsid w:val="350951FF"/>
    <w:rsid w:val="35FBB041"/>
    <w:rsid w:val="37061CE1"/>
    <w:rsid w:val="37C38336"/>
    <w:rsid w:val="391FE194"/>
    <w:rsid w:val="3A9C25A3"/>
    <w:rsid w:val="3B261DA6"/>
    <w:rsid w:val="3CA179D7"/>
    <w:rsid w:val="3F18F6CD"/>
    <w:rsid w:val="405D329B"/>
    <w:rsid w:val="417F7E29"/>
    <w:rsid w:val="43F52C4B"/>
    <w:rsid w:val="441FB6C9"/>
    <w:rsid w:val="4503ED77"/>
    <w:rsid w:val="49BEA0AE"/>
    <w:rsid w:val="4B1CB8D9"/>
    <w:rsid w:val="4CD0D425"/>
    <w:rsid w:val="4D74458F"/>
    <w:rsid w:val="4E8213EC"/>
    <w:rsid w:val="4F00F1D2"/>
    <w:rsid w:val="4F388511"/>
    <w:rsid w:val="4FF9C100"/>
    <w:rsid w:val="50083673"/>
    <w:rsid w:val="52627274"/>
    <w:rsid w:val="55DD47B0"/>
    <w:rsid w:val="57B31C8E"/>
    <w:rsid w:val="5A1E10CD"/>
    <w:rsid w:val="5A25E8F4"/>
    <w:rsid w:val="5D7038CD"/>
    <w:rsid w:val="5FA15374"/>
    <w:rsid w:val="612CCE93"/>
    <w:rsid w:val="61D12FDF"/>
    <w:rsid w:val="62D09901"/>
    <w:rsid w:val="63B97EAB"/>
    <w:rsid w:val="6401B186"/>
    <w:rsid w:val="66CD5EC4"/>
    <w:rsid w:val="6A6C0562"/>
    <w:rsid w:val="6B57BE6A"/>
    <w:rsid w:val="6C8E8F1A"/>
    <w:rsid w:val="6D331A3D"/>
    <w:rsid w:val="717BE0FF"/>
    <w:rsid w:val="73E95F01"/>
    <w:rsid w:val="74EC8846"/>
    <w:rsid w:val="75E01D5F"/>
    <w:rsid w:val="761282B2"/>
    <w:rsid w:val="764F7250"/>
    <w:rsid w:val="78A64DA9"/>
    <w:rsid w:val="79DF060D"/>
    <w:rsid w:val="7D7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B48"/>
  <w15:chartTrackingRefBased/>
  <w15:docId w15:val="{DF230617-9AB9-4A37-8C08-3239F657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C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7A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4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B01"/>
    <w:pPr>
      <w:widowControl w:val="0"/>
      <w:autoSpaceDE w:val="0"/>
      <w:autoSpaceDN w:val="0"/>
      <w:adjustRightInd w:val="0"/>
      <w:spacing w:line="256" w:lineRule="auto"/>
      <w:ind w:left="720"/>
      <w:contextualSpacing/>
      <w:jc w:val="both"/>
    </w:pPr>
    <w:rPr>
      <w:rFonts w:asciiTheme="majorHAnsi" w:eastAsiaTheme="minorEastAsia" w:hAnsiTheme="majorHAns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3B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54"/>
  </w:style>
  <w:style w:type="paragraph" w:styleId="Footer">
    <w:name w:val="footer"/>
    <w:basedOn w:val="Normal"/>
    <w:link w:val="FooterChar"/>
    <w:uiPriority w:val="99"/>
    <w:unhideWhenUsed/>
    <w:rsid w:val="00FC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54"/>
  </w:style>
  <w:style w:type="paragraph" w:styleId="Revision">
    <w:name w:val="Revision"/>
    <w:hidden/>
    <w:uiPriority w:val="99"/>
    <w:semiHidden/>
    <w:rsid w:val="00C40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2026RFO@avaenerg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ED8615E0FC4CAA2A1B10C9DF68C3" ma:contentTypeVersion="15" ma:contentTypeDescription="Create a new document." ma:contentTypeScope="" ma:versionID="d1d16c89284713cd61834bd9f9d83877">
  <xsd:schema xmlns:xsd="http://www.w3.org/2001/XMLSchema" xmlns:xs="http://www.w3.org/2001/XMLSchema" xmlns:p="http://schemas.microsoft.com/office/2006/metadata/properties" xmlns:ns2="a4a5f21e-07ff-4f63-b4b8-3c9550db7b64" xmlns:ns3="6d176667-8683-4886-8010-f635b16ba83f" targetNamespace="http://schemas.microsoft.com/office/2006/metadata/properties" ma:root="true" ma:fieldsID="b5b680a4947524fdca37e7782f71df0b" ns2:_="" ns3:_="">
    <xsd:import namespace="a4a5f21e-07ff-4f63-b4b8-3c9550db7b64"/>
    <xsd:import namespace="6d176667-8683-4886-8010-f635b16ba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f21e-07ff-4f63-b4b8-3c9550db7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36c3d5-745f-4550-ba1c-2e33ad671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6667-8683-4886-8010-f635b16ba8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0bab95-d563-4c75-b07f-f014399b51c1}" ma:internalName="TaxCatchAll" ma:showField="CatchAllData" ma:web="6d176667-8683-4886-8010-f635b16ba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5f21e-07ff-4f63-b4b8-3c9550db7b64">
      <Terms xmlns="http://schemas.microsoft.com/office/infopath/2007/PartnerControls"/>
    </lcf76f155ced4ddcb4097134ff3c332f>
    <TaxCatchAll xmlns="6d176667-8683-4886-8010-f635b16ba8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FC805-314D-496D-8A0B-885D29EF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f21e-07ff-4f63-b4b8-3c9550db7b64"/>
    <ds:schemaRef ds:uri="6d176667-8683-4886-8010-f635b16ba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23268-D94E-4B0E-84F6-3A5EB7FE6C13}">
  <ds:schemaRefs>
    <ds:schemaRef ds:uri="http://schemas.microsoft.com/office/2006/metadata/properties"/>
    <ds:schemaRef ds:uri="http://schemas.microsoft.com/office/infopath/2007/PartnerControls"/>
    <ds:schemaRef ds:uri="a4a5f21e-07ff-4f63-b4b8-3c9550db7b64"/>
    <ds:schemaRef ds:uri="6d176667-8683-4886-8010-f635b16ba83f"/>
  </ds:schemaRefs>
</ds:datastoreItem>
</file>

<file path=customXml/itemProps3.xml><?xml version="1.0" encoding="utf-8"?>
<ds:datastoreItem xmlns:ds="http://schemas.openxmlformats.org/officeDocument/2006/customXml" ds:itemID="{F264662F-AE0A-43DA-8C24-51BB1B55A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Francis</dc:creator>
  <cp:keywords/>
  <dc:description/>
  <cp:lastModifiedBy>Scott Harding</cp:lastModifiedBy>
  <cp:revision>28</cp:revision>
  <dcterms:created xsi:type="dcterms:W3CDTF">2022-02-02T17:32:00Z</dcterms:created>
  <dcterms:modified xsi:type="dcterms:W3CDTF">2026-05-28T17:27:00Z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0x010100D0B7ED8615E0FC4CAA2A1B10C9DF68C3</vt:lpwstr>
  </property>
  <property fmtid="{D5CDD505-2E9C-101B-9397-08002B2CF9AE}" pid="3" name="Order">
    <vt:r8>3046300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